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670"/>
        <w:gridCol w:w="4356"/>
      </w:tblGrid>
      <w:tr w:rsidR="00F9265C" w:rsidRPr="00CB0685" w14:paraId="672A6659" w14:textId="77777777" w:rsidTr="6C05AC15">
        <w:tc>
          <w:tcPr>
            <w:tcW w:w="4786" w:type="dxa"/>
          </w:tcPr>
          <w:p w14:paraId="0A37501D" w14:textId="570D9DCC" w:rsidR="006F417F" w:rsidRPr="00CB0685" w:rsidRDefault="00E1314E" w:rsidP="00CB0685">
            <w:pPr>
              <w:spacing w:line="276" w:lineRule="auto"/>
              <w:rPr>
                <w:rFonts w:ascii="Times New Roman" w:hAnsi="Times New Roman"/>
                <w:color w:val="FF0000"/>
                <w:sz w:val="24"/>
                <w:szCs w:val="24"/>
              </w:rPr>
            </w:pPr>
            <w:r w:rsidRPr="00411DF9">
              <w:rPr>
                <w:rFonts w:ascii="Calibri" w:eastAsia="Calibri" w:hAnsi="Calibri"/>
                <w:noProof/>
                <w:lang w:val="en-US"/>
              </w:rPr>
              <w:drawing>
                <wp:inline distT="0" distB="0" distL="0" distR="0" wp14:anchorId="5EA9EBB0" wp14:editId="61741A22">
                  <wp:extent cx="850900" cy="1063625"/>
                  <wp:effectExtent l="0" t="0" r="6350" b="3175"/>
                  <wp:docPr id="9" name="Picture 9" descr="http://upload.wikimedia.org/wikipedia/commons/thumb/1/15/Coat_of_arms_of_the_Republic_of_Uganda.svg/200px-Coat_of_arms_of_the_Republic_of_Ugand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upload.wikimedia.org/wikipedia/commons/thumb/1/15/Coat_of_arms_of_the_Republic_of_Uganda.svg/200px-Coat_of_arms_of_the_Republic_of_Uganda.sv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5385" cy="1069231"/>
                          </a:xfrm>
                          <a:prstGeom prst="rect">
                            <a:avLst/>
                          </a:prstGeom>
                          <a:noFill/>
                          <a:ln>
                            <a:noFill/>
                          </a:ln>
                        </pic:spPr>
                      </pic:pic>
                    </a:graphicData>
                  </a:graphic>
                </wp:inline>
              </w:drawing>
            </w:r>
            <w:r>
              <w:rPr>
                <w:rFonts w:ascii="Times New Roman" w:hAnsi="Times New Roman"/>
                <w:noProof/>
                <w:sz w:val="24"/>
                <w:szCs w:val="24"/>
              </w:rPr>
              <w:t xml:space="preserve">                 </w:t>
            </w:r>
          </w:p>
        </w:tc>
        <w:tc>
          <w:tcPr>
            <w:tcW w:w="4438" w:type="dxa"/>
          </w:tcPr>
          <w:p w14:paraId="5DAB6C7B" w14:textId="0AB6762C" w:rsidR="00F9265C" w:rsidRPr="00CB0685" w:rsidRDefault="00E1314E" w:rsidP="00E1314E">
            <w:pPr>
              <w:spacing w:line="276" w:lineRule="auto"/>
              <w:rPr>
                <w:rFonts w:ascii="Times New Roman" w:hAnsi="Times New Roman"/>
                <w:sz w:val="24"/>
                <w:szCs w:val="24"/>
              </w:rPr>
            </w:pPr>
            <w:r w:rsidRPr="00CB0685">
              <w:rPr>
                <w:rFonts w:ascii="Times New Roman" w:hAnsi="Times New Roman"/>
                <w:noProof/>
                <w:sz w:val="24"/>
                <w:szCs w:val="24"/>
              </w:rPr>
              <w:object w:dxaOrig="6105" w:dyaOrig="3090" w14:anchorId="31C2E6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8pt;height:50pt;mso-width-percent:0;mso-height-percent:0;mso-width-percent:0;mso-height-percent:0" o:ole="">
                  <v:imagedata r:id="rId9" o:title=""/>
                </v:shape>
                <o:OLEObject Type="Embed" ProgID="PBrush" ShapeID="_x0000_i1025" DrawAspect="Content" ObjectID="_1771411723" r:id="rId10"/>
              </w:object>
            </w:r>
          </w:p>
        </w:tc>
      </w:tr>
    </w:tbl>
    <w:p w14:paraId="3C7D965C" w14:textId="3AB9A2E9" w:rsidR="00E1314E" w:rsidRDefault="00E1314E" w:rsidP="00CB0685">
      <w:pPr>
        <w:spacing w:line="276" w:lineRule="auto"/>
        <w:jc w:val="center"/>
        <w:rPr>
          <w:rFonts w:ascii="Times New Roman" w:hAnsi="Times New Roman"/>
          <w:b/>
          <w:bCs/>
          <w:color w:val="000000"/>
          <w:sz w:val="28"/>
          <w:szCs w:val="28"/>
        </w:rPr>
      </w:pPr>
      <w:r w:rsidRPr="00CB0685">
        <w:rPr>
          <w:rFonts w:ascii="Times New Roman" w:hAnsi="Times New Roman"/>
          <w:noProof/>
          <w:sz w:val="28"/>
          <w:szCs w:val="28"/>
        </w:rPr>
        <w:drawing>
          <wp:anchor distT="0" distB="0" distL="114300" distR="114300" simplePos="0" relativeHeight="251658240" behindDoc="0" locked="0" layoutInCell="1" allowOverlap="1" wp14:anchorId="2E956CA6" wp14:editId="6AD42348">
            <wp:simplePos x="0" y="0"/>
            <wp:positionH relativeFrom="column">
              <wp:posOffset>5848395</wp:posOffset>
            </wp:positionH>
            <wp:positionV relativeFrom="paragraph">
              <wp:posOffset>-1123315</wp:posOffset>
            </wp:positionV>
            <wp:extent cx="533400" cy="1021167"/>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 cy="1021167"/>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662FA18" w14:textId="018732EF" w:rsidR="00E1314E" w:rsidRDefault="00E1314E" w:rsidP="00CB0685">
      <w:pPr>
        <w:spacing w:line="276"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UNITED NATIONS DEVELOPMENT PROGRAMME </w:t>
      </w:r>
    </w:p>
    <w:p w14:paraId="02EB378F" w14:textId="2B01FF96" w:rsidR="005E3D0D" w:rsidRPr="00CB0685" w:rsidRDefault="07EF604B" w:rsidP="00CB0685">
      <w:pPr>
        <w:spacing w:line="276" w:lineRule="auto"/>
        <w:jc w:val="center"/>
        <w:rPr>
          <w:rFonts w:ascii="Times New Roman" w:hAnsi="Times New Roman"/>
          <w:b/>
          <w:bCs/>
          <w:color w:val="000000"/>
          <w:sz w:val="28"/>
          <w:szCs w:val="28"/>
        </w:rPr>
      </w:pPr>
      <w:r w:rsidRPr="00CB0685">
        <w:rPr>
          <w:rFonts w:ascii="Times New Roman" w:hAnsi="Times New Roman"/>
          <w:b/>
          <w:bCs/>
          <w:color w:val="000000"/>
          <w:sz w:val="28"/>
          <w:szCs w:val="28"/>
        </w:rPr>
        <w:t xml:space="preserve">Project </w:t>
      </w:r>
      <w:r w:rsidR="41FA5B25" w:rsidRPr="00CB0685">
        <w:rPr>
          <w:rFonts w:ascii="Times New Roman" w:hAnsi="Times New Roman"/>
          <w:b/>
          <w:bCs/>
          <w:color w:val="000000"/>
          <w:sz w:val="28"/>
          <w:szCs w:val="28"/>
        </w:rPr>
        <w:t>Document</w:t>
      </w:r>
    </w:p>
    <w:p w14:paraId="6A05A809" w14:textId="77777777" w:rsidR="005E3D0D" w:rsidRPr="00CB0685" w:rsidRDefault="005E3D0D" w:rsidP="00CB0685">
      <w:pPr>
        <w:spacing w:line="276" w:lineRule="auto"/>
        <w:rPr>
          <w:rFonts w:ascii="Times New Roman" w:hAnsi="Times New Roman"/>
          <w:sz w:val="24"/>
          <w:szCs w:val="24"/>
        </w:rPr>
      </w:pPr>
    </w:p>
    <w:p w14:paraId="2EE3FB2A" w14:textId="77777777" w:rsidR="00E1314E" w:rsidRPr="00E1314E" w:rsidRDefault="00E1314E" w:rsidP="00BC5A43">
      <w:pPr>
        <w:spacing w:line="360" w:lineRule="auto"/>
        <w:rPr>
          <w:rFonts w:ascii="Times New Roman" w:hAnsi="Times New Roman"/>
          <w:sz w:val="24"/>
          <w:szCs w:val="24"/>
        </w:rPr>
      </w:pPr>
      <w:r w:rsidRPr="00E1314E">
        <w:rPr>
          <w:rFonts w:ascii="Times New Roman" w:hAnsi="Times New Roman"/>
          <w:b/>
          <w:bCs/>
          <w:sz w:val="24"/>
          <w:szCs w:val="24"/>
        </w:rPr>
        <w:t>Project Title:</w:t>
      </w:r>
      <w:r w:rsidRPr="00E1314E">
        <w:rPr>
          <w:rFonts w:ascii="Times New Roman" w:hAnsi="Times New Roman"/>
          <w:sz w:val="24"/>
          <w:szCs w:val="24"/>
        </w:rPr>
        <w:tab/>
        <w:t>Building Resilience in Conflict Affected Communities of Karamoja (BRICK)</w:t>
      </w:r>
    </w:p>
    <w:p w14:paraId="7B274170" w14:textId="77777777" w:rsidR="00E1314E" w:rsidRPr="00E1314E" w:rsidRDefault="00E1314E" w:rsidP="00BC5A43">
      <w:pPr>
        <w:spacing w:line="360" w:lineRule="auto"/>
        <w:rPr>
          <w:rFonts w:ascii="Times New Roman" w:hAnsi="Times New Roman"/>
          <w:sz w:val="24"/>
          <w:szCs w:val="24"/>
        </w:rPr>
      </w:pPr>
      <w:r w:rsidRPr="00E1314E">
        <w:rPr>
          <w:rFonts w:ascii="Times New Roman" w:hAnsi="Times New Roman"/>
          <w:b/>
          <w:bCs/>
          <w:sz w:val="24"/>
          <w:szCs w:val="24"/>
        </w:rPr>
        <w:t>Programme Number:</w:t>
      </w:r>
      <w:r w:rsidRPr="00E1314E">
        <w:rPr>
          <w:rFonts w:ascii="Times New Roman" w:hAnsi="Times New Roman"/>
          <w:sz w:val="24"/>
          <w:szCs w:val="24"/>
        </w:rPr>
        <w:tab/>
        <w:t>TBC</w:t>
      </w:r>
    </w:p>
    <w:p w14:paraId="2C0654F5" w14:textId="77777777" w:rsidR="00E1314E" w:rsidRPr="00E1314E" w:rsidRDefault="00E1314E" w:rsidP="00BC5A43">
      <w:pPr>
        <w:spacing w:line="360" w:lineRule="auto"/>
        <w:rPr>
          <w:rFonts w:ascii="Times New Roman" w:hAnsi="Times New Roman"/>
          <w:sz w:val="24"/>
          <w:szCs w:val="24"/>
        </w:rPr>
      </w:pPr>
      <w:r w:rsidRPr="00E1314E">
        <w:rPr>
          <w:rFonts w:ascii="Times New Roman" w:hAnsi="Times New Roman"/>
          <w:b/>
          <w:bCs/>
          <w:sz w:val="24"/>
          <w:szCs w:val="24"/>
        </w:rPr>
        <w:t>Implementing Partner:</w:t>
      </w:r>
      <w:r w:rsidRPr="00E1314E">
        <w:rPr>
          <w:rFonts w:ascii="Times New Roman" w:hAnsi="Times New Roman"/>
          <w:sz w:val="24"/>
          <w:szCs w:val="24"/>
        </w:rPr>
        <w:tab/>
        <w:t>UNDP</w:t>
      </w:r>
    </w:p>
    <w:p w14:paraId="09F60ACE" w14:textId="77777777" w:rsidR="00E1314E" w:rsidRPr="00E1314E" w:rsidRDefault="00E1314E" w:rsidP="00BC5A43">
      <w:pPr>
        <w:spacing w:line="360" w:lineRule="auto"/>
        <w:ind w:left="2160" w:hanging="2160"/>
        <w:rPr>
          <w:rFonts w:ascii="Times New Roman" w:hAnsi="Times New Roman"/>
          <w:sz w:val="24"/>
          <w:szCs w:val="24"/>
        </w:rPr>
      </w:pPr>
      <w:r w:rsidRPr="00E1314E">
        <w:rPr>
          <w:rFonts w:ascii="Times New Roman" w:hAnsi="Times New Roman"/>
          <w:b/>
          <w:bCs/>
          <w:sz w:val="24"/>
          <w:szCs w:val="24"/>
        </w:rPr>
        <w:t>Responsible Parties:</w:t>
      </w:r>
      <w:r w:rsidRPr="00E1314E">
        <w:rPr>
          <w:rFonts w:ascii="Times New Roman" w:hAnsi="Times New Roman"/>
          <w:sz w:val="24"/>
          <w:szCs w:val="24"/>
        </w:rPr>
        <w:tab/>
        <w:t>Grassroot Alliance, Warrior Squad Foundation, Riamiriam, Volunteer Efforts for Development Concerns (VEDCO) and Better World.</w:t>
      </w:r>
    </w:p>
    <w:p w14:paraId="6141A41A" w14:textId="77777777" w:rsidR="00BC5A43" w:rsidRDefault="00E1314E" w:rsidP="00BC5A43">
      <w:pPr>
        <w:spacing w:line="360" w:lineRule="auto"/>
        <w:ind w:left="2160" w:hanging="2160"/>
        <w:rPr>
          <w:rFonts w:ascii="Times New Roman" w:hAnsi="Times New Roman"/>
          <w:sz w:val="24"/>
          <w:szCs w:val="24"/>
        </w:rPr>
      </w:pPr>
      <w:r w:rsidRPr="00E1314E">
        <w:rPr>
          <w:rFonts w:ascii="Times New Roman" w:hAnsi="Times New Roman"/>
          <w:b/>
          <w:bCs/>
          <w:sz w:val="24"/>
          <w:szCs w:val="24"/>
        </w:rPr>
        <w:t>Associated partners:</w:t>
      </w:r>
      <w:r w:rsidRPr="00E1314E">
        <w:rPr>
          <w:rFonts w:ascii="Times New Roman" w:hAnsi="Times New Roman"/>
          <w:sz w:val="24"/>
          <w:szCs w:val="24"/>
        </w:rPr>
        <w:tab/>
        <w:t>District Local Governments (LGs) of Kaabong, Moroto and Kotido Select Private Sector entities and Media organisations/ and/or houses.</w:t>
      </w:r>
    </w:p>
    <w:p w14:paraId="1E46E51D" w14:textId="06A0C89B" w:rsidR="00BC5A43" w:rsidRPr="00E1314E" w:rsidRDefault="00E1314E" w:rsidP="00BC5A43">
      <w:pPr>
        <w:spacing w:line="360" w:lineRule="auto"/>
        <w:ind w:left="2160" w:hanging="2160"/>
        <w:rPr>
          <w:rFonts w:ascii="Times New Roman" w:hAnsi="Times New Roman"/>
          <w:sz w:val="24"/>
          <w:szCs w:val="24"/>
        </w:rPr>
      </w:pPr>
      <w:r w:rsidRPr="00E1314E">
        <w:rPr>
          <w:rFonts w:ascii="Times New Roman" w:hAnsi="Times New Roman"/>
          <w:b/>
          <w:bCs/>
          <w:sz w:val="24"/>
          <w:szCs w:val="24"/>
        </w:rPr>
        <w:t>Start Date:</w:t>
      </w:r>
      <w:r w:rsidRPr="00E1314E">
        <w:rPr>
          <w:rFonts w:ascii="Times New Roman" w:hAnsi="Times New Roman"/>
          <w:sz w:val="24"/>
          <w:szCs w:val="24"/>
        </w:rPr>
        <w:t xml:space="preserve"> Sept</w:t>
      </w:r>
      <w:r w:rsidR="00BC5A43">
        <w:rPr>
          <w:rFonts w:ascii="Times New Roman" w:hAnsi="Times New Roman"/>
          <w:sz w:val="24"/>
          <w:szCs w:val="24"/>
        </w:rPr>
        <w:t xml:space="preserve">. </w:t>
      </w:r>
      <w:r w:rsidRPr="00E1314E">
        <w:rPr>
          <w:rFonts w:ascii="Times New Roman" w:hAnsi="Times New Roman"/>
          <w:sz w:val="24"/>
          <w:szCs w:val="24"/>
        </w:rPr>
        <w:t>2023</w:t>
      </w:r>
      <w:r w:rsidRPr="00E1314E">
        <w:rPr>
          <w:rFonts w:ascii="Times New Roman" w:hAnsi="Times New Roman"/>
          <w:sz w:val="24"/>
          <w:szCs w:val="24"/>
        </w:rPr>
        <w:tab/>
      </w:r>
      <w:r w:rsidRPr="00E1314E">
        <w:rPr>
          <w:rFonts w:ascii="Times New Roman" w:hAnsi="Times New Roman"/>
          <w:b/>
          <w:bCs/>
          <w:sz w:val="24"/>
          <w:szCs w:val="24"/>
        </w:rPr>
        <w:t>End Date:</w:t>
      </w:r>
      <w:r w:rsidRPr="00E1314E">
        <w:rPr>
          <w:rFonts w:ascii="Times New Roman" w:hAnsi="Times New Roman"/>
          <w:sz w:val="24"/>
          <w:szCs w:val="24"/>
        </w:rPr>
        <w:t xml:space="preserve"> December </w:t>
      </w:r>
      <w:r w:rsidR="00BC5A43" w:rsidRPr="00E1314E">
        <w:rPr>
          <w:rFonts w:ascii="Times New Roman" w:hAnsi="Times New Roman"/>
          <w:sz w:val="24"/>
          <w:szCs w:val="24"/>
        </w:rPr>
        <w:t>2025</w:t>
      </w:r>
      <w:r w:rsidR="00BC5A43">
        <w:rPr>
          <w:rFonts w:ascii="Times New Roman" w:hAnsi="Times New Roman"/>
          <w:sz w:val="24"/>
          <w:szCs w:val="24"/>
        </w:rPr>
        <w:t xml:space="preserve">.  </w:t>
      </w:r>
      <w:r w:rsidR="00BC5A43" w:rsidRPr="00BC5A43">
        <w:rPr>
          <w:rFonts w:ascii="Times New Roman" w:hAnsi="Times New Roman"/>
          <w:b/>
          <w:bCs/>
          <w:sz w:val="24"/>
          <w:szCs w:val="24"/>
        </w:rPr>
        <w:t>PAC</w:t>
      </w:r>
      <w:r w:rsidRPr="00BC5A43">
        <w:rPr>
          <w:rFonts w:ascii="Times New Roman" w:hAnsi="Times New Roman"/>
          <w:b/>
          <w:bCs/>
          <w:sz w:val="24"/>
          <w:szCs w:val="24"/>
        </w:rPr>
        <w:t xml:space="preserve"> </w:t>
      </w:r>
      <w:r w:rsidRPr="00E1314E">
        <w:rPr>
          <w:rFonts w:ascii="Times New Roman" w:hAnsi="Times New Roman"/>
          <w:b/>
          <w:bCs/>
          <w:sz w:val="24"/>
          <w:szCs w:val="24"/>
        </w:rPr>
        <w:t>Meeting Date:</w:t>
      </w:r>
      <w:r w:rsidRPr="00E1314E">
        <w:rPr>
          <w:rFonts w:ascii="Times New Roman" w:hAnsi="Times New Roman"/>
          <w:sz w:val="24"/>
          <w:szCs w:val="24"/>
        </w:rPr>
        <w:t xml:space="preserve"> 19/07/2023</w:t>
      </w:r>
    </w:p>
    <w:tbl>
      <w:tblPr>
        <w:tblStyle w:val="TableGrid"/>
        <w:tblW w:w="10065" w:type="dxa"/>
        <w:tblInd w:w="-289" w:type="dxa"/>
        <w:tblLook w:val="04A0" w:firstRow="1" w:lastRow="0" w:firstColumn="1" w:lastColumn="0" w:noHBand="0" w:noVBand="1"/>
      </w:tblPr>
      <w:tblGrid>
        <w:gridCol w:w="10065"/>
      </w:tblGrid>
      <w:tr w:rsidR="00E1314E" w:rsidRPr="00E1314E" w14:paraId="136D7F99" w14:textId="77777777" w:rsidTr="00BC5A43">
        <w:tc>
          <w:tcPr>
            <w:tcW w:w="10065" w:type="dxa"/>
          </w:tcPr>
          <w:p w14:paraId="5C5A68A6" w14:textId="77777777" w:rsidR="00E1314E" w:rsidRPr="00BC5A43" w:rsidRDefault="00E1314E" w:rsidP="00E51B66">
            <w:pPr>
              <w:rPr>
                <w:rFonts w:ascii="Times New Roman" w:hAnsi="Times New Roman"/>
                <w:b/>
                <w:bCs/>
                <w:sz w:val="24"/>
                <w:szCs w:val="24"/>
              </w:rPr>
            </w:pPr>
            <w:r w:rsidRPr="00BC5A43">
              <w:rPr>
                <w:rFonts w:ascii="Times New Roman" w:hAnsi="Times New Roman"/>
                <w:b/>
                <w:bCs/>
                <w:sz w:val="24"/>
                <w:szCs w:val="24"/>
              </w:rPr>
              <w:t>Brief Description:</w:t>
            </w:r>
          </w:p>
        </w:tc>
      </w:tr>
      <w:tr w:rsidR="00E1314E" w:rsidRPr="00E1314E" w14:paraId="70282454" w14:textId="77777777" w:rsidTr="00BC5A43">
        <w:tc>
          <w:tcPr>
            <w:tcW w:w="10065" w:type="dxa"/>
          </w:tcPr>
          <w:p w14:paraId="6AC4DB82" w14:textId="6B81DABE" w:rsidR="00E1314E" w:rsidRPr="00E1314E" w:rsidRDefault="00E1314E" w:rsidP="00E51B66">
            <w:pPr>
              <w:spacing w:line="276" w:lineRule="auto"/>
              <w:rPr>
                <w:rFonts w:ascii="Times New Roman" w:hAnsi="Times New Roman"/>
                <w:sz w:val="24"/>
                <w:szCs w:val="24"/>
              </w:rPr>
            </w:pPr>
            <w:r w:rsidRPr="00E1314E">
              <w:rPr>
                <w:rFonts w:ascii="Times New Roman" w:hAnsi="Times New Roman"/>
                <w:sz w:val="24"/>
                <w:szCs w:val="24"/>
              </w:rPr>
              <w:t xml:space="preserve">The Karamoja sub-region, located in the furthest north-eastern part of Uganda, borders South Sudan to the north and Kenya to the east and northeast. This region is inhabited by the Karimojong people of Uganda who practice agro pastoralism in general. </w:t>
            </w:r>
            <w:r w:rsidR="00BC5A43">
              <w:rPr>
                <w:rFonts w:ascii="Times New Roman" w:hAnsi="Times New Roman"/>
                <w:sz w:val="24"/>
                <w:szCs w:val="24"/>
              </w:rPr>
              <w:t xml:space="preserve"> </w:t>
            </w:r>
            <w:r w:rsidRPr="00E1314E">
              <w:rPr>
                <w:rFonts w:ascii="Times New Roman" w:hAnsi="Times New Roman"/>
                <w:sz w:val="24"/>
                <w:szCs w:val="24"/>
              </w:rPr>
              <w:t>It is the poorest and marginalised area in Uganda, with an estimated rate of poverty of 60.2%, compared to the national average of 21.4%</w:t>
            </w:r>
            <w:r w:rsidRPr="00E1314E">
              <w:rPr>
                <w:rFonts w:ascii="Times New Roman" w:hAnsi="Times New Roman"/>
                <w:sz w:val="24"/>
                <w:szCs w:val="24"/>
              </w:rPr>
              <w:footnoteReference w:id="2"/>
            </w:r>
            <w:r w:rsidRPr="00E1314E">
              <w:rPr>
                <w:rFonts w:ascii="Times New Roman" w:hAnsi="Times New Roman"/>
                <w:sz w:val="24"/>
                <w:szCs w:val="24"/>
              </w:rPr>
              <w:t xml:space="preserve">. </w:t>
            </w:r>
          </w:p>
          <w:p w14:paraId="1D25FCA5" w14:textId="77777777" w:rsidR="00E1314E" w:rsidRPr="00E1314E" w:rsidRDefault="00E1314E" w:rsidP="00E51B66">
            <w:pPr>
              <w:spacing w:line="276" w:lineRule="auto"/>
              <w:rPr>
                <w:rFonts w:ascii="Times New Roman" w:hAnsi="Times New Roman"/>
                <w:sz w:val="24"/>
                <w:szCs w:val="24"/>
              </w:rPr>
            </w:pPr>
            <w:r w:rsidRPr="00E1314E">
              <w:rPr>
                <w:rFonts w:ascii="Times New Roman" w:hAnsi="Times New Roman"/>
                <w:sz w:val="24"/>
                <w:szCs w:val="24"/>
              </w:rPr>
              <w:t xml:space="preserve">A variety of factors have contributed to the sub-region’s present situation, some of which have a historical bearing preceding Uganda’s independence. Yet some underlying causes have been driven by the significantly lesser rates of local development, and scars of conflict have continued to impact on socio-economic development of the sub-region. Being a centre of localised conflicts of inter- and intra-district over limited resources, insecurity and underdevelopment are a reality in Karamoja. The primary actors of conflict include but are not limited to the ethnic warrior groups in Uganda and Kenya- </w:t>
            </w:r>
            <w:proofErr w:type="spellStart"/>
            <w:r w:rsidRPr="00E1314E">
              <w:rPr>
                <w:rFonts w:ascii="Times New Roman" w:hAnsi="Times New Roman"/>
                <w:sz w:val="24"/>
                <w:szCs w:val="24"/>
              </w:rPr>
              <w:t>Dodoth</w:t>
            </w:r>
            <w:proofErr w:type="spellEnd"/>
            <w:r w:rsidRPr="00E1314E">
              <w:rPr>
                <w:rFonts w:ascii="Times New Roman" w:hAnsi="Times New Roman"/>
                <w:sz w:val="24"/>
                <w:szCs w:val="24"/>
              </w:rPr>
              <w:t xml:space="preserve">, Jie, </w:t>
            </w:r>
            <w:proofErr w:type="spellStart"/>
            <w:r w:rsidRPr="00E1314E">
              <w:rPr>
                <w:rFonts w:ascii="Times New Roman" w:hAnsi="Times New Roman"/>
                <w:sz w:val="24"/>
                <w:szCs w:val="24"/>
              </w:rPr>
              <w:t>Matheniko</w:t>
            </w:r>
            <w:proofErr w:type="spellEnd"/>
            <w:r w:rsidRPr="00E1314E">
              <w:rPr>
                <w:rFonts w:ascii="Times New Roman" w:hAnsi="Times New Roman"/>
                <w:sz w:val="24"/>
                <w:szCs w:val="24"/>
              </w:rPr>
              <w:t xml:space="preserve">, </w:t>
            </w:r>
            <w:proofErr w:type="spellStart"/>
            <w:r w:rsidRPr="00E1314E">
              <w:rPr>
                <w:rFonts w:ascii="Times New Roman" w:hAnsi="Times New Roman"/>
                <w:sz w:val="24"/>
                <w:szCs w:val="24"/>
              </w:rPr>
              <w:t>Bokora</w:t>
            </w:r>
            <w:proofErr w:type="spellEnd"/>
            <w:r w:rsidRPr="00E1314E">
              <w:rPr>
                <w:rFonts w:ascii="Times New Roman" w:hAnsi="Times New Roman"/>
                <w:sz w:val="24"/>
                <w:szCs w:val="24"/>
              </w:rPr>
              <w:t xml:space="preserve"> and Turkana, and their violent cattle raiding has escalated fear and tension in the region, impeding livelihood activities of communities and creating a vicious cycle of poverty and insecurity. The revenge and retaliatory attacks also reinforce this negative cycle, which calls for the multi-pronged interventions from all sides- government, development partners, local communities and CSOs. International border spill over effects means that the conflict is regionalised, with impacts felt across districts, national, regional, and international borders.</w:t>
            </w:r>
          </w:p>
          <w:p w14:paraId="555A0781" w14:textId="7205759A" w:rsidR="00E1314E" w:rsidRDefault="00E1314E" w:rsidP="00E51B66">
            <w:pPr>
              <w:spacing w:line="276" w:lineRule="auto"/>
              <w:rPr>
                <w:rFonts w:ascii="Times New Roman" w:hAnsi="Times New Roman"/>
                <w:sz w:val="24"/>
                <w:szCs w:val="24"/>
              </w:rPr>
            </w:pPr>
            <w:r w:rsidRPr="00E1314E">
              <w:rPr>
                <w:rFonts w:ascii="Times New Roman" w:hAnsi="Times New Roman"/>
                <w:sz w:val="24"/>
                <w:szCs w:val="24"/>
              </w:rPr>
              <w:t xml:space="preserve">In addition to the ongoing challenges, the recent drought in the East Africa and Horn of Africa regions have exacerbated the crisis level of food insecurity, resulting in the deaths of 2,207 people due to </w:t>
            </w:r>
            <w:r w:rsidRPr="00E1314E">
              <w:rPr>
                <w:rFonts w:ascii="Times New Roman" w:hAnsi="Times New Roman"/>
                <w:sz w:val="24"/>
                <w:szCs w:val="24"/>
              </w:rPr>
              <w:lastRenderedPageBreak/>
              <w:t>starvation and related illness in 2022 alone</w:t>
            </w:r>
            <w:r w:rsidR="00BC5A43">
              <w:rPr>
                <w:rStyle w:val="FootnoteReference"/>
                <w:rFonts w:ascii="Times New Roman" w:hAnsi="Times New Roman"/>
                <w:sz w:val="24"/>
                <w:szCs w:val="24"/>
              </w:rPr>
              <w:footnoteReference w:id="3"/>
            </w:r>
            <w:r w:rsidR="00BC5A43">
              <w:rPr>
                <w:rFonts w:ascii="Times New Roman" w:hAnsi="Times New Roman"/>
                <w:sz w:val="24"/>
                <w:szCs w:val="24"/>
              </w:rPr>
              <w:t>.</w:t>
            </w:r>
          </w:p>
          <w:p w14:paraId="567D9718" w14:textId="77777777" w:rsidR="00BC5A43" w:rsidRPr="00E1314E" w:rsidRDefault="00BC5A43" w:rsidP="00E51B66">
            <w:pPr>
              <w:spacing w:line="276" w:lineRule="auto"/>
              <w:rPr>
                <w:rFonts w:ascii="Times New Roman" w:hAnsi="Times New Roman"/>
                <w:sz w:val="24"/>
                <w:szCs w:val="24"/>
              </w:rPr>
            </w:pPr>
          </w:p>
          <w:p w14:paraId="79DEB73A" w14:textId="77777777" w:rsidR="00E1314E" w:rsidRPr="00E1314E" w:rsidRDefault="00E1314E" w:rsidP="00E51B66">
            <w:pPr>
              <w:spacing w:line="276" w:lineRule="auto"/>
              <w:rPr>
                <w:rFonts w:ascii="Times New Roman" w:hAnsi="Times New Roman"/>
                <w:sz w:val="24"/>
                <w:szCs w:val="24"/>
              </w:rPr>
            </w:pPr>
            <w:r w:rsidRPr="00E1314E">
              <w:rPr>
                <w:rFonts w:ascii="Times New Roman" w:hAnsi="Times New Roman"/>
                <w:sz w:val="24"/>
                <w:szCs w:val="24"/>
              </w:rPr>
              <w:t>In response, UNDP together with KOICA cocreated a project to support in delivering the government strategies on improving livelihoods, building resilience, social cohesion, and peaceful co-existence of pastoral communities in borderlands by strengthening the local peace committees as mainstream conflict resolution structures. It will involve primary actors in conflict resolution, especially the male youth groups, women, and elderly leaders in mitigating conflict and promoting peace dialogues.</w:t>
            </w:r>
          </w:p>
        </w:tc>
      </w:tr>
    </w:tbl>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8363"/>
      </w:tblGrid>
      <w:tr w:rsidR="00E1314E" w:rsidRPr="00E1314E" w14:paraId="6485C4FC" w14:textId="77777777" w:rsidTr="00BC5A43">
        <w:tc>
          <w:tcPr>
            <w:tcW w:w="1702" w:type="dxa"/>
            <w:shd w:val="clear" w:color="auto" w:fill="auto"/>
          </w:tcPr>
          <w:p w14:paraId="4F0698E2" w14:textId="77777777" w:rsidR="00E1314E" w:rsidRPr="00BC5A43" w:rsidRDefault="00E1314E" w:rsidP="00E51B66">
            <w:pPr>
              <w:jc w:val="left"/>
              <w:rPr>
                <w:rFonts w:ascii="Times New Roman" w:hAnsi="Times New Roman"/>
                <w:b/>
                <w:bCs/>
                <w:sz w:val="24"/>
                <w:szCs w:val="24"/>
              </w:rPr>
            </w:pPr>
            <w:r w:rsidRPr="00BC5A43">
              <w:rPr>
                <w:rFonts w:ascii="Times New Roman" w:hAnsi="Times New Roman"/>
                <w:b/>
                <w:bCs/>
                <w:sz w:val="24"/>
                <w:szCs w:val="24"/>
              </w:rPr>
              <w:lastRenderedPageBreak/>
              <w:t>Contributing to UNSDCF Outcome</w:t>
            </w:r>
          </w:p>
          <w:p w14:paraId="4B24055F" w14:textId="77777777" w:rsidR="00E1314E" w:rsidRPr="00E1314E" w:rsidRDefault="00E1314E" w:rsidP="00E51B66">
            <w:pPr>
              <w:rPr>
                <w:rFonts w:ascii="Times New Roman" w:hAnsi="Times New Roman"/>
                <w:sz w:val="24"/>
                <w:szCs w:val="24"/>
              </w:rPr>
            </w:pPr>
          </w:p>
        </w:tc>
        <w:tc>
          <w:tcPr>
            <w:tcW w:w="8363" w:type="dxa"/>
            <w:shd w:val="clear" w:color="auto" w:fill="auto"/>
          </w:tcPr>
          <w:p w14:paraId="7D07065F" w14:textId="5CACBB80" w:rsidR="00BC5A43" w:rsidRDefault="00BC5A43" w:rsidP="00E51B66">
            <w:pPr>
              <w:rPr>
                <w:rFonts w:ascii="Times New Roman" w:hAnsi="Times New Roman"/>
                <w:sz w:val="24"/>
                <w:szCs w:val="24"/>
              </w:rPr>
            </w:pPr>
            <w:r w:rsidRPr="00BC5A43">
              <w:rPr>
                <w:rFonts w:ascii="Times New Roman" w:hAnsi="Times New Roman"/>
                <w:b/>
                <w:bCs/>
                <w:sz w:val="24"/>
                <w:szCs w:val="24"/>
              </w:rPr>
              <w:t>Outcome 1.</w:t>
            </w:r>
            <w:r>
              <w:rPr>
                <w:rFonts w:ascii="Times New Roman" w:hAnsi="Times New Roman"/>
                <w:b/>
                <w:bCs/>
                <w:sz w:val="24"/>
                <w:szCs w:val="24"/>
              </w:rPr>
              <w:t xml:space="preserve">1: </w:t>
            </w:r>
            <w:r w:rsidRPr="00E1314E">
              <w:rPr>
                <w:rFonts w:ascii="Times New Roman" w:hAnsi="Times New Roman"/>
                <w:sz w:val="24"/>
                <w:szCs w:val="24"/>
              </w:rPr>
              <w:t xml:space="preserve"> By 2025 Uganda has inclusive and accountable governance systems and people are empowered, engaged, and enjoy human rights, peace, justice, and security (Related SDGs: 1,16 and 5).   </w:t>
            </w:r>
          </w:p>
          <w:p w14:paraId="5BAAD166" w14:textId="77777777" w:rsidR="00BC5A43" w:rsidRDefault="00BC5A43" w:rsidP="00E51B66">
            <w:pPr>
              <w:rPr>
                <w:rFonts w:ascii="Times New Roman" w:hAnsi="Times New Roman"/>
                <w:sz w:val="24"/>
                <w:szCs w:val="24"/>
              </w:rPr>
            </w:pPr>
          </w:p>
          <w:p w14:paraId="3FEEDD3C" w14:textId="6129008D" w:rsidR="00E1314E" w:rsidRPr="00E1314E" w:rsidRDefault="00E1314E" w:rsidP="00E51B66">
            <w:pPr>
              <w:rPr>
                <w:rFonts w:ascii="Times New Roman" w:hAnsi="Times New Roman"/>
                <w:sz w:val="24"/>
                <w:szCs w:val="24"/>
              </w:rPr>
            </w:pPr>
            <w:r w:rsidRPr="00BC5A43">
              <w:rPr>
                <w:rFonts w:ascii="Times New Roman" w:hAnsi="Times New Roman"/>
                <w:b/>
                <w:bCs/>
                <w:sz w:val="24"/>
                <w:szCs w:val="24"/>
              </w:rPr>
              <w:t>Outcome 2.1:</w:t>
            </w:r>
            <w:r w:rsidRPr="00E1314E">
              <w:rPr>
                <w:rFonts w:ascii="Times New Roman" w:hAnsi="Times New Roman"/>
                <w:sz w:val="24"/>
                <w:szCs w:val="24"/>
              </w:rPr>
              <w:t xml:space="preserve"> By 2025, people, especially the marginalized and vulnerable, benefit from increased productivity, decent employment, and equal rights to resources. </w:t>
            </w:r>
          </w:p>
          <w:p w14:paraId="49AA2AD3" w14:textId="77777777" w:rsidR="00E1314E" w:rsidRPr="00E1314E" w:rsidRDefault="00E1314E" w:rsidP="00E51B66">
            <w:pPr>
              <w:rPr>
                <w:rFonts w:ascii="Times New Roman" w:hAnsi="Times New Roman"/>
                <w:sz w:val="24"/>
                <w:szCs w:val="24"/>
              </w:rPr>
            </w:pPr>
          </w:p>
          <w:p w14:paraId="2039CD4D" w14:textId="77777777" w:rsidR="00E1314E" w:rsidRPr="00E1314E" w:rsidRDefault="00E1314E" w:rsidP="00E51B66">
            <w:pPr>
              <w:rPr>
                <w:rFonts w:ascii="Times New Roman" w:hAnsi="Times New Roman"/>
                <w:sz w:val="24"/>
                <w:szCs w:val="24"/>
              </w:rPr>
            </w:pPr>
            <w:r w:rsidRPr="00BC5A43">
              <w:rPr>
                <w:rFonts w:ascii="Times New Roman" w:hAnsi="Times New Roman"/>
                <w:b/>
                <w:bCs/>
                <w:sz w:val="24"/>
                <w:szCs w:val="24"/>
              </w:rPr>
              <w:t>Outcome 2.2:</w:t>
            </w:r>
            <w:r w:rsidRPr="00E1314E">
              <w:rPr>
                <w:rFonts w:ascii="Times New Roman" w:hAnsi="Times New Roman"/>
                <w:sz w:val="24"/>
                <w:szCs w:val="24"/>
              </w:rPr>
              <w:t xml:space="preserve"> By 2025, Uganda’s natural resources and environment are sustainably managed and protected, and people, especially the vulnerable and marginalized, have the capacity to mitigate and adapt to climate change and disaster risks. </w:t>
            </w:r>
          </w:p>
        </w:tc>
      </w:tr>
      <w:tr w:rsidR="00E1314E" w:rsidRPr="00E1314E" w14:paraId="20116F36" w14:textId="77777777" w:rsidTr="00BC5A43">
        <w:tc>
          <w:tcPr>
            <w:tcW w:w="1702" w:type="dxa"/>
            <w:shd w:val="clear" w:color="auto" w:fill="auto"/>
          </w:tcPr>
          <w:p w14:paraId="7AE2D25B" w14:textId="77777777" w:rsidR="00E1314E" w:rsidRPr="00BC5A43" w:rsidRDefault="00E1314E" w:rsidP="00E51B66">
            <w:pPr>
              <w:jc w:val="left"/>
              <w:rPr>
                <w:rFonts w:ascii="Times New Roman" w:hAnsi="Times New Roman"/>
                <w:b/>
                <w:bCs/>
                <w:sz w:val="24"/>
                <w:szCs w:val="24"/>
              </w:rPr>
            </w:pPr>
            <w:r w:rsidRPr="00BC5A43">
              <w:rPr>
                <w:rFonts w:ascii="Times New Roman" w:hAnsi="Times New Roman"/>
                <w:b/>
                <w:bCs/>
                <w:sz w:val="24"/>
                <w:szCs w:val="24"/>
              </w:rPr>
              <w:t>Contributing CPD outputs</w:t>
            </w:r>
          </w:p>
        </w:tc>
        <w:tc>
          <w:tcPr>
            <w:tcW w:w="8363" w:type="dxa"/>
            <w:shd w:val="clear" w:color="auto" w:fill="auto"/>
          </w:tcPr>
          <w:p w14:paraId="6AACF2F4" w14:textId="77777777" w:rsidR="00E1314E" w:rsidRPr="00E1314E" w:rsidRDefault="00E1314E" w:rsidP="00E51B66">
            <w:pPr>
              <w:rPr>
                <w:rFonts w:ascii="Times New Roman" w:hAnsi="Times New Roman"/>
                <w:sz w:val="24"/>
                <w:szCs w:val="24"/>
              </w:rPr>
            </w:pPr>
            <w:r w:rsidRPr="00BC5A43">
              <w:rPr>
                <w:rFonts w:ascii="Times New Roman" w:hAnsi="Times New Roman"/>
                <w:b/>
                <w:bCs/>
                <w:sz w:val="24"/>
                <w:szCs w:val="24"/>
              </w:rPr>
              <w:t>Output 1.2:</w:t>
            </w:r>
            <w:r w:rsidRPr="00E1314E">
              <w:rPr>
                <w:rFonts w:ascii="Times New Roman" w:hAnsi="Times New Roman"/>
                <w:sz w:val="24"/>
                <w:szCs w:val="24"/>
              </w:rPr>
              <w:t xml:space="preserve"> Strengthened capacity of people, especially marginalized and vulnerable groups, to participate in and benefit from governance and development at all levels (IRRF 2.2.2/2.2.3). </w:t>
            </w:r>
          </w:p>
          <w:p w14:paraId="07F16B43" w14:textId="77777777" w:rsidR="00E1314E" w:rsidRPr="00E1314E" w:rsidRDefault="00E1314E" w:rsidP="00E51B66">
            <w:pPr>
              <w:rPr>
                <w:rFonts w:ascii="Times New Roman" w:hAnsi="Times New Roman"/>
                <w:sz w:val="24"/>
                <w:szCs w:val="24"/>
              </w:rPr>
            </w:pPr>
          </w:p>
          <w:p w14:paraId="53AC9D0A" w14:textId="77777777" w:rsidR="00E1314E" w:rsidRPr="00E1314E" w:rsidRDefault="00E1314E" w:rsidP="00E51B66">
            <w:pPr>
              <w:rPr>
                <w:rFonts w:ascii="Times New Roman" w:hAnsi="Times New Roman"/>
                <w:sz w:val="24"/>
                <w:szCs w:val="24"/>
              </w:rPr>
            </w:pPr>
            <w:r w:rsidRPr="00BC5A43">
              <w:rPr>
                <w:rFonts w:ascii="Times New Roman" w:hAnsi="Times New Roman"/>
                <w:b/>
                <w:bCs/>
                <w:sz w:val="24"/>
                <w:szCs w:val="24"/>
              </w:rPr>
              <w:t>Output 1.3:</w:t>
            </w:r>
            <w:r w:rsidRPr="00E1314E">
              <w:rPr>
                <w:rFonts w:ascii="Times New Roman" w:hAnsi="Times New Roman"/>
                <w:sz w:val="24"/>
                <w:szCs w:val="24"/>
              </w:rPr>
              <w:t xml:space="preserve"> Capacity of state and non-state actors at local, national, and regional levels strengthened to sustain peace and security (IRRF 3.1.1/3.2.1/3.2.2)</w:t>
            </w:r>
          </w:p>
        </w:tc>
      </w:tr>
      <w:tr w:rsidR="00E1314E" w:rsidRPr="00E1314E" w14:paraId="3E2C9052" w14:textId="77777777" w:rsidTr="00BC5A43">
        <w:tc>
          <w:tcPr>
            <w:tcW w:w="1702" w:type="dxa"/>
            <w:shd w:val="clear" w:color="auto" w:fill="auto"/>
          </w:tcPr>
          <w:p w14:paraId="57E437A4" w14:textId="77777777" w:rsidR="00E1314E" w:rsidRPr="00BC5A43" w:rsidRDefault="00E1314E" w:rsidP="00E51B66">
            <w:pPr>
              <w:jc w:val="left"/>
              <w:rPr>
                <w:rFonts w:ascii="Times New Roman" w:hAnsi="Times New Roman"/>
                <w:b/>
                <w:bCs/>
                <w:sz w:val="24"/>
                <w:szCs w:val="24"/>
              </w:rPr>
            </w:pPr>
            <w:r w:rsidRPr="00BC5A43">
              <w:rPr>
                <w:rFonts w:ascii="Times New Roman" w:hAnsi="Times New Roman"/>
                <w:b/>
                <w:bCs/>
                <w:sz w:val="24"/>
                <w:szCs w:val="24"/>
              </w:rPr>
              <w:t>Project Objectives:</w:t>
            </w:r>
          </w:p>
        </w:tc>
        <w:tc>
          <w:tcPr>
            <w:tcW w:w="8363" w:type="dxa"/>
            <w:shd w:val="clear" w:color="auto" w:fill="auto"/>
          </w:tcPr>
          <w:p w14:paraId="6937844A" w14:textId="77777777" w:rsidR="00E1314E" w:rsidRPr="00E1314E" w:rsidRDefault="00E1314E" w:rsidP="00E51B66">
            <w:pPr>
              <w:rPr>
                <w:rFonts w:ascii="Times New Roman" w:hAnsi="Times New Roman"/>
                <w:sz w:val="24"/>
                <w:szCs w:val="24"/>
              </w:rPr>
            </w:pPr>
            <w:r w:rsidRPr="00E1314E">
              <w:rPr>
                <w:rFonts w:ascii="Times New Roman" w:hAnsi="Times New Roman"/>
                <w:b/>
                <w:bCs/>
                <w:sz w:val="24"/>
                <w:szCs w:val="24"/>
              </w:rPr>
              <w:t>Specific Objective 1:</w:t>
            </w:r>
            <w:r w:rsidRPr="00E1314E">
              <w:rPr>
                <w:rFonts w:ascii="Times New Roman" w:hAnsi="Times New Roman"/>
                <w:sz w:val="24"/>
                <w:szCs w:val="24"/>
              </w:rPr>
              <w:t xml:space="preserve"> To promote peaceful co-existence through functional peace infrastructure and peace dividends for cross border communities in Karamoja.</w:t>
            </w:r>
          </w:p>
          <w:p w14:paraId="11DAF270" w14:textId="24EADCE5" w:rsidR="00E1314E" w:rsidRPr="00E1314E" w:rsidRDefault="00E1314E" w:rsidP="00E51B66">
            <w:pPr>
              <w:rPr>
                <w:rFonts w:ascii="Times New Roman" w:hAnsi="Times New Roman"/>
                <w:sz w:val="24"/>
                <w:szCs w:val="24"/>
              </w:rPr>
            </w:pPr>
            <w:r w:rsidRPr="00E1314E">
              <w:rPr>
                <w:rFonts w:ascii="Times New Roman" w:hAnsi="Times New Roman"/>
                <w:sz w:val="24"/>
                <w:szCs w:val="24"/>
              </w:rPr>
              <w:t xml:space="preserve">(Aligned with </w:t>
            </w:r>
            <w:r>
              <w:rPr>
                <w:rFonts w:ascii="Times New Roman" w:hAnsi="Times New Roman"/>
                <w:sz w:val="24"/>
                <w:szCs w:val="24"/>
              </w:rPr>
              <w:t xml:space="preserve">the Governance and Peace </w:t>
            </w:r>
            <w:r w:rsidR="00BC5A43">
              <w:rPr>
                <w:rFonts w:ascii="Times New Roman" w:hAnsi="Times New Roman"/>
                <w:sz w:val="24"/>
                <w:szCs w:val="24"/>
              </w:rPr>
              <w:t>strengthening Programme Document and</w:t>
            </w:r>
            <w:r>
              <w:rPr>
                <w:rFonts w:ascii="Times New Roman" w:hAnsi="Times New Roman"/>
                <w:sz w:val="24"/>
                <w:szCs w:val="24"/>
              </w:rPr>
              <w:t xml:space="preserve"> </w:t>
            </w:r>
            <w:r w:rsidRPr="00E1314E">
              <w:rPr>
                <w:rFonts w:ascii="Times New Roman" w:hAnsi="Times New Roman"/>
                <w:sz w:val="24"/>
                <w:szCs w:val="24"/>
              </w:rPr>
              <w:t xml:space="preserve">UNSDCF </w:t>
            </w:r>
          </w:p>
          <w:p w14:paraId="17936737" w14:textId="77777777" w:rsidR="00E1314E" w:rsidRPr="00E1314E" w:rsidRDefault="00E1314E" w:rsidP="00E51B66">
            <w:pPr>
              <w:rPr>
                <w:rFonts w:ascii="Times New Roman" w:hAnsi="Times New Roman"/>
                <w:sz w:val="24"/>
                <w:szCs w:val="24"/>
              </w:rPr>
            </w:pPr>
            <w:r w:rsidRPr="00E1314E">
              <w:rPr>
                <w:rFonts w:ascii="Times New Roman" w:hAnsi="Times New Roman"/>
                <w:sz w:val="24"/>
                <w:szCs w:val="24"/>
              </w:rPr>
              <w:t xml:space="preserve">                                                                                                                                                                                                                         </w:t>
            </w:r>
          </w:p>
          <w:p w14:paraId="0CEB691F" w14:textId="77777777" w:rsidR="00E1314E" w:rsidRPr="00E1314E" w:rsidRDefault="00E1314E" w:rsidP="00E51B66">
            <w:pPr>
              <w:rPr>
                <w:rFonts w:ascii="Times New Roman" w:hAnsi="Times New Roman"/>
                <w:sz w:val="24"/>
                <w:szCs w:val="24"/>
              </w:rPr>
            </w:pPr>
            <w:r w:rsidRPr="00E1314E">
              <w:rPr>
                <w:rFonts w:ascii="Times New Roman" w:hAnsi="Times New Roman"/>
                <w:b/>
                <w:bCs/>
                <w:sz w:val="24"/>
                <w:szCs w:val="24"/>
              </w:rPr>
              <w:t xml:space="preserve">Specific Objective 2:  </w:t>
            </w:r>
            <w:r w:rsidRPr="00E1314E">
              <w:rPr>
                <w:rFonts w:ascii="Times New Roman" w:hAnsi="Times New Roman"/>
                <w:sz w:val="24"/>
                <w:szCs w:val="24"/>
              </w:rPr>
              <w:t>To facilitate the increase of incomes for vulnerable households through environmentally friendly livelihoods options and strengthening essential service institutions in three districts of Karamoja sub-region.</w:t>
            </w:r>
          </w:p>
        </w:tc>
      </w:tr>
      <w:tr w:rsidR="00E1314E" w:rsidRPr="00E1314E" w14:paraId="0FA2E5E2" w14:textId="77777777" w:rsidTr="00BC5A43">
        <w:tc>
          <w:tcPr>
            <w:tcW w:w="1702" w:type="dxa"/>
            <w:shd w:val="clear" w:color="auto" w:fill="auto"/>
          </w:tcPr>
          <w:p w14:paraId="4EA96D42" w14:textId="77777777" w:rsidR="00E1314E" w:rsidRPr="00BC5A43" w:rsidRDefault="00E1314E" w:rsidP="00E51B66">
            <w:pPr>
              <w:rPr>
                <w:rFonts w:ascii="Times New Roman" w:hAnsi="Times New Roman"/>
                <w:b/>
                <w:bCs/>
                <w:sz w:val="24"/>
                <w:szCs w:val="24"/>
              </w:rPr>
            </w:pPr>
            <w:r w:rsidRPr="00BC5A43">
              <w:rPr>
                <w:rFonts w:ascii="Times New Roman" w:hAnsi="Times New Roman"/>
                <w:b/>
                <w:bCs/>
                <w:sz w:val="24"/>
                <w:szCs w:val="24"/>
              </w:rPr>
              <w:t xml:space="preserve">Indicative Output(s) </w:t>
            </w:r>
          </w:p>
          <w:p w14:paraId="54D16427" w14:textId="77777777" w:rsidR="00E1314E" w:rsidRPr="00E1314E" w:rsidRDefault="00E1314E" w:rsidP="00E51B66">
            <w:pPr>
              <w:rPr>
                <w:rFonts w:ascii="Times New Roman" w:hAnsi="Times New Roman"/>
                <w:sz w:val="24"/>
                <w:szCs w:val="24"/>
              </w:rPr>
            </w:pPr>
          </w:p>
        </w:tc>
        <w:tc>
          <w:tcPr>
            <w:tcW w:w="8363" w:type="dxa"/>
            <w:shd w:val="clear" w:color="auto" w:fill="auto"/>
          </w:tcPr>
          <w:p w14:paraId="7FFC0A93" w14:textId="77777777" w:rsidR="00E1314E" w:rsidRPr="00E1314E" w:rsidRDefault="00E1314E" w:rsidP="00E51B66">
            <w:pPr>
              <w:ind w:left="42" w:hanging="10"/>
              <w:rPr>
                <w:rFonts w:ascii="Times New Roman" w:hAnsi="Times New Roman"/>
                <w:sz w:val="24"/>
                <w:szCs w:val="24"/>
              </w:rPr>
            </w:pPr>
            <w:r w:rsidRPr="00E1314E">
              <w:rPr>
                <w:rFonts w:ascii="Times New Roman" w:hAnsi="Times New Roman"/>
                <w:b/>
                <w:bCs/>
                <w:sz w:val="24"/>
                <w:szCs w:val="24"/>
              </w:rPr>
              <w:t>Output 1.1:</w:t>
            </w:r>
            <w:r w:rsidRPr="00E1314E">
              <w:rPr>
                <w:rFonts w:ascii="Times New Roman" w:hAnsi="Times New Roman"/>
                <w:sz w:val="24"/>
                <w:szCs w:val="24"/>
              </w:rPr>
              <w:t xml:space="preserve"> Enhanced capacity of selected Local Governments, CSOs/NGOs, local peace committees and communities to prevent and respond to conflict.</w:t>
            </w:r>
          </w:p>
          <w:p w14:paraId="032EA483" w14:textId="77777777" w:rsidR="00E1314E" w:rsidRPr="00E1314E" w:rsidRDefault="00E1314E" w:rsidP="00E51B66">
            <w:pPr>
              <w:ind w:left="42" w:hanging="10"/>
              <w:rPr>
                <w:rFonts w:ascii="Times New Roman" w:hAnsi="Times New Roman"/>
                <w:sz w:val="24"/>
                <w:szCs w:val="24"/>
              </w:rPr>
            </w:pPr>
          </w:p>
          <w:p w14:paraId="2F69F9DA" w14:textId="77777777" w:rsidR="00E1314E" w:rsidRPr="00E1314E" w:rsidRDefault="00E1314E" w:rsidP="00E51B66">
            <w:pPr>
              <w:ind w:left="42" w:hanging="10"/>
              <w:rPr>
                <w:rFonts w:ascii="Times New Roman" w:hAnsi="Times New Roman"/>
                <w:sz w:val="24"/>
                <w:szCs w:val="24"/>
              </w:rPr>
            </w:pPr>
            <w:r w:rsidRPr="00E1314E">
              <w:rPr>
                <w:rFonts w:ascii="Times New Roman" w:hAnsi="Times New Roman"/>
                <w:b/>
                <w:bCs/>
                <w:sz w:val="24"/>
                <w:szCs w:val="24"/>
              </w:rPr>
              <w:t>Output 2.1:</w:t>
            </w:r>
            <w:r w:rsidRPr="00E1314E">
              <w:rPr>
                <w:rFonts w:ascii="Times New Roman" w:hAnsi="Times New Roman"/>
                <w:sz w:val="24"/>
                <w:szCs w:val="24"/>
              </w:rPr>
              <w:t xml:space="preserve"> Increased incomes, job creation and enhanced productivity for vulnerable groups especially women, youths, PWDs, and elderly.</w:t>
            </w:r>
          </w:p>
        </w:tc>
      </w:tr>
    </w:tbl>
    <w:p w14:paraId="4C8FB6A6" w14:textId="77777777" w:rsidR="00E1314E" w:rsidRPr="00E1314E" w:rsidRDefault="00E1314E" w:rsidP="00E1314E">
      <w:pPr>
        <w:rPr>
          <w:rFonts w:ascii="Times New Roman" w:hAnsi="Times New Roman"/>
          <w:sz w:val="24"/>
          <w:szCs w:val="24"/>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7"/>
        <w:gridCol w:w="2398"/>
        <w:gridCol w:w="2287"/>
        <w:gridCol w:w="2693"/>
      </w:tblGrid>
      <w:tr w:rsidR="00E1314E" w:rsidRPr="00E1314E" w14:paraId="7D37C6C4" w14:textId="77777777" w:rsidTr="00E51B66">
        <w:tc>
          <w:tcPr>
            <w:tcW w:w="2687" w:type="dxa"/>
            <w:vMerge w:val="restart"/>
            <w:shd w:val="clear" w:color="auto" w:fill="auto"/>
          </w:tcPr>
          <w:p w14:paraId="405EDBBE" w14:textId="77777777" w:rsidR="00E1314E" w:rsidRPr="00BC5A43" w:rsidRDefault="00E1314E" w:rsidP="00E51B66">
            <w:pPr>
              <w:jc w:val="left"/>
              <w:rPr>
                <w:rFonts w:ascii="Times New Roman" w:hAnsi="Times New Roman"/>
                <w:b/>
                <w:bCs/>
                <w:sz w:val="24"/>
                <w:szCs w:val="24"/>
              </w:rPr>
            </w:pPr>
            <w:r w:rsidRPr="00BC5A43">
              <w:rPr>
                <w:rFonts w:ascii="Times New Roman" w:hAnsi="Times New Roman"/>
                <w:b/>
                <w:bCs/>
                <w:sz w:val="24"/>
                <w:szCs w:val="24"/>
              </w:rPr>
              <w:t>Contributing Outcome (UNSDCF/CPD, RPD or GPD):  See below.</w:t>
            </w:r>
          </w:p>
          <w:p w14:paraId="1220CEE9" w14:textId="77777777" w:rsidR="00E1314E" w:rsidRPr="00E1314E" w:rsidRDefault="00E1314E" w:rsidP="00E51B66">
            <w:pPr>
              <w:rPr>
                <w:rFonts w:ascii="Times New Roman" w:hAnsi="Times New Roman"/>
                <w:sz w:val="24"/>
                <w:szCs w:val="24"/>
              </w:rPr>
            </w:pPr>
          </w:p>
        </w:tc>
        <w:tc>
          <w:tcPr>
            <w:tcW w:w="2398" w:type="dxa"/>
            <w:shd w:val="clear" w:color="auto" w:fill="auto"/>
          </w:tcPr>
          <w:p w14:paraId="0FAE6DAE" w14:textId="77777777" w:rsidR="00E1314E" w:rsidRPr="00E1314E" w:rsidRDefault="00E1314E" w:rsidP="00E51B66">
            <w:pPr>
              <w:rPr>
                <w:rFonts w:ascii="Times New Roman" w:hAnsi="Times New Roman"/>
                <w:sz w:val="24"/>
                <w:szCs w:val="24"/>
              </w:rPr>
            </w:pPr>
            <w:r w:rsidRPr="00E1314E">
              <w:rPr>
                <w:rFonts w:ascii="Times New Roman" w:hAnsi="Times New Roman"/>
                <w:sz w:val="24"/>
                <w:szCs w:val="24"/>
              </w:rPr>
              <w:t>Total resources required:</w:t>
            </w:r>
          </w:p>
        </w:tc>
        <w:tc>
          <w:tcPr>
            <w:tcW w:w="2287" w:type="dxa"/>
            <w:shd w:val="clear" w:color="auto" w:fill="auto"/>
          </w:tcPr>
          <w:p w14:paraId="31B2660F" w14:textId="77777777" w:rsidR="00E1314E" w:rsidRPr="00E1314E" w:rsidRDefault="00E1314E" w:rsidP="00E51B66">
            <w:pPr>
              <w:rPr>
                <w:rFonts w:ascii="Times New Roman" w:hAnsi="Times New Roman"/>
                <w:sz w:val="24"/>
                <w:szCs w:val="24"/>
              </w:rPr>
            </w:pPr>
          </w:p>
        </w:tc>
        <w:tc>
          <w:tcPr>
            <w:tcW w:w="2693" w:type="dxa"/>
            <w:shd w:val="clear" w:color="auto" w:fill="auto"/>
          </w:tcPr>
          <w:p w14:paraId="2402099E" w14:textId="77777777" w:rsidR="00E1314E" w:rsidRPr="00E1314E" w:rsidRDefault="00E1314E" w:rsidP="00E51B66">
            <w:pPr>
              <w:rPr>
                <w:rFonts w:ascii="Times New Roman" w:hAnsi="Times New Roman"/>
                <w:sz w:val="24"/>
                <w:szCs w:val="24"/>
              </w:rPr>
            </w:pPr>
            <w:r w:rsidRPr="00E1314E">
              <w:rPr>
                <w:rFonts w:ascii="Times New Roman" w:hAnsi="Times New Roman"/>
                <w:sz w:val="24"/>
                <w:szCs w:val="24"/>
              </w:rPr>
              <w:t>US$ 5,000,000</w:t>
            </w:r>
          </w:p>
        </w:tc>
      </w:tr>
      <w:tr w:rsidR="00E1314E" w:rsidRPr="00E1314E" w14:paraId="709A1182" w14:textId="77777777" w:rsidTr="00E51B66">
        <w:tc>
          <w:tcPr>
            <w:tcW w:w="2687" w:type="dxa"/>
            <w:vMerge/>
            <w:shd w:val="clear" w:color="auto" w:fill="auto"/>
          </w:tcPr>
          <w:p w14:paraId="5FD13B45" w14:textId="77777777" w:rsidR="00E1314E" w:rsidRPr="00E1314E" w:rsidRDefault="00E1314E" w:rsidP="00E51B66">
            <w:pPr>
              <w:rPr>
                <w:rFonts w:ascii="Times New Roman" w:hAnsi="Times New Roman"/>
                <w:sz w:val="24"/>
                <w:szCs w:val="24"/>
              </w:rPr>
            </w:pPr>
          </w:p>
        </w:tc>
        <w:tc>
          <w:tcPr>
            <w:tcW w:w="2398" w:type="dxa"/>
            <w:shd w:val="clear" w:color="auto" w:fill="auto"/>
          </w:tcPr>
          <w:p w14:paraId="78DBBFD2" w14:textId="77777777" w:rsidR="00E1314E" w:rsidRPr="00E1314E" w:rsidRDefault="00E1314E" w:rsidP="00E51B66">
            <w:pPr>
              <w:rPr>
                <w:rFonts w:ascii="Times New Roman" w:hAnsi="Times New Roman"/>
                <w:sz w:val="24"/>
                <w:szCs w:val="24"/>
              </w:rPr>
            </w:pPr>
            <w:r w:rsidRPr="00E1314E">
              <w:rPr>
                <w:rFonts w:ascii="Times New Roman" w:hAnsi="Times New Roman"/>
                <w:sz w:val="24"/>
                <w:szCs w:val="24"/>
              </w:rPr>
              <w:t>Total resources allocated:</w:t>
            </w:r>
          </w:p>
        </w:tc>
        <w:tc>
          <w:tcPr>
            <w:tcW w:w="2287" w:type="dxa"/>
            <w:shd w:val="clear" w:color="auto" w:fill="auto"/>
            <w:vAlign w:val="center"/>
          </w:tcPr>
          <w:p w14:paraId="215AE1DD" w14:textId="77777777" w:rsidR="00E1314E" w:rsidRPr="00E1314E" w:rsidRDefault="00E1314E" w:rsidP="00E51B66">
            <w:pPr>
              <w:rPr>
                <w:rFonts w:ascii="Times New Roman" w:hAnsi="Times New Roman"/>
                <w:sz w:val="24"/>
                <w:szCs w:val="24"/>
              </w:rPr>
            </w:pPr>
            <w:r w:rsidRPr="00E1314E">
              <w:rPr>
                <w:rFonts w:ascii="Times New Roman" w:hAnsi="Times New Roman"/>
                <w:sz w:val="24"/>
                <w:szCs w:val="24"/>
              </w:rPr>
              <w:t>UNDP TRAC:</w:t>
            </w:r>
          </w:p>
        </w:tc>
        <w:tc>
          <w:tcPr>
            <w:tcW w:w="2693" w:type="dxa"/>
            <w:shd w:val="clear" w:color="auto" w:fill="auto"/>
          </w:tcPr>
          <w:p w14:paraId="36979774" w14:textId="77777777" w:rsidR="00E1314E" w:rsidRPr="00E1314E" w:rsidRDefault="00E1314E" w:rsidP="00E51B66">
            <w:pPr>
              <w:rPr>
                <w:rFonts w:ascii="Times New Roman" w:hAnsi="Times New Roman"/>
                <w:sz w:val="24"/>
                <w:szCs w:val="24"/>
              </w:rPr>
            </w:pPr>
            <w:r w:rsidRPr="00E1314E">
              <w:rPr>
                <w:rFonts w:ascii="Times New Roman" w:hAnsi="Times New Roman"/>
                <w:sz w:val="24"/>
                <w:szCs w:val="24"/>
              </w:rPr>
              <w:t>US$ 1,000,000</w:t>
            </w:r>
          </w:p>
        </w:tc>
      </w:tr>
      <w:tr w:rsidR="00E1314E" w:rsidRPr="00E1314E" w14:paraId="7CA0CB68" w14:textId="77777777" w:rsidTr="00E51B66">
        <w:tc>
          <w:tcPr>
            <w:tcW w:w="2687" w:type="dxa"/>
            <w:vMerge/>
            <w:shd w:val="clear" w:color="auto" w:fill="auto"/>
          </w:tcPr>
          <w:p w14:paraId="619E964B" w14:textId="77777777" w:rsidR="00E1314E" w:rsidRPr="00E1314E" w:rsidRDefault="00E1314E" w:rsidP="00E51B66">
            <w:pPr>
              <w:rPr>
                <w:rFonts w:ascii="Times New Roman" w:hAnsi="Times New Roman"/>
                <w:sz w:val="24"/>
                <w:szCs w:val="24"/>
              </w:rPr>
            </w:pPr>
          </w:p>
        </w:tc>
        <w:tc>
          <w:tcPr>
            <w:tcW w:w="2398" w:type="dxa"/>
            <w:shd w:val="clear" w:color="auto" w:fill="auto"/>
          </w:tcPr>
          <w:p w14:paraId="1BF8B502" w14:textId="77777777" w:rsidR="00E1314E" w:rsidRPr="00E1314E" w:rsidRDefault="00E1314E" w:rsidP="00E51B66">
            <w:pPr>
              <w:rPr>
                <w:rFonts w:ascii="Times New Roman" w:hAnsi="Times New Roman"/>
                <w:sz w:val="24"/>
                <w:szCs w:val="24"/>
              </w:rPr>
            </w:pPr>
          </w:p>
        </w:tc>
        <w:tc>
          <w:tcPr>
            <w:tcW w:w="2287" w:type="dxa"/>
            <w:shd w:val="clear" w:color="auto" w:fill="auto"/>
            <w:vAlign w:val="center"/>
          </w:tcPr>
          <w:p w14:paraId="2F44C793" w14:textId="77777777" w:rsidR="00E1314E" w:rsidRPr="00E1314E" w:rsidRDefault="00E1314E" w:rsidP="00E51B66">
            <w:pPr>
              <w:rPr>
                <w:rFonts w:ascii="Times New Roman" w:hAnsi="Times New Roman"/>
                <w:sz w:val="24"/>
                <w:szCs w:val="24"/>
              </w:rPr>
            </w:pPr>
            <w:r w:rsidRPr="00E1314E">
              <w:rPr>
                <w:rFonts w:ascii="Times New Roman" w:hAnsi="Times New Roman"/>
                <w:sz w:val="24"/>
                <w:szCs w:val="24"/>
              </w:rPr>
              <w:t>South Korea</w:t>
            </w:r>
          </w:p>
        </w:tc>
        <w:tc>
          <w:tcPr>
            <w:tcW w:w="2693" w:type="dxa"/>
            <w:shd w:val="clear" w:color="auto" w:fill="auto"/>
          </w:tcPr>
          <w:p w14:paraId="7CA90E91" w14:textId="77777777" w:rsidR="00E1314E" w:rsidRPr="00E1314E" w:rsidRDefault="00E1314E" w:rsidP="00E51B66">
            <w:pPr>
              <w:rPr>
                <w:rFonts w:ascii="Times New Roman" w:hAnsi="Times New Roman"/>
                <w:sz w:val="24"/>
                <w:szCs w:val="24"/>
              </w:rPr>
            </w:pPr>
            <w:r w:rsidRPr="00E1314E">
              <w:rPr>
                <w:rFonts w:ascii="Times New Roman" w:hAnsi="Times New Roman"/>
                <w:sz w:val="24"/>
                <w:szCs w:val="24"/>
              </w:rPr>
              <w:t>US$ 4,000,000</w:t>
            </w:r>
          </w:p>
        </w:tc>
      </w:tr>
      <w:tr w:rsidR="00E1314E" w:rsidRPr="00E1314E" w14:paraId="5CF57C13" w14:textId="77777777" w:rsidTr="00E51B66">
        <w:tc>
          <w:tcPr>
            <w:tcW w:w="2687" w:type="dxa"/>
            <w:vMerge/>
            <w:shd w:val="clear" w:color="auto" w:fill="auto"/>
          </w:tcPr>
          <w:p w14:paraId="3FA84300" w14:textId="77777777" w:rsidR="00E1314E" w:rsidRPr="00E1314E" w:rsidRDefault="00E1314E" w:rsidP="00E51B66">
            <w:pPr>
              <w:rPr>
                <w:rFonts w:ascii="Times New Roman" w:hAnsi="Times New Roman"/>
                <w:sz w:val="24"/>
                <w:szCs w:val="24"/>
              </w:rPr>
            </w:pPr>
          </w:p>
        </w:tc>
        <w:tc>
          <w:tcPr>
            <w:tcW w:w="2398" w:type="dxa"/>
            <w:shd w:val="clear" w:color="auto" w:fill="auto"/>
          </w:tcPr>
          <w:p w14:paraId="351F3855" w14:textId="77777777" w:rsidR="00E1314E" w:rsidRPr="00E1314E" w:rsidRDefault="00E1314E" w:rsidP="00E51B66">
            <w:pPr>
              <w:rPr>
                <w:rFonts w:ascii="Times New Roman" w:hAnsi="Times New Roman"/>
                <w:sz w:val="24"/>
                <w:szCs w:val="24"/>
              </w:rPr>
            </w:pPr>
            <w:r w:rsidRPr="00E1314E">
              <w:rPr>
                <w:rFonts w:ascii="Times New Roman" w:hAnsi="Times New Roman"/>
                <w:sz w:val="24"/>
                <w:szCs w:val="24"/>
              </w:rPr>
              <w:t>Unfunded</w:t>
            </w:r>
          </w:p>
        </w:tc>
        <w:tc>
          <w:tcPr>
            <w:tcW w:w="2287" w:type="dxa"/>
            <w:shd w:val="clear" w:color="auto" w:fill="auto"/>
          </w:tcPr>
          <w:p w14:paraId="09C0ECD9" w14:textId="77777777" w:rsidR="00E1314E" w:rsidRPr="00E1314E" w:rsidRDefault="00E1314E" w:rsidP="00E51B66">
            <w:pPr>
              <w:rPr>
                <w:rFonts w:ascii="Times New Roman" w:hAnsi="Times New Roman"/>
                <w:sz w:val="24"/>
                <w:szCs w:val="24"/>
              </w:rPr>
            </w:pPr>
          </w:p>
        </w:tc>
        <w:tc>
          <w:tcPr>
            <w:tcW w:w="2693" w:type="dxa"/>
            <w:shd w:val="clear" w:color="auto" w:fill="auto"/>
          </w:tcPr>
          <w:p w14:paraId="494AFDC0" w14:textId="77777777" w:rsidR="00E1314E" w:rsidRPr="00E1314E" w:rsidRDefault="00E1314E" w:rsidP="00E51B66">
            <w:pPr>
              <w:rPr>
                <w:rFonts w:ascii="Times New Roman" w:hAnsi="Times New Roman"/>
                <w:sz w:val="24"/>
                <w:szCs w:val="24"/>
              </w:rPr>
            </w:pPr>
          </w:p>
        </w:tc>
      </w:tr>
      <w:tr w:rsidR="00E1314E" w:rsidRPr="00E1314E" w14:paraId="2FE6A76C" w14:textId="77777777" w:rsidTr="00E51B66">
        <w:tc>
          <w:tcPr>
            <w:tcW w:w="2687" w:type="dxa"/>
            <w:vMerge/>
            <w:shd w:val="clear" w:color="auto" w:fill="auto"/>
          </w:tcPr>
          <w:p w14:paraId="50A5D020" w14:textId="77777777" w:rsidR="00E1314E" w:rsidRPr="00E1314E" w:rsidRDefault="00E1314E" w:rsidP="00E51B66">
            <w:pPr>
              <w:rPr>
                <w:rFonts w:ascii="Times New Roman" w:hAnsi="Times New Roman"/>
                <w:sz w:val="24"/>
                <w:szCs w:val="24"/>
              </w:rPr>
            </w:pPr>
          </w:p>
        </w:tc>
        <w:tc>
          <w:tcPr>
            <w:tcW w:w="2398" w:type="dxa"/>
            <w:shd w:val="clear" w:color="auto" w:fill="auto"/>
          </w:tcPr>
          <w:p w14:paraId="042E32B2" w14:textId="77777777" w:rsidR="00E1314E" w:rsidRPr="00E1314E" w:rsidRDefault="00E1314E" w:rsidP="00E51B66">
            <w:pPr>
              <w:rPr>
                <w:rFonts w:ascii="Times New Roman" w:hAnsi="Times New Roman"/>
                <w:sz w:val="24"/>
                <w:szCs w:val="24"/>
              </w:rPr>
            </w:pPr>
          </w:p>
        </w:tc>
        <w:tc>
          <w:tcPr>
            <w:tcW w:w="2287" w:type="dxa"/>
            <w:shd w:val="clear" w:color="auto" w:fill="auto"/>
          </w:tcPr>
          <w:p w14:paraId="7B5B8CAF" w14:textId="77777777" w:rsidR="00E1314E" w:rsidRPr="00E1314E" w:rsidRDefault="00E1314E" w:rsidP="00E51B66">
            <w:pPr>
              <w:rPr>
                <w:rFonts w:ascii="Times New Roman" w:hAnsi="Times New Roman"/>
                <w:sz w:val="24"/>
                <w:szCs w:val="24"/>
              </w:rPr>
            </w:pPr>
          </w:p>
        </w:tc>
        <w:tc>
          <w:tcPr>
            <w:tcW w:w="2693" w:type="dxa"/>
            <w:shd w:val="clear" w:color="auto" w:fill="auto"/>
          </w:tcPr>
          <w:p w14:paraId="0231145B" w14:textId="77777777" w:rsidR="00E1314E" w:rsidRPr="00E1314E" w:rsidRDefault="00E1314E" w:rsidP="00E51B66">
            <w:pPr>
              <w:rPr>
                <w:rFonts w:ascii="Times New Roman" w:hAnsi="Times New Roman"/>
                <w:sz w:val="24"/>
                <w:szCs w:val="24"/>
              </w:rPr>
            </w:pPr>
          </w:p>
        </w:tc>
      </w:tr>
    </w:tbl>
    <w:p w14:paraId="428143A3" w14:textId="77777777" w:rsidR="00E1314E" w:rsidRPr="00BC5A43" w:rsidRDefault="00E1314E" w:rsidP="00E1314E">
      <w:pPr>
        <w:tabs>
          <w:tab w:val="left" w:pos="960"/>
        </w:tabs>
        <w:spacing w:before="120" w:line="276" w:lineRule="auto"/>
        <w:rPr>
          <w:rFonts w:ascii="Times New Roman" w:hAnsi="Times New Roman"/>
          <w:b/>
          <w:bCs/>
          <w:sz w:val="24"/>
          <w:szCs w:val="24"/>
        </w:rPr>
      </w:pPr>
      <w:r w:rsidRPr="00BC5A43">
        <w:rPr>
          <w:rFonts w:ascii="Times New Roman" w:hAnsi="Times New Roman"/>
          <w:b/>
          <w:bCs/>
          <w:sz w:val="24"/>
          <w:szCs w:val="24"/>
        </w:rPr>
        <w:lastRenderedPageBreak/>
        <w:t>Agreed by (signatures):</w:t>
      </w:r>
    </w:p>
    <w:tbl>
      <w:tblPr>
        <w:tblStyle w:val="TableGrid"/>
        <w:tblW w:w="10774" w:type="dxa"/>
        <w:tblInd w:w="-856" w:type="dxa"/>
        <w:tblLook w:val="04A0" w:firstRow="1" w:lastRow="0" w:firstColumn="1" w:lastColumn="0" w:noHBand="0" w:noVBand="1"/>
      </w:tblPr>
      <w:tblGrid>
        <w:gridCol w:w="5671"/>
        <w:gridCol w:w="5103"/>
      </w:tblGrid>
      <w:tr w:rsidR="00E1314E" w:rsidRPr="00BC5A43" w14:paraId="7AACC424" w14:textId="77777777" w:rsidTr="00E1314E">
        <w:tc>
          <w:tcPr>
            <w:tcW w:w="5671" w:type="dxa"/>
          </w:tcPr>
          <w:p w14:paraId="740CA372" w14:textId="77777777" w:rsidR="00E1314E" w:rsidRPr="00BC5A43" w:rsidRDefault="00E1314E" w:rsidP="00E51B66">
            <w:pPr>
              <w:tabs>
                <w:tab w:val="left" w:pos="960"/>
              </w:tabs>
              <w:spacing w:before="120" w:line="276" w:lineRule="auto"/>
              <w:rPr>
                <w:rFonts w:ascii="Times New Roman" w:hAnsi="Times New Roman"/>
                <w:b/>
                <w:bCs/>
                <w:sz w:val="24"/>
                <w:szCs w:val="24"/>
              </w:rPr>
            </w:pPr>
            <w:r w:rsidRPr="00BC5A43">
              <w:rPr>
                <w:rFonts w:ascii="Times New Roman" w:hAnsi="Times New Roman"/>
                <w:b/>
                <w:bCs/>
                <w:sz w:val="24"/>
                <w:szCs w:val="24"/>
              </w:rPr>
              <w:t>KOICA</w:t>
            </w:r>
          </w:p>
        </w:tc>
        <w:tc>
          <w:tcPr>
            <w:tcW w:w="5103" w:type="dxa"/>
          </w:tcPr>
          <w:p w14:paraId="23E74773" w14:textId="77777777" w:rsidR="00E1314E" w:rsidRPr="00BC5A43" w:rsidRDefault="00E1314E" w:rsidP="00E51B66">
            <w:pPr>
              <w:tabs>
                <w:tab w:val="left" w:pos="960"/>
              </w:tabs>
              <w:spacing w:before="120" w:line="276" w:lineRule="auto"/>
              <w:rPr>
                <w:rFonts w:ascii="Times New Roman" w:hAnsi="Times New Roman"/>
                <w:b/>
                <w:bCs/>
                <w:sz w:val="24"/>
                <w:szCs w:val="24"/>
              </w:rPr>
            </w:pPr>
            <w:r w:rsidRPr="00BC5A43">
              <w:rPr>
                <w:rFonts w:ascii="Times New Roman" w:hAnsi="Times New Roman"/>
                <w:b/>
                <w:bCs/>
                <w:sz w:val="24"/>
                <w:szCs w:val="24"/>
              </w:rPr>
              <w:t>UNDP</w:t>
            </w:r>
          </w:p>
        </w:tc>
      </w:tr>
      <w:tr w:rsidR="00E1314E" w:rsidRPr="00E1314E" w14:paraId="296D7C62" w14:textId="77777777" w:rsidTr="00E1314E">
        <w:tc>
          <w:tcPr>
            <w:tcW w:w="5671" w:type="dxa"/>
          </w:tcPr>
          <w:p w14:paraId="50ED9037" w14:textId="77777777" w:rsidR="00E1314E" w:rsidRPr="00E1314E" w:rsidRDefault="00E1314E" w:rsidP="00E51B66">
            <w:pPr>
              <w:tabs>
                <w:tab w:val="left" w:pos="960"/>
              </w:tabs>
              <w:spacing w:before="120" w:line="276" w:lineRule="auto"/>
              <w:rPr>
                <w:rFonts w:ascii="Times New Roman" w:hAnsi="Times New Roman"/>
                <w:sz w:val="24"/>
                <w:szCs w:val="24"/>
              </w:rPr>
            </w:pPr>
          </w:p>
          <w:p w14:paraId="44C260A0" w14:textId="77777777" w:rsidR="00E1314E" w:rsidRPr="00E1314E" w:rsidRDefault="00E1314E" w:rsidP="00E51B66">
            <w:pPr>
              <w:tabs>
                <w:tab w:val="left" w:pos="960"/>
              </w:tabs>
              <w:spacing w:before="120" w:line="276" w:lineRule="auto"/>
              <w:rPr>
                <w:rFonts w:ascii="Times New Roman" w:hAnsi="Times New Roman"/>
                <w:sz w:val="24"/>
                <w:szCs w:val="24"/>
              </w:rPr>
            </w:pPr>
          </w:p>
          <w:p w14:paraId="7001C160" w14:textId="77777777" w:rsidR="00E1314E" w:rsidRPr="00E1314E" w:rsidRDefault="00E1314E" w:rsidP="00E51B66">
            <w:pPr>
              <w:tabs>
                <w:tab w:val="left" w:pos="960"/>
              </w:tabs>
              <w:spacing w:before="120" w:line="276" w:lineRule="auto"/>
              <w:rPr>
                <w:rFonts w:ascii="Times New Roman" w:hAnsi="Times New Roman"/>
                <w:sz w:val="24"/>
                <w:szCs w:val="24"/>
              </w:rPr>
            </w:pPr>
            <w:r w:rsidRPr="00E1314E">
              <w:rPr>
                <w:rFonts w:ascii="Times New Roman" w:hAnsi="Times New Roman"/>
                <w:sz w:val="24"/>
                <w:szCs w:val="24"/>
              </w:rPr>
              <w:t>………………………………</w:t>
            </w:r>
          </w:p>
          <w:p w14:paraId="0E646542" w14:textId="77777777" w:rsidR="00E1314E" w:rsidRPr="00E1314E" w:rsidRDefault="00E1314E" w:rsidP="00E51B66">
            <w:pPr>
              <w:tabs>
                <w:tab w:val="left" w:pos="960"/>
              </w:tabs>
              <w:spacing w:before="120" w:line="276" w:lineRule="auto"/>
              <w:rPr>
                <w:rFonts w:ascii="Times New Roman" w:hAnsi="Times New Roman"/>
                <w:sz w:val="24"/>
                <w:szCs w:val="24"/>
              </w:rPr>
            </w:pPr>
            <w:r w:rsidRPr="00E1314E">
              <w:rPr>
                <w:rFonts w:ascii="Times New Roman" w:hAnsi="Times New Roman"/>
                <w:sz w:val="24"/>
                <w:szCs w:val="24"/>
              </w:rPr>
              <w:t xml:space="preserve">Ms. </w:t>
            </w:r>
            <w:proofErr w:type="spellStart"/>
            <w:r w:rsidRPr="00E1314E">
              <w:rPr>
                <w:rFonts w:ascii="Times New Roman" w:hAnsi="Times New Roman"/>
                <w:sz w:val="24"/>
                <w:szCs w:val="24"/>
              </w:rPr>
              <w:t>Jihee</w:t>
            </w:r>
            <w:proofErr w:type="spellEnd"/>
            <w:r w:rsidRPr="00E1314E">
              <w:rPr>
                <w:rFonts w:ascii="Times New Roman" w:hAnsi="Times New Roman"/>
                <w:sz w:val="24"/>
                <w:szCs w:val="24"/>
              </w:rPr>
              <w:t xml:space="preserve"> Ahn                                  </w:t>
            </w:r>
          </w:p>
          <w:p w14:paraId="3C8D3F50" w14:textId="77777777" w:rsidR="00E1314E" w:rsidRPr="00E1314E" w:rsidRDefault="00E1314E" w:rsidP="00E51B66">
            <w:pPr>
              <w:tabs>
                <w:tab w:val="left" w:pos="960"/>
              </w:tabs>
              <w:spacing w:before="120" w:line="276" w:lineRule="auto"/>
              <w:rPr>
                <w:rFonts w:ascii="Times New Roman" w:hAnsi="Times New Roman"/>
                <w:sz w:val="24"/>
                <w:szCs w:val="24"/>
              </w:rPr>
            </w:pPr>
            <w:r w:rsidRPr="00E1314E">
              <w:rPr>
                <w:rFonts w:ascii="Times New Roman" w:hAnsi="Times New Roman"/>
                <w:sz w:val="24"/>
                <w:szCs w:val="24"/>
              </w:rPr>
              <w:t>Country Director</w:t>
            </w:r>
          </w:p>
        </w:tc>
        <w:tc>
          <w:tcPr>
            <w:tcW w:w="5103" w:type="dxa"/>
          </w:tcPr>
          <w:p w14:paraId="11C2AB98" w14:textId="77777777" w:rsidR="00E1314E" w:rsidRPr="00E1314E" w:rsidRDefault="00E1314E" w:rsidP="00E51B66">
            <w:pPr>
              <w:tabs>
                <w:tab w:val="left" w:pos="960"/>
              </w:tabs>
              <w:spacing w:before="120" w:line="276" w:lineRule="auto"/>
              <w:rPr>
                <w:rFonts w:ascii="Times New Roman" w:hAnsi="Times New Roman"/>
                <w:sz w:val="24"/>
                <w:szCs w:val="24"/>
              </w:rPr>
            </w:pPr>
          </w:p>
          <w:p w14:paraId="743D9D4A" w14:textId="77777777" w:rsidR="00E1314E" w:rsidRPr="00E1314E" w:rsidRDefault="00E1314E" w:rsidP="00E51B66">
            <w:pPr>
              <w:tabs>
                <w:tab w:val="left" w:pos="960"/>
              </w:tabs>
              <w:spacing w:before="120" w:line="276" w:lineRule="auto"/>
              <w:rPr>
                <w:rFonts w:ascii="Times New Roman" w:hAnsi="Times New Roman"/>
                <w:sz w:val="24"/>
                <w:szCs w:val="24"/>
              </w:rPr>
            </w:pPr>
          </w:p>
          <w:p w14:paraId="7AC80D20" w14:textId="77777777" w:rsidR="00E1314E" w:rsidRPr="00E1314E" w:rsidRDefault="00E1314E" w:rsidP="00E51B66">
            <w:pPr>
              <w:tabs>
                <w:tab w:val="left" w:pos="960"/>
              </w:tabs>
              <w:spacing w:before="120" w:line="276" w:lineRule="auto"/>
              <w:rPr>
                <w:rFonts w:ascii="Times New Roman" w:hAnsi="Times New Roman"/>
                <w:sz w:val="24"/>
                <w:szCs w:val="24"/>
              </w:rPr>
            </w:pPr>
            <w:r w:rsidRPr="00E1314E">
              <w:rPr>
                <w:rFonts w:ascii="Times New Roman" w:hAnsi="Times New Roman"/>
                <w:sz w:val="24"/>
                <w:szCs w:val="24"/>
              </w:rPr>
              <w:t>…………………………….</w:t>
            </w:r>
          </w:p>
          <w:p w14:paraId="67AC7E88" w14:textId="77777777" w:rsidR="00E1314E" w:rsidRPr="00E1314E" w:rsidRDefault="00E1314E" w:rsidP="00E51B66">
            <w:pPr>
              <w:tabs>
                <w:tab w:val="left" w:pos="960"/>
              </w:tabs>
              <w:spacing w:before="120" w:line="276" w:lineRule="auto"/>
              <w:rPr>
                <w:rFonts w:ascii="Times New Roman" w:hAnsi="Times New Roman"/>
                <w:sz w:val="24"/>
                <w:szCs w:val="24"/>
              </w:rPr>
            </w:pPr>
            <w:r w:rsidRPr="00E1314E">
              <w:rPr>
                <w:rFonts w:ascii="Times New Roman" w:hAnsi="Times New Roman"/>
                <w:sz w:val="24"/>
                <w:szCs w:val="24"/>
              </w:rPr>
              <w:t>Ms. Elsie G Attafuah</w:t>
            </w:r>
          </w:p>
          <w:p w14:paraId="5F7F15A0" w14:textId="77777777" w:rsidR="00E1314E" w:rsidRPr="00E1314E" w:rsidRDefault="00E1314E" w:rsidP="00E51B66">
            <w:pPr>
              <w:tabs>
                <w:tab w:val="left" w:pos="960"/>
              </w:tabs>
              <w:spacing w:before="120" w:line="276" w:lineRule="auto"/>
              <w:rPr>
                <w:rFonts w:ascii="Times New Roman" w:hAnsi="Times New Roman"/>
                <w:sz w:val="24"/>
                <w:szCs w:val="24"/>
              </w:rPr>
            </w:pPr>
            <w:r w:rsidRPr="00E1314E">
              <w:rPr>
                <w:rFonts w:ascii="Times New Roman" w:hAnsi="Times New Roman"/>
                <w:sz w:val="24"/>
                <w:szCs w:val="24"/>
              </w:rPr>
              <w:t>Resident Representative</w:t>
            </w:r>
          </w:p>
        </w:tc>
      </w:tr>
      <w:tr w:rsidR="00E1314E" w:rsidRPr="00E1314E" w14:paraId="57EB3366" w14:textId="77777777" w:rsidTr="00E1314E">
        <w:tc>
          <w:tcPr>
            <w:tcW w:w="5671" w:type="dxa"/>
          </w:tcPr>
          <w:p w14:paraId="68498C99" w14:textId="77777777" w:rsidR="00E1314E" w:rsidRPr="00E1314E" w:rsidRDefault="00E1314E" w:rsidP="00E51B66">
            <w:pPr>
              <w:tabs>
                <w:tab w:val="left" w:pos="960"/>
              </w:tabs>
              <w:spacing w:before="120" w:line="276" w:lineRule="auto"/>
              <w:rPr>
                <w:rFonts w:ascii="Times New Roman" w:hAnsi="Times New Roman"/>
                <w:sz w:val="24"/>
                <w:szCs w:val="24"/>
              </w:rPr>
            </w:pPr>
          </w:p>
          <w:p w14:paraId="68A3B0FB" w14:textId="77777777" w:rsidR="00E1314E" w:rsidRPr="00E1314E" w:rsidRDefault="00E1314E" w:rsidP="00E51B66">
            <w:pPr>
              <w:tabs>
                <w:tab w:val="left" w:pos="960"/>
              </w:tabs>
              <w:spacing w:before="120" w:line="276" w:lineRule="auto"/>
              <w:rPr>
                <w:rFonts w:ascii="Times New Roman" w:hAnsi="Times New Roman"/>
                <w:sz w:val="24"/>
                <w:szCs w:val="24"/>
              </w:rPr>
            </w:pPr>
            <w:r w:rsidRPr="00E1314E">
              <w:rPr>
                <w:rFonts w:ascii="Times New Roman" w:hAnsi="Times New Roman"/>
                <w:sz w:val="24"/>
                <w:szCs w:val="24"/>
              </w:rPr>
              <w:t>Date: ……………………</w:t>
            </w:r>
          </w:p>
          <w:p w14:paraId="6AC9807F" w14:textId="77777777" w:rsidR="00E1314E" w:rsidRPr="00E1314E" w:rsidRDefault="00E1314E" w:rsidP="00E51B66">
            <w:pPr>
              <w:tabs>
                <w:tab w:val="left" w:pos="960"/>
              </w:tabs>
              <w:spacing w:before="120" w:line="276" w:lineRule="auto"/>
              <w:rPr>
                <w:rFonts w:ascii="Times New Roman" w:hAnsi="Times New Roman"/>
                <w:sz w:val="24"/>
                <w:szCs w:val="24"/>
              </w:rPr>
            </w:pPr>
          </w:p>
        </w:tc>
        <w:tc>
          <w:tcPr>
            <w:tcW w:w="5103" w:type="dxa"/>
          </w:tcPr>
          <w:p w14:paraId="4F5376E1" w14:textId="77777777" w:rsidR="00E1314E" w:rsidRPr="00E1314E" w:rsidRDefault="00E1314E" w:rsidP="00E51B66">
            <w:pPr>
              <w:tabs>
                <w:tab w:val="left" w:pos="960"/>
              </w:tabs>
              <w:spacing w:before="120" w:line="276" w:lineRule="auto"/>
              <w:rPr>
                <w:rFonts w:ascii="Times New Roman" w:hAnsi="Times New Roman"/>
                <w:sz w:val="24"/>
                <w:szCs w:val="24"/>
              </w:rPr>
            </w:pPr>
          </w:p>
          <w:p w14:paraId="5004818F" w14:textId="77777777" w:rsidR="00E1314E" w:rsidRPr="00E1314E" w:rsidRDefault="00E1314E" w:rsidP="00E51B66">
            <w:pPr>
              <w:tabs>
                <w:tab w:val="left" w:pos="960"/>
              </w:tabs>
              <w:spacing w:before="120" w:line="276" w:lineRule="auto"/>
              <w:rPr>
                <w:rFonts w:ascii="Times New Roman" w:hAnsi="Times New Roman"/>
                <w:sz w:val="24"/>
                <w:szCs w:val="24"/>
              </w:rPr>
            </w:pPr>
            <w:r w:rsidRPr="00E1314E">
              <w:rPr>
                <w:rFonts w:ascii="Times New Roman" w:hAnsi="Times New Roman"/>
                <w:sz w:val="24"/>
                <w:szCs w:val="24"/>
              </w:rPr>
              <w:t>Date: ……………………</w:t>
            </w:r>
          </w:p>
        </w:tc>
      </w:tr>
    </w:tbl>
    <w:p w14:paraId="5A39BBE3" w14:textId="77777777" w:rsidR="005E3D0D" w:rsidRPr="00E1314E" w:rsidRDefault="005E3D0D" w:rsidP="00CB0685">
      <w:pPr>
        <w:spacing w:line="276" w:lineRule="auto"/>
        <w:jc w:val="center"/>
        <w:rPr>
          <w:rFonts w:ascii="Times New Roman" w:hAnsi="Times New Roman"/>
          <w:b/>
          <w:bCs/>
          <w:i/>
          <w:iCs/>
          <w:sz w:val="24"/>
          <w:szCs w:val="24"/>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8918"/>
      </w:tblGrid>
      <w:tr w:rsidR="008E548D" w:rsidRPr="00CB0685" w14:paraId="3C526B82" w14:textId="77777777" w:rsidTr="002C373F">
        <w:trPr>
          <w:trHeight w:val="265"/>
        </w:trPr>
        <w:tc>
          <w:tcPr>
            <w:tcW w:w="1856" w:type="dxa"/>
            <w:vAlign w:val="center"/>
          </w:tcPr>
          <w:p w14:paraId="769C4AE6" w14:textId="77777777" w:rsidR="008E548D" w:rsidRPr="00CB0685" w:rsidRDefault="124A8BBF" w:rsidP="002C373F">
            <w:pPr>
              <w:spacing w:line="276" w:lineRule="auto"/>
              <w:jc w:val="left"/>
              <w:rPr>
                <w:rFonts w:ascii="Times New Roman" w:hAnsi="Times New Roman"/>
                <w:b/>
                <w:bCs/>
                <w:sz w:val="24"/>
                <w:szCs w:val="24"/>
              </w:rPr>
            </w:pPr>
            <w:r w:rsidRPr="00CB0685">
              <w:rPr>
                <w:rFonts w:ascii="Times New Roman" w:hAnsi="Times New Roman"/>
                <w:b/>
                <w:bCs/>
                <w:sz w:val="24"/>
                <w:szCs w:val="24"/>
              </w:rPr>
              <w:t>Target Country</w:t>
            </w:r>
          </w:p>
        </w:tc>
        <w:tc>
          <w:tcPr>
            <w:tcW w:w="8918" w:type="dxa"/>
          </w:tcPr>
          <w:p w14:paraId="5BD7522D" w14:textId="766CA415" w:rsidR="008E548D" w:rsidRPr="00CB0685" w:rsidRDefault="76E57540" w:rsidP="00CB0685">
            <w:pPr>
              <w:spacing w:line="276" w:lineRule="auto"/>
              <w:rPr>
                <w:rFonts w:ascii="Times New Roman" w:eastAsia="Verdana" w:hAnsi="Times New Roman"/>
                <w:sz w:val="24"/>
                <w:szCs w:val="24"/>
              </w:rPr>
            </w:pPr>
            <w:r w:rsidRPr="00CB0685">
              <w:rPr>
                <w:rFonts w:ascii="Times New Roman" w:eastAsia="Arial" w:hAnsi="Times New Roman"/>
                <w:color w:val="000000" w:themeColor="text1"/>
                <w:sz w:val="24"/>
                <w:szCs w:val="24"/>
              </w:rPr>
              <w:t>Uganda</w:t>
            </w:r>
          </w:p>
        </w:tc>
      </w:tr>
      <w:tr w:rsidR="008E548D" w:rsidRPr="00CB0685" w14:paraId="1993B7C4" w14:textId="77777777" w:rsidTr="002C373F">
        <w:trPr>
          <w:trHeight w:val="255"/>
        </w:trPr>
        <w:tc>
          <w:tcPr>
            <w:tcW w:w="1856" w:type="dxa"/>
            <w:vAlign w:val="center"/>
          </w:tcPr>
          <w:p w14:paraId="6DF72083" w14:textId="4E66C61B" w:rsidR="008E548D" w:rsidRPr="00CB0685" w:rsidRDefault="124A8BBF" w:rsidP="002C373F">
            <w:pPr>
              <w:spacing w:line="276" w:lineRule="auto"/>
              <w:jc w:val="left"/>
              <w:rPr>
                <w:rStyle w:val="Strong"/>
                <w:rFonts w:ascii="Times New Roman" w:hAnsi="Times New Roman"/>
                <w:color w:val="000000"/>
                <w:sz w:val="24"/>
                <w:szCs w:val="24"/>
              </w:rPr>
            </w:pPr>
            <w:r w:rsidRPr="00CB0685">
              <w:rPr>
                <w:rStyle w:val="Strong"/>
                <w:rFonts w:ascii="Times New Roman" w:hAnsi="Times New Roman"/>
                <w:color w:val="000000" w:themeColor="text1"/>
                <w:sz w:val="24"/>
                <w:szCs w:val="24"/>
              </w:rPr>
              <w:t>Project</w:t>
            </w:r>
            <w:r w:rsidR="002C373F">
              <w:rPr>
                <w:rStyle w:val="Strong"/>
                <w:rFonts w:ascii="Times New Roman" w:hAnsi="Times New Roman"/>
                <w:color w:val="000000" w:themeColor="text1"/>
                <w:sz w:val="24"/>
                <w:szCs w:val="24"/>
              </w:rPr>
              <w:t xml:space="preserve"> </w:t>
            </w:r>
            <w:r w:rsidRPr="00CB0685">
              <w:rPr>
                <w:rStyle w:val="Strong"/>
                <w:rFonts w:ascii="Times New Roman" w:hAnsi="Times New Roman"/>
                <w:color w:val="000000" w:themeColor="text1"/>
                <w:sz w:val="24"/>
                <w:szCs w:val="24"/>
              </w:rPr>
              <w:t>Location</w:t>
            </w:r>
          </w:p>
        </w:tc>
        <w:tc>
          <w:tcPr>
            <w:tcW w:w="8918" w:type="dxa"/>
            <w:vAlign w:val="center"/>
          </w:tcPr>
          <w:p w14:paraId="2B4D9973" w14:textId="5E75FB58" w:rsidR="008E548D" w:rsidRPr="00CB0685" w:rsidRDefault="48A29825" w:rsidP="002C373F">
            <w:pPr>
              <w:pStyle w:val="hstyle0"/>
              <w:spacing w:line="276" w:lineRule="auto"/>
              <w:jc w:val="left"/>
              <w:rPr>
                <w:rFonts w:ascii="Times New Roman" w:eastAsia="Verdana" w:hAnsi="Times New Roman" w:cs="Times New Roman"/>
                <w:sz w:val="24"/>
                <w:szCs w:val="24"/>
              </w:rPr>
            </w:pPr>
            <w:r w:rsidRPr="00CB0685">
              <w:rPr>
                <w:rFonts w:ascii="Times New Roman" w:eastAsia="Arial" w:hAnsi="Times New Roman" w:cs="Times New Roman"/>
                <w:sz w:val="24"/>
                <w:szCs w:val="24"/>
              </w:rPr>
              <w:t xml:space="preserve">Karamoja </w:t>
            </w:r>
            <w:r w:rsidR="0007569E">
              <w:rPr>
                <w:rFonts w:ascii="Times New Roman" w:eastAsia="Arial" w:hAnsi="Times New Roman" w:cs="Times New Roman"/>
                <w:sz w:val="24"/>
                <w:szCs w:val="24"/>
              </w:rPr>
              <w:t>s</w:t>
            </w:r>
            <w:r w:rsidRPr="00CB0685">
              <w:rPr>
                <w:rFonts w:ascii="Times New Roman" w:eastAsia="Arial" w:hAnsi="Times New Roman" w:cs="Times New Roman"/>
                <w:sz w:val="24"/>
                <w:szCs w:val="24"/>
              </w:rPr>
              <w:t>ub-region (Moroto, Kaabong, and Kotido</w:t>
            </w:r>
            <w:r w:rsidR="509A4315" w:rsidRPr="00CB0685">
              <w:rPr>
                <w:rFonts w:ascii="Times New Roman" w:eastAsia="Arial" w:hAnsi="Times New Roman" w:cs="Times New Roman"/>
                <w:sz w:val="24"/>
                <w:szCs w:val="24"/>
              </w:rPr>
              <w:t xml:space="preserve"> Districts</w:t>
            </w:r>
            <w:r w:rsidRPr="00CB0685">
              <w:rPr>
                <w:rFonts w:ascii="Times New Roman" w:eastAsia="Arial" w:hAnsi="Times New Roman" w:cs="Times New Roman"/>
                <w:sz w:val="24"/>
                <w:szCs w:val="24"/>
              </w:rPr>
              <w:t>)</w:t>
            </w:r>
          </w:p>
        </w:tc>
      </w:tr>
      <w:tr w:rsidR="008E548D" w:rsidRPr="00CB0685" w14:paraId="41CDACD5" w14:textId="77777777" w:rsidTr="002C373F">
        <w:trPr>
          <w:trHeight w:val="307"/>
        </w:trPr>
        <w:tc>
          <w:tcPr>
            <w:tcW w:w="1856" w:type="dxa"/>
            <w:vAlign w:val="center"/>
          </w:tcPr>
          <w:p w14:paraId="4EDBEADE" w14:textId="77777777" w:rsidR="008E548D" w:rsidRPr="00CB0685" w:rsidRDefault="124A8BBF" w:rsidP="002C373F">
            <w:pPr>
              <w:spacing w:line="276" w:lineRule="auto"/>
              <w:jc w:val="left"/>
              <w:rPr>
                <w:rStyle w:val="Strong"/>
                <w:rFonts w:ascii="Times New Roman" w:hAnsi="Times New Roman"/>
                <w:color w:val="000000"/>
                <w:sz w:val="24"/>
                <w:szCs w:val="24"/>
              </w:rPr>
            </w:pPr>
            <w:r w:rsidRPr="00CB0685">
              <w:rPr>
                <w:rStyle w:val="Strong"/>
                <w:rFonts w:ascii="Times New Roman" w:hAnsi="Times New Roman"/>
                <w:color w:val="000000" w:themeColor="text1"/>
                <w:sz w:val="24"/>
                <w:szCs w:val="24"/>
              </w:rPr>
              <w:t>Beneficiaries</w:t>
            </w:r>
          </w:p>
        </w:tc>
        <w:tc>
          <w:tcPr>
            <w:tcW w:w="8918" w:type="dxa"/>
          </w:tcPr>
          <w:p w14:paraId="1E00F3F3" w14:textId="50EABAB6" w:rsidR="008E548D" w:rsidRPr="00CB0685" w:rsidRDefault="00832A49" w:rsidP="00CB0685">
            <w:pPr>
              <w:spacing w:line="276" w:lineRule="auto"/>
              <w:rPr>
                <w:rFonts w:ascii="Times New Roman" w:hAnsi="Times New Roman"/>
                <w:i/>
                <w:iCs/>
                <w:color w:val="808080"/>
                <w:sz w:val="24"/>
                <w:szCs w:val="24"/>
              </w:rPr>
            </w:pPr>
            <w:r w:rsidRPr="00CB0685">
              <w:rPr>
                <w:rFonts w:ascii="Times New Roman" w:eastAsia="Gulim" w:hAnsi="Times New Roman"/>
                <w:sz w:val="24"/>
                <w:szCs w:val="24"/>
                <w:bdr w:val="none" w:sz="0" w:space="0" w:color="auto" w:frame="1"/>
              </w:rPr>
              <w:t xml:space="preserve">12,800 </w:t>
            </w:r>
            <w:r w:rsidR="00010681" w:rsidRPr="00CB0685">
              <w:rPr>
                <w:rFonts w:ascii="Times New Roman" w:eastAsia="Gulim" w:hAnsi="Times New Roman"/>
                <w:sz w:val="24"/>
                <w:szCs w:val="24"/>
                <w:bdr w:val="none" w:sz="0" w:space="0" w:color="auto" w:frame="1"/>
              </w:rPr>
              <w:t xml:space="preserve">direct beneficiaries and 60,000 indirect beneficiaries, majority of whom belong to vulnerable groups (especially </w:t>
            </w:r>
            <w:r w:rsidR="004E66E9" w:rsidRPr="00CB0685">
              <w:rPr>
                <w:rFonts w:ascii="Times New Roman" w:eastAsia="Gulim" w:hAnsi="Times New Roman"/>
                <w:sz w:val="24"/>
                <w:szCs w:val="24"/>
                <w:bdr w:val="none" w:sz="0" w:space="0" w:color="auto" w:frame="1"/>
              </w:rPr>
              <w:t>w</w:t>
            </w:r>
            <w:r w:rsidR="00010681" w:rsidRPr="00CB0685">
              <w:rPr>
                <w:rFonts w:ascii="Times New Roman" w:hAnsi="Times New Roman"/>
                <w:sz w:val="24"/>
                <w:szCs w:val="24"/>
              </w:rPr>
              <w:t xml:space="preserve">omen, </w:t>
            </w:r>
            <w:r w:rsidR="004E66E9" w:rsidRPr="00CB0685">
              <w:rPr>
                <w:rFonts w:ascii="Times New Roman" w:hAnsi="Times New Roman"/>
                <w:sz w:val="24"/>
                <w:szCs w:val="24"/>
              </w:rPr>
              <w:t>y</w:t>
            </w:r>
            <w:r w:rsidR="00010681" w:rsidRPr="00CB0685">
              <w:rPr>
                <w:rFonts w:ascii="Times New Roman" w:hAnsi="Times New Roman"/>
                <w:sz w:val="24"/>
                <w:szCs w:val="24"/>
              </w:rPr>
              <w:t>ouths, Persons with Disabilities,</w:t>
            </w:r>
            <w:r w:rsidR="00CC59FC" w:rsidRPr="00CB0685">
              <w:rPr>
                <w:rFonts w:ascii="Times New Roman" w:hAnsi="Times New Roman"/>
                <w:sz w:val="24"/>
                <w:szCs w:val="24"/>
              </w:rPr>
              <w:t xml:space="preserve"> </w:t>
            </w:r>
            <w:r w:rsidR="00216C8E" w:rsidRPr="00CB0685">
              <w:rPr>
                <w:rFonts w:ascii="Times New Roman" w:hAnsi="Times New Roman"/>
                <w:sz w:val="24"/>
                <w:szCs w:val="24"/>
              </w:rPr>
              <w:t>elderly,</w:t>
            </w:r>
            <w:r w:rsidR="00CC59FC" w:rsidRPr="00CB0685">
              <w:rPr>
                <w:rFonts w:ascii="Times New Roman" w:hAnsi="Times New Roman"/>
                <w:sz w:val="24"/>
                <w:szCs w:val="24"/>
              </w:rPr>
              <w:t xml:space="preserve"> and </w:t>
            </w:r>
            <w:r w:rsidR="008C5347" w:rsidRPr="00CB0685">
              <w:rPr>
                <w:rFonts w:ascii="Times New Roman" w:hAnsi="Times New Roman"/>
                <w:sz w:val="24"/>
                <w:szCs w:val="24"/>
              </w:rPr>
              <w:t xml:space="preserve">former </w:t>
            </w:r>
            <w:r w:rsidR="00CC59FC" w:rsidRPr="00CB0685">
              <w:rPr>
                <w:rFonts w:ascii="Times New Roman" w:hAnsi="Times New Roman"/>
                <w:sz w:val="24"/>
                <w:szCs w:val="24"/>
              </w:rPr>
              <w:t>warriors</w:t>
            </w:r>
            <w:r w:rsidR="00010681" w:rsidRPr="00CB0685">
              <w:rPr>
                <w:rFonts w:ascii="Times New Roman" w:hAnsi="Times New Roman"/>
                <w:sz w:val="24"/>
                <w:szCs w:val="24"/>
              </w:rPr>
              <w:t xml:space="preserve">) </w:t>
            </w:r>
            <w:r w:rsidR="00010681" w:rsidRPr="00CB0685">
              <w:rPr>
                <w:rFonts w:ascii="Times New Roman" w:eastAsia="Gulim" w:hAnsi="Times New Roman"/>
                <w:sz w:val="24"/>
                <w:szCs w:val="24"/>
                <w:bdr w:val="none" w:sz="0" w:space="0" w:color="auto" w:frame="1"/>
              </w:rPr>
              <w:t>in the targeted districts. Advocacy and engagements may reach many more persons, of which details will be collected through monitoring exercises</w:t>
            </w:r>
            <w:r w:rsidR="00BE1182">
              <w:rPr>
                <w:rFonts w:ascii="Times New Roman" w:eastAsia="Gulim" w:hAnsi="Times New Roman"/>
                <w:sz w:val="24"/>
                <w:szCs w:val="24"/>
                <w:bdr w:val="none" w:sz="0" w:space="0" w:color="auto" w:frame="1"/>
              </w:rPr>
              <w:t>.</w:t>
            </w:r>
          </w:p>
        </w:tc>
      </w:tr>
      <w:tr w:rsidR="008E548D" w:rsidRPr="00CB0685" w14:paraId="595CA12B" w14:textId="77777777" w:rsidTr="002C373F">
        <w:trPr>
          <w:trHeight w:val="262"/>
        </w:trPr>
        <w:tc>
          <w:tcPr>
            <w:tcW w:w="1856" w:type="dxa"/>
            <w:vAlign w:val="center"/>
          </w:tcPr>
          <w:p w14:paraId="2CEF01E8" w14:textId="77777777" w:rsidR="008E548D" w:rsidRPr="00CB0685" w:rsidRDefault="124A8BBF" w:rsidP="002C373F">
            <w:pPr>
              <w:spacing w:line="276" w:lineRule="auto"/>
              <w:jc w:val="left"/>
              <w:rPr>
                <w:rFonts w:ascii="Times New Roman" w:hAnsi="Times New Roman"/>
                <w:b/>
                <w:bCs/>
                <w:sz w:val="24"/>
                <w:szCs w:val="24"/>
              </w:rPr>
            </w:pPr>
            <w:r w:rsidRPr="00CB0685">
              <w:rPr>
                <w:rFonts w:ascii="Times New Roman" w:hAnsi="Times New Roman"/>
                <w:b/>
                <w:bCs/>
                <w:sz w:val="24"/>
                <w:szCs w:val="24"/>
              </w:rPr>
              <w:t>Project Period</w:t>
            </w:r>
          </w:p>
        </w:tc>
        <w:tc>
          <w:tcPr>
            <w:tcW w:w="8918" w:type="dxa"/>
          </w:tcPr>
          <w:p w14:paraId="726FBDA3" w14:textId="37A21AFD" w:rsidR="008E548D" w:rsidRPr="00CB0685" w:rsidRDefault="001053A1" w:rsidP="00CB0685">
            <w:pPr>
              <w:spacing w:line="276" w:lineRule="auto"/>
              <w:rPr>
                <w:rFonts w:ascii="Times New Roman" w:eastAsia="Verdana" w:hAnsi="Times New Roman"/>
                <w:sz w:val="24"/>
                <w:szCs w:val="24"/>
              </w:rPr>
            </w:pPr>
            <w:r w:rsidRPr="00CB0685">
              <w:rPr>
                <w:rFonts w:ascii="Times New Roman" w:eastAsia="Gulim" w:hAnsi="Times New Roman"/>
                <w:sz w:val="24"/>
                <w:szCs w:val="24"/>
                <w:bdr w:val="none" w:sz="0" w:space="0" w:color="auto" w:frame="1"/>
              </w:rPr>
              <w:t>28</w:t>
            </w:r>
            <w:r w:rsidR="09FED194" w:rsidRPr="00CB0685">
              <w:rPr>
                <w:rFonts w:ascii="Times New Roman" w:eastAsia="Gulim" w:hAnsi="Times New Roman"/>
                <w:sz w:val="24"/>
                <w:szCs w:val="24"/>
                <w:bdr w:val="none" w:sz="0" w:space="0" w:color="auto" w:frame="1"/>
              </w:rPr>
              <w:t xml:space="preserve"> months (</w:t>
            </w:r>
            <w:r w:rsidRPr="00CB0685">
              <w:rPr>
                <w:rFonts w:ascii="Times New Roman" w:eastAsia="Gulim" w:hAnsi="Times New Roman"/>
                <w:sz w:val="24"/>
                <w:szCs w:val="24"/>
                <w:bdr w:val="none" w:sz="0" w:space="0" w:color="auto" w:frame="1"/>
              </w:rPr>
              <w:t>September</w:t>
            </w:r>
            <w:r w:rsidR="694F2C0D" w:rsidRPr="00CB0685">
              <w:rPr>
                <w:rFonts w:ascii="Times New Roman" w:eastAsia="Gulim" w:hAnsi="Times New Roman"/>
                <w:sz w:val="24"/>
                <w:szCs w:val="24"/>
                <w:bdr w:val="none" w:sz="0" w:space="0" w:color="auto" w:frame="1"/>
              </w:rPr>
              <w:t xml:space="preserve"> 2023</w:t>
            </w:r>
            <w:r w:rsidR="66AEAF44" w:rsidRPr="00CB0685">
              <w:rPr>
                <w:rFonts w:ascii="Times New Roman" w:eastAsia="Gulim" w:hAnsi="Times New Roman"/>
                <w:sz w:val="24"/>
                <w:szCs w:val="24"/>
                <w:bdr w:val="none" w:sz="0" w:space="0" w:color="auto" w:frame="1"/>
              </w:rPr>
              <w:t xml:space="preserve">- </w:t>
            </w:r>
            <w:r w:rsidR="694F2C0D" w:rsidRPr="00CB0685">
              <w:rPr>
                <w:rFonts w:ascii="Times New Roman" w:eastAsia="Gulim" w:hAnsi="Times New Roman"/>
                <w:sz w:val="24"/>
                <w:szCs w:val="24"/>
                <w:bdr w:val="none" w:sz="0" w:space="0" w:color="auto" w:frame="1"/>
              </w:rPr>
              <w:t>December 2025</w:t>
            </w:r>
            <w:r w:rsidR="28834779" w:rsidRPr="00CB0685">
              <w:rPr>
                <w:rFonts w:ascii="Times New Roman" w:eastAsia="Gulim" w:hAnsi="Times New Roman"/>
                <w:sz w:val="24"/>
                <w:szCs w:val="24"/>
                <w:bdr w:val="none" w:sz="0" w:space="0" w:color="auto" w:frame="1"/>
              </w:rPr>
              <w:t>)</w:t>
            </w:r>
            <w:r w:rsidR="694F2C0D" w:rsidRPr="00CB0685">
              <w:rPr>
                <w:rFonts w:ascii="Times New Roman" w:eastAsia="Gulim" w:hAnsi="Times New Roman"/>
                <w:sz w:val="24"/>
                <w:szCs w:val="24"/>
                <w:bdr w:val="none" w:sz="0" w:space="0" w:color="auto" w:frame="1"/>
              </w:rPr>
              <w:t xml:space="preserve"> </w:t>
            </w:r>
          </w:p>
        </w:tc>
      </w:tr>
      <w:tr w:rsidR="008E548D" w:rsidRPr="00CB0685" w14:paraId="47C7F950" w14:textId="77777777" w:rsidTr="002C373F">
        <w:trPr>
          <w:trHeight w:val="558"/>
        </w:trPr>
        <w:tc>
          <w:tcPr>
            <w:tcW w:w="1856" w:type="dxa"/>
            <w:vAlign w:val="center"/>
          </w:tcPr>
          <w:p w14:paraId="3B645E70" w14:textId="77777777" w:rsidR="008E548D" w:rsidRPr="00CB0685" w:rsidRDefault="124A8BBF" w:rsidP="002C373F">
            <w:pPr>
              <w:spacing w:line="276" w:lineRule="auto"/>
              <w:jc w:val="left"/>
              <w:rPr>
                <w:rFonts w:ascii="Times New Roman" w:hAnsi="Times New Roman"/>
                <w:b/>
                <w:bCs/>
                <w:sz w:val="24"/>
                <w:szCs w:val="24"/>
              </w:rPr>
            </w:pPr>
            <w:r w:rsidRPr="00CB0685">
              <w:rPr>
                <w:rFonts w:ascii="Times New Roman" w:hAnsi="Times New Roman"/>
                <w:b/>
                <w:bCs/>
                <w:sz w:val="24"/>
                <w:szCs w:val="24"/>
              </w:rPr>
              <w:t>Goal and Objectives</w:t>
            </w:r>
          </w:p>
        </w:tc>
        <w:tc>
          <w:tcPr>
            <w:tcW w:w="8918" w:type="dxa"/>
          </w:tcPr>
          <w:p w14:paraId="240968C4" w14:textId="0DC40116" w:rsidR="001053A1" w:rsidRPr="00CB0685" w:rsidRDefault="59D2EF16" w:rsidP="00CB0685">
            <w:pPr>
              <w:pStyle w:val="hstyle0"/>
              <w:spacing w:line="276" w:lineRule="auto"/>
              <w:rPr>
                <w:rFonts w:ascii="Times New Roman" w:eastAsia="Gulim" w:hAnsi="Times New Roman" w:cs="Times New Roman"/>
                <w:sz w:val="24"/>
                <w:szCs w:val="24"/>
                <w:bdr w:val="none" w:sz="0" w:space="0" w:color="auto" w:frame="1"/>
              </w:rPr>
            </w:pPr>
            <w:r w:rsidRPr="00CB0685">
              <w:rPr>
                <w:rFonts w:ascii="Times New Roman" w:eastAsia="Gulim" w:hAnsi="Times New Roman" w:cs="Times New Roman"/>
                <w:b/>
                <w:bCs/>
                <w:sz w:val="24"/>
                <w:szCs w:val="24"/>
                <w:bdr w:val="none" w:sz="0" w:space="0" w:color="auto" w:frame="1"/>
              </w:rPr>
              <w:t>Goal</w:t>
            </w:r>
            <w:r w:rsidR="45259A86" w:rsidRPr="00CB0685">
              <w:rPr>
                <w:rFonts w:ascii="Times New Roman" w:eastAsia="Gulim" w:hAnsi="Times New Roman" w:cs="Times New Roman"/>
                <w:b/>
                <w:bCs/>
                <w:sz w:val="24"/>
                <w:szCs w:val="24"/>
                <w:bdr w:val="none" w:sz="0" w:space="0" w:color="auto" w:frame="1"/>
              </w:rPr>
              <w:t>:</w:t>
            </w:r>
            <w:r w:rsidR="45259A86" w:rsidRPr="00CB0685">
              <w:rPr>
                <w:rFonts w:ascii="Times New Roman" w:eastAsia="Gulim" w:hAnsi="Times New Roman" w:cs="Times New Roman"/>
                <w:sz w:val="24"/>
                <w:szCs w:val="24"/>
                <w:bdr w:val="none" w:sz="0" w:space="0" w:color="auto" w:frame="1"/>
              </w:rPr>
              <w:t xml:space="preserve"> </w:t>
            </w:r>
            <w:r w:rsidR="001053A1" w:rsidRPr="00CB0685">
              <w:rPr>
                <w:rFonts w:ascii="Times New Roman" w:eastAsia="Gulim" w:hAnsi="Times New Roman" w:cs="Times New Roman"/>
                <w:color w:val="auto"/>
                <w:sz w:val="24"/>
                <w:szCs w:val="24"/>
                <w:bdr w:val="none" w:sz="0" w:space="0" w:color="auto" w:frame="1"/>
              </w:rPr>
              <w:t>To promote sustainable development through capacity building to manage social economic risks and gender responsive livelihoods.</w:t>
            </w:r>
          </w:p>
          <w:p w14:paraId="73808208" w14:textId="77777777" w:rsidR="001053A1" w:rsidRPr="00CB0685" w:rsidRDefault="001053A1" w:rsidP="00CB0685">
            <w:pPr>
              <w:pStyle w:val="hstyle0"/>
              <w:spacing w:line="276" w:lineRule="auto"/>
              <w:rPr>
                <w:rFonts w:ascii="Times New Roman" w:eastAsia="Gulim" w:hAnsi="Times New Roman" w:cs="Times New Roman"/>
                <w:sz w:val="24"/>
                <w:szCs w:val="24"/>
                <w:bdr w:val="none" w:sz="0" w:space="0" w:color="auto" w:frame="1"/>
              </w:rPr>
            </w:pPr>
          </w:p>
          <w:p w14:paraId="17C7EF89" w14:textId="73609536" w:rsidR="001053A1" w:rsidRPr="00CB0685" w:rsidRDefault="001053A1" w:rsidP="00CB0685">
            <w:pPr>
              <w:spacing w:line="276" w:lineRule="auto"/>
              <w:rPr>
                <w:rFonts w:ascii="Times New Roman" w:eastAsia="Gulim" w:hAnsi="Times New Roman"/>
                <w:color w:val="000000" w:themeColor="text1"/>
                <w:sz w:val="24"/>
                <w:szCs w:val="24"/>
                <w:bdr w:val="none" w:sz="0" w:space="0" w:color="auto" w:frame="1"/>
              </w:rPr>
            </w:pPr>
            <w:r w:rsidRPr="00CB0685">
              <w:rPr>
                <w:rFonts w:ascii="Times New Roman" w:eastAsia="Gulim" w:hAnsi="Times New Roman"/>
                <w:b/>
                <w:bCs/>
                <w:sz w:val="24"/>
                <w:szCs w:val="24"/>
                <w:bdr w:val="none" w:sz="0" w:space="0" w:color="auto" w:frame="1"/>
              </w:rPr>
              <w:t>Specific Objectiv</w:t>
            </w:r>
            <w:r w:rsidRPr="00CB0685">
              <w:rPr>
                <w:rFonts w:ascii="Times New Roman" w:eastAsia="Gulim" w:hAnsi="Times New Roman"/>
                <w:b/>
                <w:bCs/>
                <w:color w:val="000000" w:themeColor="text1"/>
                <w:sz w:val="24"/>
                <w:szCs w:val="24"/>
                <w:bdr w:val="none" w:sz="0" w:space="0" w:color="auto" w:frame="1"/>
              </w:rPr>
              <w:t>e 1</w:t>
            </w:r>
            <w:r w:rsidRPr="00CB0685">
              <w:rPr>
                <w:rFonts w:ascii="Times New Roman" w:eastAsia="Gulim" w:hAnsi="Times New Roman"/>
                <w:color w:val="000000" w:themeColor="text1"/>
                <w:sz w:val="24"/>
                <w:szCs w:val="24"/>
                <w:bdr w:val="none" w:sz="0" w:space="0" w:color="auto" w:frame="1"/>
              </w:rPr>
              <w:t>: To promote peaceful co-existence through functional peace infrastructure and peace dividends for cross border communities in Karamoja.</w:t>
            </w:r>
          </w:p>
          <w:p w14:paraId="5D9EAA8F" w14:textId="5809C789" w:rsidR="001053A1" w:rsidRPr="00CB0685" w:rsidRDefault="001053A1" w:rsidP="00CB0685">
            <w:pPr>
              <w:spacing w:line="276" w:lineRule="auto"/>
              <w:rPr>
                <w:rFonts w:ascii="Times New Roman" w:hAnsi="Times New Roman"/>
                <w:iCs/>
                <w:sz w:val="24"/>
                <w:szCs w:val="24"/>
              </w:rPr>
            </w:pPr>
            <w:r w:rsidRPr="00CB0685">
              <w:rPr>
                <w:rFonts w:ascii="Times New Roman" w:eastAsia="Gulim" w:hAnsi="Times New Roman"/>
                <w:iCs/>
                <w:color w:val="000000" w:themeColor="text1"/>
                <w:sz w:val="24"/>
                <w:szCs w:val="24"/>
                <w:bdr w:val="none" w:sz="0" w:space="0" w:color="auto" w:frame="1"/>
              </w:rPr>
              <w:t xml:space="preserve">(Aligned with </w:t>
            </w:r>
            <w:bookmarkStart w:id="0" w:name="_Hlk139911960"/>
            <w:r w:rsidRPr="00CB0685">
              <w:rPr>
                <w:rFonts w:ascii="Times New Roman" w:eastAsia="Gulim" w:hAnsi="Times New Roman"/>
                <w:iCs/>
                <w:sz w:val="24"/>
                <w:szCs w:val="24"/>
                <w:bdr w:val="none" w:sz="0" w:space="0" w:color="auto" w:frame="1"/>
              </w:rPr>
              <w:t>UNSDCF</w:t>
            </w:r>
            <w:r w:rsidRPr="00CB0685">
              <w:rPr>
                <w:rFonts w:ascii="Times New Roman" w:eastAsia="Gulim" w:hAnsi="Times New Roman"/>
                <w:iCs/>
                <w:color w:val="000000" w:themeColor="text1"/>
                <w:sz w:val="24"/>
                <w:szCs w:val="24"/>
                <w:bdr w:val="none" w:sz="0" w:space="0" w:color="auto" w:frame="1"/>
              </w:rPr>
              <w:t xml:space="preserve"> </w:t>
            </w:r>
            <w:bookmarkEnd w:id="0"/>
            <w:r w:rsidRPr="00CB0685">
              <w:rPr>
                <w:rFonts w:ascii="Times New Roman" w:eastAsia="Gulim" w:hAnsi="Times New Roman"/>
                <w:iCs/>
                <w:color w:val="000000" w:themeColor="text1"/>
                <w:sz w:val="24"/>
                <w:szCs w:val="24"/>
                <w:bdr w:val="none" w:sz="0" w:space="0" w:color="auto" w:frame="1"/>
              </w:rPr>
              <w:t xml:space="preserve">Outcome 1. By 2025 Uganda has inclusive and accountable governance systems and people are empowered, </w:t>
            </w:r>
            <w:r w:rsidR="002D2390" w:rsidRPr="00CB0685">
              <w:rPr>
                <w:rFonts w:ascii="Times New Roman" w:eastAsia="Gulim" w:hAnsi="Times New Roman"/>
                <w:iCs/>
                <w:color w:val="000000" w:themeColor="text1"/>
                <w:sz w:val="24"/>
                <w:szCs w:val="24"/>
                <w:bdr w:val="none" w:sz="0" w:space="0" w:color="auto" w:frame="1"/>
              </w:rPr>
              <w:t>engaged,</w:t>
            </w:r>
            <w:r w:rsidRPr="00CB0685">
              <w:rPr>
                <w:rFonts w:ascii="Times New Roman" w:eastAsia="Gulim" w:hAnsi="Times New Roman"/>
                <w:iCs/>
                <w:color w:val="000000" w:themeColor="text1"/>
                <w:sz w:val="24"/>
                <w:szCs w:val="24"/>
                <w:bdr w:val="none" w:sz="0" w:space="0" w:color="auto" w:frame="1"/>
              </w:rPr>
              <w:t xml:space="preserve"> and enjoy human rights, peace, </w:t>
            </w:r>
            <w:r w:rsidR="00A56937" w:rsidRPr="00CB0685">
              <w:rPr>
                <w:rFonts w:ascii="Times New Roman" w:eastAsia="Gulim" w:hAnsi="Times New Roman"/>
                <w:iCs/>
                <w:color w:val="000000" w:themeColor="text1"/>
                <w:sz w:val="24"/>
                <w:szCs w:val="24"/>
                <w:bdr w:val="none" w:sz="0" w:space="0" w:color="auto" w:frame="1"/>
              </w:rPr>
              <w:t>justice,</w:t>
            </w:r>
            <w:r w:rsidRPr="00CB0685">
              <w:rPr>
                <w:rFonts w:ascii="Times New Roman" w:eastAsia="Gulim" w:hAnsi="Times New Roman"/>
                <w:iCs/>
                <w:color w:val="000000" w:themeColor="text1"/>
                <w:sz w:val="24"/>
                <w:szCs w:val="24"/>
                <w:bdr w:val="none" w:sz="0" w:space="0" w:color="auto" w:frame="1"/>
              </w:rPr>
              <w:t xml:space="preserve"> and security (Related SDGs: 1,16</w:t>
            </w:r>
            <w:r w:rsidR="00CC59FC" w:rsidRPr="00CB0685">
              <w:rPr>
                <w:rFonts w:ascii="Times New Roman" w:eastAsia="Gulim" w:hAnsi="Times New Roman"/>
                <w:iCs/>
                <w:color w:val="000000" w:themeColor="text1"/>
                <w:sz w:val="24"/>
                <w:szCs w:val="24"/>
                <w:bdr w:val="none" w:sz="0" w:space="0" w:color="auto" w:frame="1"/>
              </w:rPr>
              <w:t xml:space="preserve"> and 5</w:t>
            </w:r>
            <w:r w:rsidRPr="00CB0685">
              <w:rPr>
                <w:rFonts w:ascii="Times New Roman" w:eastAsia="Gulim" w:hAnsi="Times New Roman"/>
                <w:iCs/>
                <w:color w:val="000000" w:themeColor="text1"/>
                <w:sz w:val="24"/>
                <w:szCs w:val="24"/>
                <w:bdr w:val="none" w:sz="0" w:space="0" w:color="auto" w:frame="1"/>
              </w:rPr>
              <w:t>)</w:t>
            </w:r>
            <w:r w:rsidR="00BE1182">
              <w:rPr>
                <w:rFonts w:ascii="Times New Roman" w:eastAsia="Gulim" w:hAnsi="Times New Roman"/>
                <w:iCs/>
                <w:color w:val="000000" w:themeColor="text1"/>
                <w:sz w:val="24"/>
                <w:szCs w:val="24"/>
                <w:bdr w:val="none" w:sz="0" w:space="0" w:color="auto" w:frame="1"/>
              </w:rPr>
              <w:t>.</w:t>
            </w:r>
          </w:p>
          <w:p w14:paraId="086F2097" w14:textId="5EB75961" w:rsidR="00131DCA" w:rsidRPr="00CB0685" w:rsidRDefault="45259A86" w:rsidP="00CB0685">
            <w:pPr>
              <w:pStyle w:val="hstyle0"/>
              <w:spacing w:line="276" w:lineRule="auto"/>
              <w:rPr>
                <w:rFonts w:ascii="Times New Roman" w:eastAsia="Gulim" w:hAnsi="Times New Roman" w:cs="Times New Roman"/>
                <w:sz w:val="24"/>
                <w:szCs w:val="24"/>
              </w:rPr>
            </w:pPr>
            <w:r w:rsidRPr="00CB0685">
              <w:rPr>
                <w:rFonts w:ascii="Times New Roman" w:eastAsia="Gulim" w:hAnsi="Times New Roman" w:cs="Times New Roman"/>
                <w:sz w:val="24"/>
                <w:szCs w:val="24"/>
                <w:bdr w:val="none" w:sz="0" w:space="0" w:color="auto" w:frame="1"/>
              </w:rPr>
              <w:t xml:space="preserve">                                                                                                                                                                                                                                </w:t>
            </w:r>
          </w:p>
          <w:p w14:paraId="75EFA6FF" w14:textId="5931B698" w:rsidR="00EB0BBF" w:rsidRPr="00CB0685" w:rsidRDefault="0E887090" w:rsidP="00CB0685">
            <w:pPr>
              <w:pStyle w:val="hstyle0"/>
              <w:spacing w:line="276" w:lineRule="auto"/>
              <w:rPr>
                <w:rFonts w:ascii="Times New Roman" w:eastAsia="Gulim" w:hAnsi="Times New Roman" w:cs="Times New Roman"/>
                <w:sz w:val="24"/>
                <w:szCs w:val="24"/>
                <w:bdr w:val="none" w:sz="0" w:space="0" w:color="auto" w:frame="1"/>
              </w:rPr>
            </w:pPr>
            <w:r w:rsidRPr="00CB0685">
              <w:rPr>
                <w:rFonts w:ascii="Times New Roman" w:eastAsia="Gulim" w:hAnsi="Times New Roman" w:cs="Times New Roman"/>
                <w:b/>
                <w:bCs/>
                <w:sz w:val="24"/>
                <w:szCs w:val="24"/>
                <w:bdr w:val="none" w:sz="0" w:space="0" w:color="auto" w:frame="1"/>
              </w:rPr>
              <w:t xml:space="preserve">Specific Objective </w:t>
            </w:r>
            <w:r w:rsidR="001053A1" w:rsidRPr="00CB0685">
              <w:rPr>
                <w:rFonts w:ascii="Times New Roman" w:eastAsia="Gulim" w:hAnsi="Times New Roman" w:cs="Times New Roman"/>
                <w:b/>
                <w:bCs/>
                <w:sz w:val="24"/>
                <w:szCs w:val="24"/>
                <w:bdr w:val="none" w:sz="0" w:space="0" w:color="auto" w:frame="1"/>
              </w:rPr>
              <w:t>2</w:t>
            </w:r>
            <w:r w:rsidRPr="00CB0685">
              <w:rPr>
                <w:rFonts w:ascii="Times New Roman" w:eastAsia="Gulim" w:hAnsi="Times New Roman" w:cs="Times New Roman"/>
                <w:b/>
                <w:bCs/>
                <w:sz w:val="24"/>
                <w:szCs w:val="24"/>
                <w:bdr w:val="none" w:sz="0" w:space="0" w:color="auto" w:frame="1"/>
              </w:rPr>
              <w:t>:</w:t>
            </w:r>
            <w:r w:rsidRPr="00CB0685">
              <w:rPr>
                <w:rFonts w:ascii="Times New Roman" w:eastAsia="Gulim" w:hAnsi="Times New Roman" w:cs="Times New Roman"/>
                <w:sz w:val="24"/>
                <w:szCs w:val="24"/>
                <w:bdr w:val="none" w:sz="0" w:space="0" w:color="auto" w:frame="1"/>
              </w:rPr>
              <w:t xml:space="preserve">  To facilitate </w:t>
            </w:r>
            <w:r w:rsidR="7C56A2A1" w:rsidRPr="00CB0685">
              <w:rPr>
                <w:rFonts w:ascii="Times New Roman" w:eastAsia="Gulim" w:hAnsi="Times New Roman" w:cs="Times New Roman"/>
                <w:sz w:val="24"/>
                <w:szCs w:val="24"/>
                <w:bdr w:val="none" w:sz="0" w:space="0" w:color="auto" w:frame="1"/>
              </w:rPr>
              <w:t xml:space="preserve">the </w:t>
            </w:r>
            <w:r w:rsidRPr="00CB0685">
              <w:rPr>
                <w:rFonts w:ascii="Times New Roman" w:eastAsia="Gulim" w:hAnsi="Times New Roman" w:cs="Times New Roman"/>
                <w:sz w:val="24"/>
                <w:szCs w:val="24"/>
                <w:bdr w:val="none" w:sz="0" w:space="0" w:color="auto" w:frame="1"/>
              </w:rPr>
              <w:t>increase of incomes for vulnerable households through environmentally friendly livelihoods options and</w:t>
            </w:r>
            <w:r w:rsidR="6594EB15" w:rsidRPr="00CB0685">
              <w:rPr>
                <w:rFonts w:ascii="Times New Roman" w:eastAsia="Gulim" w:hAnsi="Times New Roman" w:cs="Times New Roman"/>
                <w:sz w:val="24"/>
                <w:szCs w:val="24"/>
                <w:bdr w:val="none" w:sz="0" w:space="0" w:color="auto" w:frame="1"/>
              </w:rPr>
              <w:t xml:space="preserve"> </w:t>
            </w:r>
            <w:r w:rsidRPr="00CB0685">
              <w:rPr>
                <w:rFonts w:ascii="Times New Roman" w:eastAsia="Gulim" w:hAnsi="Times New Roman" w:cs="Times New Roman"/>
                <w:sz w:val="24"/>
                <w:szCs w:val="24"/>
                <w:bdr w:val="none" w:sz="0" w:space="0" w:color="auto" w:frame="1"/>
              </w:rPr>
              <w:t xml:space="preserve">strengthening essential service institutions in </w:t>
            </w:r>
            <w:r w:rsidR="59F1B8B6" w:rsidRPr="00CB0685">
              <w:rPr>
                <w:rFonts w:ascii="Times New Roman" w:eastAsia="Gulim" w:hAnsi="Times New Roman" w:cs="Times New Roman"/>
                <w:sz w:val="24"/>
                <w:szCs w:val="24"/>
                <w:bdr w:val="none" w:sz="0" w:space="0" w:color="auto" w:frame="1"/>
              </w:rPr>
              <w:t xml:space="preserve">three </w:t>
            </w:r>
            <w:r w:rsidRPr="00CB0685">
              <w:rPr>
                <w:rFonts w:ascii="Times New Roman" w:eastAsia="Gulim" w:hAnsi="Times New Roman" w:cs="Times New Roman"/>
                <w:sz w:val="24"/>
                <w:szCs w:val="24"/>
                <w:bdr w:val="none" w:sz="0" w:space="0" w:color="auto" w:frame="1"/>
              </w:rPr>
              <w:t xml:space="preserve">districts of Karamoja </w:t>
            </w:r>
            <w:r w:rsidR="00743B01" w:rsidRPr="00CB0685">
              <w:rPr>
                <w:rFonts w:ascii="Times New Roman" w:eastAsia="Gulim" w:hAnsi="Times New Roman" w:cs="Times New Roman"/>
                <w:sz w:val="24"/>
                <w:szCs w:val="24"/>
                <w:bdr w:val="none" w:sz="0" w:space="0" w:color="auto" w:frame="1"/>
              </w:rPr>
              <w:t>sub-</w:t>
            </w:r>
            <w:r w:rsidRPr="00CB0685">
              <w:rPr>
                <w:rFonts w:ascii="Times New Roman" w:eastAsia="Gulim" w:hAnsi="Times New Roman" w:cs="Times New Roman"/>
                <w:sz w:val="24"/>
                <w:szCs w:val="24"/>
                <w:bdr w:val="none" w:sz="0" w:space="0" w:color="auto" w:frame="1"/>
              </w:rPr>
              <w:t>region</w:t>
            </w:r>
            <w:r w:rsidR="00EB0BBF" w:rsidRPr="00CB0685">
              <w:rPr>
                <w:rFonts w:ascii="Times New Roman" w:eastAsia="Gulim" w:hAnsi="Times New Roman" w:cs="Times New Roman"/>
                <w:sz w:val="24"/>
                <w:szCs w:val="24"/>
                <w:bdr w:val="none" w:sz="0" w:space="0" w:color="auto" w:frame="1"/>
              </w:rPr>
              <w:t>.</w:t>
            </w:r>
          </w:p>
          <w:p w14:paraId="1B45C2D3" w14:textId="77777777" w:rsidR="00A56937" w:rsidRPr="00E56C5A" w:rsidRDefault="00A56937" w:rsidP="00CB0685">
            <w:pPr>
              <w:pStyle w:val="hstyle0"/>
              <w:spacing w:line="276" w:lineRule="auto"/>
              <w:rPr>
                <w:rFonts w:ascii="Times New Roman" w:eastAsia="Gulim" w:hAnsi="Times New Roman" w:cs="Times New Roman"/>
                <w:sz w:val="24"/>
                <w:szCs w:val="24"/>
                <w:bdr w:val="none" w:sz="0" w:space="0" w:color="auto" w:frame="1"/>
              </w:rPr>
            </w:pPr>
          </w:p>
          <w:p w14:paraId="497DC1E7" w14:textId="477A5290" w:rsidR="006060AA" w:rsidRPr="00CB0685" w:rsidRDefault="00010681" w:rsidP="00CB0685">
            <w:pPr>
              <w:pStyle w:val="hstyle0"/>
              <w:spacing w:line="276" w:lineRule="auto"/>
              <w:rPr>
                <w:rFonts w:ascii="Times New Roman" w:eastAsia="Gulim" w:hAnsi="Times New Roman" w:cs="Times New Roman"/>
                <w:sz w:val="24"/>
                <w:szCs w:val="24"/>
                <w:bdr w:val="none" w:sz="0" w:space="0" w:color="auto" w:frame="1"/>
              </w:rPr>
            </w:pPr>
            <w:r w:rsidRPr="00E56C5A">
              <w:rPr>
                <w:rFonts w:ascii="Times New Roman" w:eastAsia="Gulim" w:hAnsi="Times New Roman" w:cs="Times New Roman"/>
                <w:sz w:val="24"/>
                <w:szCs w:val="24"/>
                <w:bdr w:val="none" w:sz="0" w:space="0" w:color="auto" w:frame="1"/>
              </w:rPr>
              <w:t>Aligned with UNSDCF Outcome 2.1</w:t>
            </w:r>
            <w:r w:rsidR="00E56C5A">
              <w:rPr>
                <w:rFonts w:ascii="Times New Roman" w:eastAsia="Gulim" w:hAnsi="Times New Roman" w:cs="Times New Roman"/>
                <w:sz w:val="24"/>
                <w:szCs w:val="24"/>
                <w:bdr w:val="none" w:sz="0" w:space="0" w:color="auto" w:frame="1"/>
              </w:rPr>
              <w:t>:</w:t>
            </w:r>
            <w:r w:rsidRPr="00E56C5A">
              <w:rPr>
                <w:rFonts w:ascii="Times New Roman" w:eastAsia="Gulim" w:hAnsi="Times New Roman" w:cs="Times New Roman"/>
                <w:sz w:val="24"/>
                <w:szCs w:val="24"/>
                <w:bdr w:val="none" w:sz="0" w:space="0" w:color="auto" w:frame="1"/>
              </w:rPr>
              <w:t xml:space="preserve"> By 2025, people, especially the marginalized and vulnerable, benefit from increased productivity, decent </w:t>
            </w:r>
            <w:r w:rsidR="00EB0BBF" w:rsidRPr="00E56C5A">
              <w:rPr>
                <w:rFonts w:ascii="Times New Roman" w:eastAsia="Gulim" w:hAnsi="Times New Roman" w:cs="Times New Roman"/>
                <w:sz w:val="24"/>
                <w:szCs w:val="24"/>
                <w:bdr w:val="none" w:sz="0" w:space="0" w:color="auto" w:frame="1"/>
              </w:rPr>
              <w:t>employment,</w:t>
            </w:r>
            <w:r w:rsidRPr="00E56C5A">
              <w:rPr>
                <w:rFonts w:ascii="Times New Roman" w:eastAsia="Gulim" w:hAnsi="Times New Roman" w:cs="Times New Roman"/>
                <w:sz w:val="24"/>
                <w:szCs w:val="24"/>
                <w:bdr w:val="none" w:sz="0" w:space="0" w:color="auto" w:frame="1"/>
              </w:rPr>
              <w:t xml:space="preserve"> and equal rights to resources</w:t>
            </w:r>
            <w:r w:rsidR="00E56C5A">
              <w:rPr>
                <w:rFonts w:ascii="Times New Roman" w:eastAsia="Gulim" w:hAnsi="Times New Roman" w:cs="Times New Roman"/>
                <w:sz w:val="24"/>
                <w:szCs w:val="24"/>
                <w:bdr w:val="none" w:sz="0" w:space="0" w:color="auto" w:frame="1"/>
              </w:rPr>
              <w:t xml:space="preserve">. </w:t>
            </w:r>
            <w:r w:rsidR="001053A1" w:rsidRPr="00E56C5A">
              <w:rPr>
                <w:rFonts w:ascii="Times New Roman" w:eastAsia="Gulim" w:hAnsi="Times New Roman" w:cs="Times New Roman"/>
                <w:sz w:val="24"/>
                <w:szCs w:val="24"/>
                <w:bdr w:val="none" w:sz="0" w:space="0" w:color="auto" w:frame="1"/>
              </w:rPr>
              <w:t>Outcome 2.2: By 2025, Uganda’s</w:t>
            </w:r>
            <w:r w:rsidR="001053A1" w:rsidRPr="00CB0685">
              <w:rPr>
                <w:rFonts w:ascii="Times New Roman" w:eastAsia="Gulim" w:hAnsi="Times New Roman" w:cs="Times New Roman"/>
                <w:sz w:val="24"/>
                <w:szCs w:val="24"/>
                <w:bdr w:val="none" w:sz="0" w:space="0" w:color="auto" w:frame="1"/>
              </w:rPr>
              <w:t xml:space="preserve"> natural resources and environment are sustainably managed and protected, and people, especially the vulnerable and marginalized, have the capacity to mitigate and adapt to climate change and disaster risks</w:t>
            </w:r>
            <w:r w:rsidR="00E56C5A">
              <w:rPr>
                <w:rFonts w:ascii="Times New Roman" w:eastAsia="Gulim" w:hAnsi="Times New Roman" w:cs="Times New Roman"/>
                <w:sz w:val="24"/>
                <w:szCs w:val="24"/>
                <w:bdr w:val="none" w:sz="0" w:space="0" w:color="auto" w:frame="1"/>
              </w:rPr>
              <w:t xml:space="preserve">. </w:t>
            </w:r>
          </w:p>
          <w:p w14:paraId="53AE7C6C" w14:textId="77777777" w:rsidR="00216C8E" w:rsidRPr="00CB0685" w:rsidRDefault="00216C8E" w:rsidP="00CB0685">
            <w:pPr>
              <w:pStyle w:val="hstyle0"/>
              <w:spacing w:line="276" w:lineRule="auto"/>
              <w:rPr>
                <w:rFonts w:ascii="Times New Roman" w:eastAsia="Gulim" w:hAnsi="Times New Roman" w:cs="Times New Roman"/>
                <w:sz w:val="24"/>
                <w:szCs w:val="24"/>
                <w:bdr w:val="none" w:sz="0" w:space="0" w:color="auto" w:frame="1"/>
              </w:rPr>
            </w:pPr>
          </w:p>
          <w:p w14:paraId="20DF07D6" w14:textId="67E81AB1" w:rsidR="001053A1" w:rsidRPr="00CB0685" w:rsidRDefault="006060AA" w:rsidP="00CB0685">
            <w:pPr>
              <w:pStyle w:val="hstyle0"/>
              <w:spacing w:line="276" w:lineRule="auto"/>
              <w:rPr>
                <w:rFonts w:ascii="Times New Roman" w:eastAsia="Gulim" w:hAnsi="Times New Roman" w:cs="Times New Roman"/>
                <w:sz w:val="24"/>
                <w:szCs w:val="24"/>
                <w:bdr w:val="none" w:sz="0" w:space="0" w:color="auto" w:frame="1"/>
              </w:rPr>
            </w:pPr>
            <w:r w:rsidRPr="00CB0685">
              <w:rPr>
                <w:rFonts w:ascii="Times New Roman" w:eastAsia="Gulim" w:hAnsi="Times New Roman" w:cs="Times New Roman"/>
                <w:sz w:val="24"/>
                <w:szCs w:val="24"/>
                <w:bdr w:val="none" w:sz="0" w:space="0" w:color="auto" w:frame="1"/>
              </w:rPr>
              <w:lastRenderedPageBreak/>
              <w:t>(Related SDGs: 1,4, 8 and 13)</w:t>
            </w:r>
            <w:r w:rsidR="001053A1" w:rsidRPr="00CB0685">
              <w:rPr>
                <w:rFonts w:ascii="Times New Roman" w:eastAsia="Gulim" w:hAnsi="Times New Roman" w:cs="Times New Roman"/>
                <w:sz w:val="24"/>
                <w:szCs w:val="24"/>
                <w:bdr w:val="none" w:sz="0" w:space="0" w:color="auto" w:frame="1"/>
              </w:rPr>
              <w:t xml:space="preserve"> </w:t>
            </w:r>
          </w:p>
        </w:tc>
      </w:tr>
      <w:tr w:rsidR="008E548D" w:rsidRPr="00CB0685" w14:paraId="38401F4E" w14:textId="77777777" w:rsidTr="00032DC3">
        <w:trPr>
          <w:trHeight w:val="662"/>
        </w:trPr>
        <w:tc>
          <w:tcPr>
            <w:tcW w:w="1856" w:type="dxa"/>
            <w:vAlign w:val="center"/>
          </w:tcPr>
          <w:p w14:paraId="3E3F0925" w14:textId="521BDB52" w:rsidR="008E548D" w:rsidRDefault="124A8BBF" w:rsidP="00032DC3">
            <w:pPr>
              <w:spacing w:line="276" w:lineRule="auto"/>
              <w:jc w:val="left"/>
              <w:rPr>
                <w:rFonts w:ascii="Times New Roman" w:hAnsi="Times New Roman"/>
                <w:b/>
                <w:bCs/>
                <w:sz w:val="24"/>
                <w:szCs w:val="24"/>
              </w:rPr>
            </w:pPr>
            <w:r w:rsidRPr="00CB0685">
              <w:rPr>
                <w:rFonts w:ascii="Times New Roman" w:hAnsi="Times New Roman"/>
                <w:b/>
                <w:bCs/>
                <w:sz w:val="24"/>
                <w:szCs w:val="24"/>
              </w:rPr>
              <w:lastRenderedPageBreak/>
              <w:t>Justification for Intervention</w:t>
            </w:r>
          </w:p>
          <w:p w14:paraId="11B9A824" w14:textId="1A742E45" w:rsidR="00BC5A43" w:rsidRDefault="00BC5A43" w:rsidP="00032DC3">
            <w:pPr>
              <w:spacing w:line="276" w:lineRule="auto"/>
              <w:jc w:val="left"/>
              <w:rPr>
                <w:rFonts w:ascii="Times New Roman" w:hAnsi="Times New Roman"/>
                <w:b/>
                <w:bCs/>
                <w:sz w:val="24"/>
                <w:szCs w:val="24"/>
              </w:rPr>
            </w:pPr>
          </w:p>
          <w:p w14:paraId="761FC197" w14:textId="3B52A45C" w:rsidR="00BC5A43" w:rsidRDefault="00BC5A43" w:rsidP="00032DC3">
            <w:pPr>
              <w:spacing w:line="276" w:lineRule="auto"/>
              <w:jc w:val="left"/>
              <w:rPr>
                <w:rFonts w:ascii="Times New Roman" w:hAnsi="Times New Roman"/>
                <w:b/>
                <w:bCs/>
                <w:sz w:val="24"/>
                <w:szCs w:val="24"/>
              </w:rPr>
            </w:pPr>
          </w:p>
          <w:p w14:paraId="6C78237A" w14:textId="57F5F927" w:rsidR="00BC5A43" w:rsidRDefault="00BC5A43" w:rsidP="00032DC3">
            <w:pPr>
              <w:spacing w:line="276" w:lineRule="auto"/>
              <w:jc w:val="left"/>
              <w:rPr>
                <w:rFonts w:ascii="Times New Roman" w:hAnsi="Times New Roman"/>
                <w:b/>
                <w:bCs/>
                <w:sz w:val="24"/>
                <w:szCs w:val="24"/>
              </w:rPr>
            </w:pPr>
          </w:p>
          <w:p w14:paraId="1264347F" w14:textId="293EB21F" w:rsidR="00BC5A43" w:rsidRDefault="00BC5A43" w:rsidP="00032DC3">
            <w:pPr>
              <w:spacing w:line="276" w:lineRule="auto"/>
              <w:jc w:val="left"/>
              <w:rPr>
                <w:rFonts w:ascii="Times New Roman" w:hAnsi="Times New Roman"/>
                <w:b/>
                <w:bCs/>
                <w:sz w:val="24"/>
                <w:szCs w:val="24"/>
              </w:rPr>
            </w:pPr>
          </w:p>
          <w:p w14:paraId="65441BC3" w14:textId="00E9F324" w:rsidR="00BC5A43" w:rsidRDefault="00BC5A43" w:rsidP="00032DC3">
            <w:pPr>
              <w:spacing w:line="276" w:lineRule="auto"/>
              <w:jc w:val="left"/>
              <w:rPr>
                <w:rFonts w:ascii="Times New Roman" w:hAnsi="Times New Roman"/>
                <w:b/>
                <w:bCs/>
                <w:sz w:val="24"/>
                <w:szCs w:val="24"/>
              </w:rPr>
            </w:pPr>
          </w:p>
          <w:p w14:paraId="2A2163C0" w14:textId="5DFC9504" w:rsidR="00BC5A43" w:rsidRDefault="00BC5A43" w:rsidP="00032DC3">
            <w:pPr>
              <w:spacing w:line="276" w:lineRule="auto"/>
              <w:jc w:val="left"/>
              <w:rPr>
                <w:rFonts w:ascii="Times New Roman" w:hAnsi="Times New Roman"/>
                <w:b/>
                <w:bCs/>
                <w:sz w:val="24"/>
                <w:szCs w:val="24"/>
              </w:rPr>
            </w:pPr>
          </w:p>
          <w:p w14:paraId="3DED9EBF" w14:textId="77777777" w:rsidR="00BC5A43" w:rsidRDefault="00BC5A43" w:rsidP="00032DC3">
            <w:pPr>
              <w:spacing w:line="276" w:lineRule="auto"/>
              <w:jc w:val="left"/>
              <w:rPr>
                <w:rFonts w:ascii="Times New Roman" w:hAnsi="Times New Roman"/>
                <w:b/>
                <w:bCs/>
                <w:sz w:val="24"/>
                <w:szCs w:val="24"/>
              </w:rPr>
            </w:pPr>
          </w:p>
          <w:p w14:paraId="4B186724" w14:textId="77777777" w:rsidR="00BC5A43" w:rsidRDefault="00BC5A43" w:rsidP="00032DC3">
            <w:pPr>
              <w:spacing w:line="276" w:lineRule="auto"/>
              <w:jc w:val="left"/>
              <w:rPr>
                <w:rFonts w:ascii="Times New Roman" w:hAnsi="Times New Roman"/>
                <w:b/>
                <w:bCs/>
                <w:sz w:val="24"/>
                <w:szCs w:val="24"/>
              </w:rPr>
            </w:pPr>
          </w:p>
          <w:p w14:paraId="77A04067" w14:textId="77777777" w:rsidR="00BC5A43" w:rsidRDefault="00BC5A43" w:rsidP="00032DC3">
            <w:pPr>
              <w:spacing w:line="276" w:lineRule="auto"/>
              <w:jc w:val="left"/>
              <w:rPr>
                <w:rFonts w:ascii="Times New Roman" w:hAnsi="Times New Roman"/>
                <w:b/>
                <w:bCs/>
                <w:sz w:val="24"/>
                <w:szCs w:val="24"/>
              </w:rPr>
            </w:pPr>
          </w:p>
          <w:p w14:paraId="2A69BF67" w14:textId="77777777" w:rsidR="00BC5A43" w:rsidRDefault="00BC5A43" w:rsidP="00032DC3">
            <w:pPr>
              <w:spacing w:line="276" w:lineRule="auto"/>
              <w:jc w:val="left"/>
              <w:rPr>
                <w:rFonts w:ascii="Times New Roman" w:hAnsi="Times New Roman"/>
                <w:b/>
                <w:bCs/>
                <w:sz w:val="24"/>
                <w:szCs w:val="24"/>
              </w:rPr>
            </w:pPr>
          </w:p>
          <w:p w14:paraId="03F8B749" w14:textId="77777777" w:rsidR="00BC5A43" w:rsidRDefault="00BC5A43" w:rsidP="00032DC3">
            <w:pPr>
              <w:spacing w:line="276" w:lineRule="auto"/>
              <w:jc w:val="left"/>
              <w:rPr>
                <w:rFonts w:ascii="Times New Roman" w:hAnsi="Times New Roman"/>
                <w:b/>
                <w:bCs/>
                <w:sz w:val="24"/>
                <w:szCs w:val="24"/>
              </w:rPr>
            </w:pPr>
          </w:p>
          <w:p w14:paraId="3CCAFDE2" w14:textId="77777777" w:rsidR="00BC5A43" w:rsidRDefault="00BC5A43" w:rsidP="00032DC3">
            <w:pPr>
              <w:spacing w:line="276" w:lineRule="auto"/>
              <w:jc w:val="left"/>
              <w:rPr>
                <w:rFonts w:ascii="Times New Roman" w:hAnsi="Times New Roman"/>
                <w:b/>
                <w:bCs/>
                <w:sz w:val="24"/>
                <w:szCs w:val="24"/>
              </w:rPr>
            </w:pPr>
          </w:p>
          <w:p w14:paraId="477CB834" w14:textId="77777777" w:rsidR="00BC5A43" w:rsidRDefault="00BC5A43" w:rsidP="00032DC3">
            <w:pPr>
              <w:spacing w:line="276" w:lineRule="auto"/>
              <w:jc w:val="left"/>
              <w:rPr>
                <w:rFonts w:ascii="Times New Roman" w:hAnsi="Times New Roman"/>
                <w:b/>
                <w:bCs/>
                <w:sz w:val="24"/>
                <w:szCs w:val="24"/>
              </w:rPr>
            </w:pPr>
          </w:p>
          <w:p w14:paraId="7E016C65" w14:textId="77777777" w:rsidR="00BC5A43" w:rsidRDefault="00BC5A43" w:rsidP="00032DC3">
            <w:pPr>
              <w:spacing w:line="276" w:lineRule="auto"/>
              <w:jc w:val="left"/>
              <w:rPr>
                <w:rFonts w:ascii="Times New Roman" w:hAnsi="Times New Roman"/>
                <w:b/>
                <w:bCs/>
                <w:sz w:val="24"/>
                <w:szCs w:val="24"/>
              </w:rPr>
            </w:pPr>
          </w:p>
          <w:p w14:paraId="32FC758A" w14:textId="77777777" w:rsidR="00BC5A43" w:rsidRDefault="00BC5A43" w:rsidP="00032DC3">
            <w:pPr>
              <w:spacing w:line="276" w:lineRule="auto"/>
              <w:jc w:val="left"/>
              <w:rPr>
                <w:rFonts w:ascii="Times New Roman" w:hAnsi="Times New Roman"/>
                <w:b/>
                <w:bCs/>
                <w:sz w:val="24"/>
                <w:szCs w:val="24"/>
              </w:rPr>
            </w:pPr>
          </w:p>
          <w:p w14:paraId="26566661" w14:textId="77777777" w:rsidR="00BC5A43" w:rsidRDefault="00BC5A43" w:rsidP="00032DC3">
            <w:pPr>
              <w:spacing w:line="276" w:lineRule="auto"/>
              <w:jc w:val="left"/>
              <w:rPr>
                <w:rFonts w:ascii="Times New Roman" w:hAnsi="Times New Roman"/>
                <w:b/>
                <w:bCs/>
                <w:sz w:val="24"/>
                <w:szCs w:val="24"/>
              </w:rPr>
            </w:pPr>
          </w:p>
          <w:p w14:paraId="011E0659" w14:textId="77777777" w:rsidR="00BC5A43" w:rsidRDefault="00BC5A43" w:rsidP="00032DC3">
            <w:pPr>
              <w:spacing w:line="276" w:lineRule="auto"/>
              <w:jc w:val="left"/>
              <w:rPr>
                <w:rFonts w:ascii="Times New Roman" w:hAnsi="Times New Roman"/>
                <w:b/>
                <w:bCs/>
                <w:sz w:val="24"/>
                <w:szCs w:val="24"/>
              </w:rPr>
            </w:pPr>
          </w:p>
          <w:p w14:paraId="55CCB3D0" w14:textId="77777777" w:rsidR="00BC5A43" w:rsidRDefault="00BC5A43" w:rsidP="00032DC3">
            <w:pPr>
              <w:spacing w:line="276" w:lineRule="auto"/>
              <w:jc w:val="left"/>
              <w:rPr>
                <w:rFonts w:ascii="Times New Roman" w:hAnsi="Times New Roman"/>
                <w:b/>
                <w:bCs/>
                <w:sz w:val="24"/>
                <w:szCs w:val="24"/>
              </w:rPr>
            </w:pPr>
          </w:p>
          <w:p w14:paraId="0D27E38F" w14:textId="77777777" w:rsidR="00BC5A43" w:rsidRDefault="00BC5A43" w:rsidP="00032DC3">
            <w:pPr>
              <w:spacing w:line="276" w:lineRule="auto"/>
              <w:jc w:val="left"/>
              <w:rPr>
                <w:rFonts w:ascii="Times New Roman" w:hAnsi="Times New Roman"/>
                <w:b/>
                <w:bCs/>
                <w:sz w:val="24"/>
                <w:szCs w:val="24"/>
              </w:rPr>
            </w:pPr>
          </w:p>
          <w:p w14:paraId="2D62477A" w14:textId="77777777" w:rsidR="00BC5A43" w:rsidRDefault="00BC5A43" w:rsidP="00032DC3">
            <w:pPr>
              <w:spacing w:line="276" w:lineRule="auto"/>
              <w:jc w:val="left"/>
              <w:rPr>
                <w:rFonts w:ascii="Times New Roman" w:hAnsi="Times New Roman"/>
                <w:b/>
                <w:bCs/>
                <w:sz w:val="24"/>
                <w:szCs w:val="24"/>
              </w:rPr>
            </w:pPr>
          </w:p>
          <w:p w14:paraId="398B030A" w14:textId="77777777" w:rsidR="00BC5A43" w:rsidRDefault="00BC5A43" w:rsidP="00032DC3">
            <w:pPr>
              <w:spacing w:line="276" w:lineRule="auto"/>
              <w:jc w:val="left"/>
              <w:rPr>
                <w:rFonts w:ascii="Times New Roman" w:hAnsi="Times New Roman"/>
                <w:b/>
                <w:bCs/>
                <w:sz w:val="24"/>
                <w:szCs w:val="24"/>
              </w:rPr>
            </w:pPr>
          </w:p>
          <w:p w14:paraId="1B6C34B4" w14:textId="77777777" w:rsidR="00BC5A43" w:rsidRDefault="00BC5A43" w:rsidP="00032DC3">
            <w:pPr>
              <w:spacing w:line="276" w:lineRule="auto"/>
              <w:jc w:val="left"/>
              <w:rPr>
                <w:rFonts w:ascii="Times New Roman" w:hAnsi="Times New Roman"/>
                <w:b/>
                <w:bCs/>
                <w:sz w:val="24"/>
                <w:szCs w:val="24"/>
              </w:rPr>
            </w:pPr>
          </w:p>
          <w:p w14:paraId="136F9B34" w14:textId="77777777" w:rsidR="00BC5A43" w:rsidRDefault="00BC5A43" w:rsidP="00032DC3">
            <w:pPr>
              <w:spacing w:line="276" w:lineRule="auto"/>
              <w:jc w:val="left"/>
              <w:rPr>
                <w:rFonts w:ascii="Times New Roman" w:hAnsi="Times New Roman"/>
                <w:b/>
                <w:bCs/>
                <w:sz w:val="24"/>
                <w:szCs w:val="24"/>
              </w:rPr>
            </w:pPr>
          </w:p>
          <w:p w14:paraId="47E07160" w14:textId="77777777" w:rsidR="00BC5A43" w:rsidRDefault="00BC5A43" w:rsidP="00032DC3">
            <w:pPr>
              <w:spacing w:line="276" w:lineRule="auto"/>
              <w:jc w:val="left"/>
              <w:rPr>
                <w:rFonts w:ascii="Times New Roman" w:hAnsi="Times New Roman"/>
                <w:b/>
                <w:bCs/>
                <w:sz w:val="24"/>
                <w:szCs w:val="24"/>
              </w:rPr>
            </w:pPr>
          </w:p>
          <w:p w14:paraId="6F19947B" w14:textId="77777777" w:rsidR="00BC5A43" w:rsidRDefault="00BC5A43" w:rsidP="00032DC3">
            <w:pPr>
              <w:spacing w:line="276" w:lineRule="auto"/>
              <w:jc w:val="left"/>
              <w:rPr>
                <w:rFonts w:ascii="Times New Roman" w:hAnsi="Times New Roman"/>
                <w:b/>
                <w:bCs/>
                <w:sz w:val="24"/>
                <w:szCs w:val="24"/>
              </w:rPr>
            </w:pPr>
          </w:p>
          <w:p w14:paraId="25BAA915" w14:textId="77777777" w:rsidR="00BC5A43" w:rsidRDefault="00BC5A43" w:rsidP="00032DC3">
            <w:pPr>
              <w:spacing w:line="276" w:lineRule="auto"/>
              <w:jc w:val="left"/>
              <w:rPr>
                <w:rFonts w:ascii="Times New Roman" w:hAnsi="Times New Roman"/>
                <w:b/>
                <w:bCs/>
                <w:sz w:val="24"/>
                <w:szCs w:val="24"/>
              </w:rPr>
            </w:pPr>
          </w:p>
          <w:p w14:paraId="5005FBD9" w14:textId="77777777" w:rsidR="00BC5A43" w:rsidRDefault="00BC5A43" w:rsidP="00032DC3">
            <w:pPr>
              <w:spacing w:line="276" w:lineRule="auto"/>
              <w:jc w:val="left"/>
              <w:rPr>
                <w:rFonts w:ascii="Times New Roman" w:hAnsi="Times New Roman"/>
                <w:b/>
                <w:bCs/>
                <w:sz w:val="24"/>
                <w:szCs w:val="24"/>
              </w:rPr>
            </w:pPr>
          </w:p>
          <w:p w14:paraId="3E540617" w14:textId="77777777" w:rsidR="00BC5A43" w:rsidRDefault="00BC5A43" w:rsidP="00032DC3">
            <w:pPr>
              <w:spacing w:line="276" w:lineRule="auto"/>
              <w:jc w:val="left"/>
              <w:rPr>
                <w:rFonts w:ascii="Times New Roman" w:hAnsi="Times New Roman"/>
                <w:b/>
                <w:bCs/>
                <w:sz w:val="24"/>
                <w:szCs w:val="24"/>
              </w:rPr>
            </w:pPr>
          </w:p>
          <w:p w14:paraId="4EEDB37B" w14:textId="77777777" w:rsidR="00BC5A43" w:rsidRDefault="00BC5A43" w:rsidP="00032DC3">
            <w:pPr>
              <w:spacing w:line="276" w:lineRule="auto"/>
              <w:jc w:val="left"/>
              <w:rPr>
                <w:rFonts w:ascii="Times New Roman" w:hAnsi="Times New Roman"/>
                <w:b/>
                <w:bCs/>
                <w:sz w:val="24"/>
                <w:szCs w:val="24"/>
              </w:rPr>
            </w:pPr>
          </w:p>
          <w:p w14:paraId="1D557516" w14:textId="77777777" w:rsidR="00BC5A43" w:rsidRDefault="00BC5A43" w:rsidP="00032DC3">
            <w:pPr>
              <w:spacing w:line="276" w:lineRule="auto"/>
              <w:jc w:val="left"/>
              <w:rPr>
                <w:rFonts w:ascii="Times New Roman" w:hAnsi="Times New Roman"/>
                <w:b/>
                <w:bCs/>
                <w:sz w:val="24"/>
                <w:szCs w:val="24"/>
              </w:rPr>
            </w:pPr>
          </w:p>
          <w:p w14:paraId="3CCECFE9" w14:textId="77777777" w:rsidR="00BC5A43" w:rsidRDefault="00BC5A43" w:rsidP="00032DC3">
            <w:pPr>
              <w:spacing w:line="276" w:lineRule="auto"/>
              <w:jc w:val="left"/>
              <w:rPr>
                <w:rFonts w:ascii="Times New Roman" w:hAnsi="Times New Roman"/>
                <w:b/>
                <w:bCs/>
                <w:sz w:val="24"/>
                <w:szCs w:val="24"/>
              </w:rPr>
            </w:pPr>
          </w:p>
          <w:p w14:paraId="6E807BD7" w14:textId="77777777" w:rsidR="00BC5A43" w:rsidRDefault="00BC5A43" w:rsidP="00032DC3">
            <w:pPr>
              <w:spacing w:line="276" w:lineRule="auto"/>
              <w:jc w:val="left"/>
              <w:rPr>
                <w:rFonts w:ascii="Times New Roman" w:hAnsi="Times New Roman"/>
                <w:b/>
                <w:bCs/>
                <w:sz w:val="24"/>
                <w:szCs w:val="24"/>
              </w:rPr>
            </w:pPr>
          </w:p>
          <w:p w14:paraId="457B08E0" w14:textId="650AE859" w:rsidR="00BC5A43" w:rsidRPr="00CB0685" w:rsidRDefault="00BC5A43" w:rsidP="00032DC3">
            <w:pPr>
              <w:spacing w:line="276" w:lineRule="auto"/>
              <w:jc w:val="left"/>
              <w:rPr>
                <w:rFonts w:ascii="Times New Roman" w:hAnsi="Times New Roman"/>
                <w:b/>
                <w:bCs/>
                <w:sz w:val="24"/>
                <w:szCs w:val="24"/>
              </w:rPr>
            </w:pPr>
          </w:p>
        </w:tc>
        <w:tc>
          <w:tcPr>
            <w:tcW w:w="8918" w:type="dxa"/>
          </w:tcPr>
          <w:p w14:paraId="0B303245" w14:textId="5FEFD0EA" w:rsidR="00EB0BBF" w:rsidRPr="00CB0685" w:rsidRDefault="00EB0BBF" w:rsidP="00CB0685">
            <w:pPr>
              <w:spacing w:line="276" w:lineRule="auto"/>
              <w:rPr>
                <w:rFonts w:ascii="Times New Roman" w:hAnsi="Times New Roman"/>
                <w:sz w:val="24"/>
                <w:szCs w:val="24"/>
              </w:rPr>
            </w:pPr>
            <w:r w:rsidRPr="00CB0685">
              <w:rPr>
                <w:rFonts w:ascii="Times New Roman" w:hAnsi="Times New Roman"/>
                <w:sz w:val="24"/>
                <w:szCs w:val="24"/>
              </w:rPr>
              <w:t xml:space="preserve">The Karamoja sub-region, located in the furthest north-eastern part of Uganda, borders South Sudan to the north and Kenya to the east and northeast. This region is inhabited by the Karimojong people of Uganda who practice </w:t>
            </w:r>
            <w:proofErr w:type="gramStart"/>
            <w:r w:rsidRPr="00CB0685">
              <w:rPr>
                <w:rFonts w:ascii="Times New Roman" w:hAnsi="Times New Roman"/>
                <w:sz w:val="24"/>
                <w:szCs w:val="24"/>
              </w:rPr>
              <w:t>agro</w:t>
            </w:r>
            <w:r w:rsidR="005C51AF" w:rsidRPr="00CB0685">
              <w:rPr>
                <w:rFonts w:ascii="Times New Roman" w:hAnsi="Times New Roman"/>
                <w:sz w:val="24"/>
                <w:szCs w:val="24"/>
              </w:rPr>
              <w:t>-</w:t>
            </w:r>
            <w:r w:rsidRPr="00CB0685">
              <w:rPr>
                <w:rFonts w:ascii="Times New Roman" w:hAnsi="Times New Roman"/>
                <w:sz w:val="24"/>
                <w:szCs w:val="24"/>
              </w:rPr>
              <w:t>pastoralism</w:t>
            </w:r>
            <w:proofErr w:type="gramEnd"/>
            <w:r w:rsidRPr="00CB0685">
              <w:rPr>
                <w:rFonts w:ascii="Times New Roman" w:hAnsi="Times New Roman"/>
                <w:sz w:val="24"/>
                <w:szCs w:val="24"/>
              </w:rPr>
              <w:t xml:space="preserve"> in general. The Karimojong, are made up of </w:t>
            </w:r>
            <w:r w:rsidR="00D322AF" w:rsidRPr="00CB0685">
              <w:rPr>
                <w:rFonts w:ascii="Times New Roman" w:hAnsi="Times New Roman"/>
                <w:sz w:val="24"/>
                <w:szCs w:val="24"/>
              </w:rPr>
              <w:t>several</w:t>
            </w:r>
            <w:r w:rsidRPr="00CB0685">
              <w:rPr>
                <w:rFonts w:ascii="Times New Roman" w:hAnsi="Times New Roman"/>
                <w:sz w:val="24"/>
                <w:szCs w:val="24"/>
              </w:rPr>
              <w:t xml:space="preserve"> different ethnic communities, who have maintained a diversified system of socio-economic production around the practice of livestock management as well as variable agriculture or both. </w:t>
            </w:r>
            <w:r w:rsidR="00FF7C42" w:rsidRPr="00CB0685">
              <w:rPr>
                <w:rFonts w:ascii="Times New Roman" w:hAnsi="Times New Roman"/>
                <w:sz w:val="24"/>
                <w:szCs w:val="24"/>
              </w:rPr>
              <w:t>It is the poorest and marginalised area in Uganda, with an estimated rate of poverty of 60.2%, compared to the national average of 21.4%</w:t>
            </w:r>
            <w:r w:rsidR="00FF7C42" w:rsidRPr="00CB0685">
              <w:rPr>
                <w:rStyle w:val="FootnoteReference"/>
                <w:rFonts w:ascii="Times New Roman" w:hAnsi="Times New Roman"/>
                <w:sz w:val="24"/>
                <w:szCs w:val="24"/>
              </w:rPr>
              <w:footnoteReference w:id="4"/>
            </w:r>
            <w:r w:rsidR="00FF7C42" w:rsidRPr="00CB0685">
              <w:rPr>
                <w:rFonts w:ascii="Times New Roman" w:hAnsi="Times New Roman"/>
                <w:sz w:val="24"/>
                <w:szCs w:val="24"/>
              </w:rPr>
              <w:t xml:space="preserve">. </w:t>
            </w:r>
          </w:p>
          <w:p w14:paraId="45E278E7" w14:textId="5814044B" w:rsidR="00993349" w:rsidRPr="00CB0685" w:rsidRDefault="001A2489" w:rsidP="00CB0685">
            <w:pPr>
              <w:spacing w:line="276" w:lineRule="auto"/>
              <w:rPr>
                <w:rFonts w:ascii="Times New Roman" w:hAnsi="Times New Roman"/>
                <w:sz w:val="24"/>
                <w:szCs w:val="24"/>
              </w:rPr>
            </w:pPr>
            <w:r w:rsidRPr="00CB0685">
              <w:rPr>
                <w:rFonts w:ascii="Times New Roman" w:hAnsi="Times New Roman"/>
                <w:sz w:val="24"/>
                <w:szCs w:val="24"/>
              </w:rPr>
              <w:t xml:space="preserve">A variety of factors have contributed to the sub-region’s present situation, some of which have a historical bearing preceding Uganda’s independence. Yet some underlying causes have been driven by the significantly lesser rates of local development, and scars of conflict have continued to impact on socio-economic </w:t>
            </w:r>
            <w:r w:rsidR="00355B25" w:rsidRPr="00CB0685">
              <w:rPr>
                <w:rFonts w:ascii="Times New Roman" w:hAnsi="Times New Roman"/>
                <w:sz w:val="24"/>
                <w:szCs w:val="24"/>
              </w:rPr>
              <w:t>development of</w:t>
            </w:r>
            <w:r w:rsidRPr="00CB0685">
              <w:rPr>
                <w:rFonts w:ascii="Times New Roman" w:hAnsi="Times New Roman"/>
                <w:sz w:val="24"/>
                <w:szCs w:val="24"/>
              </w:rPr>
              <w:t xml:space="preserve"> the sub-region. </w:t>
            </w:r>
            <w:r w:rsidR="00993349" w:rsidRPr="00CB0685">
              <w:rPr>
                <w:rFonts w:ascii="Times New Roman" w:hAnsi="Times New Roman"/>
                <w:sz w:val="24"/>
                <w:szCs w:val="24"/>
              </w:rPr>
              <w:t>Being a centre of localised conflicts of inter- and intra-district over limited resources, insecurity and underdevelopment are a reality in Karamoja.</w:t>
            </w:r>
          </w:p>
          <w:p w14:paraId="0C0ED7E1" w14:textId="77777777" w:rsidR="001A2489" w:rsidRPr="00CB0685" w:rsidRDefault="001A2489" w:rsidP="00CB0685">
            <w:pPr>
              <w:spacing w:line="276" w:lineRule="auto"/>
              <w:rPr>
                <w:rFonts w:ascii="Times New Roman" w:hAnsi="Times New Roman"/>
                <w:sz w:val="24"/>
                <w:szCs w:val="24"/>
              </w:rPr>
            </w:pPr>
          </w:p>
          <w:p w14:paraId="307C8A90" w14:textId="52F8959B" w:rsidR="001A2489" w:rsidRPr="00CB0685" w:rsidRDefault="001A2489" w:rsidP="00CB0685">
            <w:pPr>
              <w:spacing w:line="276" w:lineRule="auto"/>
              <w:rPr>
                <w:rFonts w:ascii="Times New Roman" w:hAnsi="Times New Roman"/>
                <w:sz w:val="24"/>
                <w:szCs w:val="24"/>
              </w:rPr>
            </w:pPr>
            <w:r w:rsidRPr="00CB0685">
              <w:rPr>
                <w:rFonts w:ascii="Times New Roman" w:hAnsi="Times New Roman"/>
                <w:sz w:val="24"/>
                <w:szCs w:val="24"/>
              </w:rPr>
              <w:t>In addition to the ongoing challenges, the recent drought in the East Africa and Horn of Africa regions have exacerbated the crisis level of food insecurity, resulting in the deaths of 2,207 people due to starvation and related illness in 2022 alone</w:t>
            </w:r>
            <w:r w:rsidR="003F213F" w:rsidRPr="00CB0685">
              <w:rPr>
                <w:rStyle w:val="FootnoteReference"/>
                <w:rFonts w:ascii="Times New Roman" w:hAnsi="Times New Roman"/>
                <w:sz w:val="24"/>
                <w:szCs w:val="24"/>
              </w:rPr>
              <w:footnoteReference w:id="5"/>
            </w:r>
            <w:r w:rsidRPr="00CB0685">
              <w:rPr>
                <w:rFonts w:ascii="Times New Roman" w:hAnsi="Times New Roman"/>
                <w:sz w:val="24"/>
                <w:szCs w:val="24"/>
              </w:rPr>
              <w:t xml:space="preserve">. According to the Integrated Food Security Phase Classification (IPC) report published in June 2023, all the nine districts of Karamoja </w:t>
            </w:r>
            <w:r w:rsidR="00743B01" w:rsidRPr="00CB0685">
              <w:rPr>
                <w:rFonts w:ascii="Times New Roman" w:hAnsi="Times New Roman"/>
                <w:sz w:val="24"/>
                <w:szCs w:val="24"/>
              </w:rPr>
              <w:t xml:space="preserve">sub-region </w:t>
            </w:r>
            <w:r w:rsidRPr="00CB0685">
              <w:rPr>
                <w:rFonts w:ascii="Times New Roman" w:hAnsi="Times New Roman"/>
                <w:sz w:val="24"/>
                <w:szCs w:val="24"/>
              </w:rPr>
              <w:t>are classified in IPC Phase 3 (Crisis), with 45 percent of the population facing high levels of acute food insecurity</w:t>
            </w:r>
            <w:r w:rsidRPr="00CB0685">
              <w:rPr>
                <w:rStyle w:val="FootnoteReference"/>
                <w:rFonts w:ascii="Times New Roman" w:hAnsi="Times New Roman"/>
                <w:sz w:val="24"/>
                <w:szCs w:val="24"/>
              </w:rPr>
              <w:footnoteReference w:id="6"/>
            </w:r>
            <w:r w:rsidRPr="00CB0685">
              <w:rPr>
                <w:rFonts w:ascii="Times New Roman" w:hAnsi="Times New Roman"/>
                <w:sz w:val="24"/>
                <w:szCs w:val="24"/>
              </w:rPr>
              <w:t>. Of nine districts, Kaabong has recorded high levels of acute malnutrition of 18 percent. In terms of magnitude, the districts that had the highest populations in IPC Phase 3 or above were Kotido (60%), Kaabong (50%), and Moroto (50%) and it is anticipated that the situation will remain in IPC Phase 3 throughout next year. Kaabong, Moroto and Kotido districts also rated highest of the Global Acute Malnutrition (GAM) at 22, 20 and 14 percent in 2022 (IPC 2022).</w:t>
            </w:r>
          </w:p>
          <w:p w14:paraId="34DC81A7" w14:textId="77777777" w:rsidR="001A2489" w:rsidRPr="00CB0685" w:rsidRDefault="001A2489" w:rsidP="00CB0685">
            <w:pPr>
              <w:spacing w:line="276" w:lineRule="auto"/>
              <w:rPr>
                <w:rFonts w:ascii="Times New Roman" w:hAnsi="Times New Roman"/>
                <w:sz w:val="24"/>
                <w:szCs w:val="24"/>
              </w:rPr>
            </w:pPr>
          </w:p>
          <w:p w14:paraId="0A66C2DE" w14:textId="453A36C4" w:rsidR="001A2489" w:rsidRPr="00CB0685" w:rsidRDefault="001A2489" w:rsidP="00CB0685">
            <w:pPr>
              <w:spacing w:line="276" w:lineRule="auto"/>
              <w:rPr>
                <w:rFonts w:ascii="Times New Roman" w:hAnsi="Times New Roman"/>
                <w:sz w:val="24"/>
                <w:szCs w:val="24"/>
              </w:rPr>
            </w:pPr>
            <w:r w:rsidRPr="00CB0685">
              <w:rPr>
                <w:rFonts w:ascii="Times New Roman" w:hAnsi="Times New Roman"/>
                <w:sz w:val="24"/>
                <w:szCs w:val="24"/>
              </w:rPr>
              <w:t>In the first quarter of 2023, H</w:t>
            </w:r>
            <w:r w:rsidR="00FB5764" w:rsidRPr="00CB0685">
              <w:rPr>
                <w:rFonts w:ascii="Times New Roman" w:hAnsi="Times New Roman"/>
                <w:sz w:val="24"/>
                <w:szCs w:val="24"/>
              </w:rPr>
              <w:t>is Excellency</w:t>
            </w:r>
            <w:r w:rsidRPr="00CB0685">
              <w:rPr>
                <w:rFonts w:ascii="Times New Roman" w:hAnsi="Times New Roman"/>
                <w:sz w:val="24"/>
                <w:szCs w:val="24"/>
              </w:rPr>
              <w:t xml:space="preserve"> The President of </w:t>
            </w:r>
            <w:r w:rsidR="00141611" w:rsidRPr="00CB0685">
              <w:rPr>
                <w:rFonts w:ascii="Times New Roman" w:hAnsi="Times New Roman"/>
                <w:sz w:val="24"/>
                <w:szCs w:val="24"/>
              </w:rPr>
              <w:t xml:space="preserve">the Republic of </w:t>
            </w:r>
            <w:r w:rsidRPr="00CB0685">
              <w:rPr>
                <w:rFonts w:ascii="Times New Roman" w:hAnsi="Times New Roman"/>
                <w:sz w:val="24"/>
                <w:szCs w:val="24"/>
              </w:rPr>
              <w:t xml:space="preserve">Uganda instituted a set of additional measures as part of actions seeking to address the persistent and increasing conflict in the sub-region which continued to affect productivity and a system of sustainable livelihoods for the communities. His Executive Order </w:t>
            </w:r>
            <w:r w:rsidR="003C7380">
              <w:rPr>
                <w:rFonts w:ascii="Times New Roman" w:hAnsi="Times New Roman"/>
                <w:sz w:val="24"/>
                <w:szCs w:val="24"/>
              </w:rPr>
              <w:t>No.</w:t>
            </w:r>
            <w:r w:rsidRPr="00CB0685">
              <w:rPr>
                <w:rFonts w:ascii="Times New Roman" w:hAnsi="Times New Roman"/>
                <w:sz w:val="24"/>
                <w:szCs w:val="24"/>
              </w:rPr>
              <w:t xml:space="preserve"> 3 of 2023</w:t>
            </w:r>
            <w:r w:rsidR="00197E60" w:rsidRPr="00CB0685">
              <w:rPr>
                <w:rFonts w:ascii="Times New Roman" w:hAnsi="Times New Roman"/>
                <w:sz w:val="24"/>
                <w:szCs w:val="24"/>
              </w:rPr>
              <w:t>,</w:t>
            </w:r>
            <w:r w:rsidRPr="00CB0685">
              <w:rPr>
                <w:rFonts w:ascii="Times New Roman" w:hAnsi="Times New Roman"/>
                <w:sz w:val="24"/>
                <w:szCs w:val="24"/>
              </w:rPr>
              <w:t xml:space="preserve"> demonstrate the renewed urgency to address the conflict and transhumance situation that was affecting the sub-region significantly, including sustainable food production and access to water resources. The primary actors of conflict include but are not limited to the ethnic warrior groups in Uganda and Kenya- </w:t>
            </w:r>
            <w:proofErr w:type="spellStart"/>
            <w:r w:rsidRPr="00CB0685">
              <w:rPr>
                <w:rFonts w:ascii="Times New Roman" w:hAnsi="Times New Roman"/>
                <w:sz w:val="24"/>
                <w:szCs w:val="24"/>
              </w:rPr>
              <w:t>Dodoth</w:t>
            </w:r>
            <w:proofErr w:type="spellEnd"/>
            <w:r w:rsidRPr="00CB0685">
              <w:rPr>
                <w:rFonts w:ascii="Times New Roman" w:hAnsi="Times New Roman"/>
                <w:sz w:val="24"/>
                <w:szCs w:val="24"/>
              </w:rPr>
              <w:t xml:space="preserve">, Jie, </w:t>
            </w:r>
            <w:proofErr w:type="spellStart"/>
            <w:r w:rsidRPr="00CB0685">
              <w:rPr>
                <w:rFonts w:ascii="Times New Roman" w:hAnsi="Times New Roman"/>
                <w:sz w:val="24"/>
                <w:szCs w:val="24"/>
              </w:rPr>
              <w:t>Matheniko</w:t>
            </w:r>
            <w:proofErr w:type="spellEnd"/>
            <w:r w:rsidRPr="00CB0685">
              <w:rPr>
                <w:rFonts w:ascii="Times New Roman" w:hAnsi="Times New Roman"/>
                <w:sz w:val="24"/>
                <w:szCs w:val="24"/>
              </w:rPr>
              <w:t xml:space="preserve">, </w:t>
            </w:r>
            <w:proofErr w:type="spellStart"/>
            <w:r w:rsidRPr="00CB0685">
              <w:rPr>
                <w:rFonts w:ascii="Times New Roman" w:hAnsi="Times New Roman"/>
                <w:sz w:val="24"/>
                <w:szCs w:val="24"/>
              </w:rPr>
              <w:t>Bokora</w:t>
            </w:r>
            <w:proofErr w:type="spellEnd"/>
            <w:r w:rsidRPr="00CB0685">
              <w:rPr>
                <w:rFonts w:ascii="Times New Roman" w:hAnsi="Times New Roman"/>
                <w:sz w:val="24"/>
                <w:szCs w:val="24"/>
              </w:rPr>
              <w:t xml:space="preserve"> and Turkana, and their violent cattle raiding has escalated fear and tension in the region, impeding livelihood </w:t>
            </w:r>
            <w:r w:rsidRPr="00CB0685">
              <w:rPr>
                <w:rFonts w:ascii="Times New Roman" w:hAnsi="Times New Roman"/>
                <w:sz w:val="24"/>
                <w:szCs w:val="24"/>
              </w:rPr>
              <w:lastRenderedPageBreak/>
              <w:t xml:space="preserve">activities of communities and creating a vicious cycle of poverty and insecurity. The revenge and retaliatory attacks also reinforce this negative cycle, which calls for the multi-pronged interventions from all sides- government, development partners, local communities and CSOs. International border spill over effects means that the conflict is regionalised, with impacts felt across districts, national, regional, and international borders. </w:t>
            </w:r>
          </w:p>
          <w:p w14:paraId="234E7CA7" w14:textId="77777777" w:rsidR="001A2489" w:rsidRPr="00CB0685" w:rsidRDefault="001A2489" w:rsidP="00CB0685">
            <w:pPr>
              <w:spacing w:line="276" w:lineRule="auto"/>
              <w:rPr>
                <w:rFonts w:ascii="Times New Roman" w:hAnsi="Times New Roman"/>
                <w:sz w:val="24"/>
                <w:szCs w:val="24"/>
              </w:rPr>
            </w:pPr>
          </w:p>
          <w:p w14:paraId="1510E521" w14:textId="303E2EC2" w:rsidR="001A2489" w:rsidRPr="00CB0685" w:rsidRDefault="001A2489" w:rsidP="00CB0685">
            <w:pPr>
              <w:spacing w:line="276" w:lineRule="auto"/>
              <w:rPr>
                <w:rFonts w:ascii="Times New Roman" w:hAnsi="Times New Roman"/>
                <w:sz w:val="24"/>
                <w:szCs w:val="24"/>
              </w:rPr>
            </w:pPr>
            <w:r w:rsidRPr="00CB0685">
              <w:rPr>
                <w:rFonts w:ascii="Times New Roman" w:hAnsi="Times New Roman"/>
                <w:sz w:val="24"/>
                <w:szCs w:val="24"/>
              </w:rPr>
              <w:t>“There shall be no peace without development, development without peace and neither without respect for human rights”</w:t>
            </w:r>
            <w:r w:rsidRPr="00CB0685">
              <w:rPr>
                <w:rStyle w:val="FootnoteReference"/>
                <w:rFonts w:ascii="Times New Roman" w:hAnsi="Times New Roman"/>
                <w:sz w:val="24"/>
                <w:szCs w:val="24"/>
              </w:rPr>
              <w:footnoteReference w:id="7"/>
            </w:r>
            <w:r w:rsidRPr="00CB0685">
              <w:rPr>
                <w:rFonts w:ascii="Times New Roman" w:hAnsi="Times New Roman"/>
                <w:sz w:val="24"/>
                <w:szCs w:val="24"/>
              </w:rPr>
              <w:t xml:space="preserve">. In the current situation, the level of success to the response to the in conflict and food insecurity in </w:t>
            </w:r>
            <w:r w:rsidR="00A24AB1">
              <w:rPr>
                <w:rFonts w:ascii="Times New Roman" w:hAnsi="Times New Roman"/>
                <w:sz w:val="24"/>
                <w:szCs w:val="24"/>
              </w:rPr>
              <w:t xml:space="preserve">the </w:t>
            </w:r>
            <w:r w:rsidRPr="00CB0685">
              <w:rPr>
                <w:rFonts w:ascii="Times New Roman" w:hAnsi="Times New Roman"/>
                <w:sz w:val="24"/>
                <w:szCs w:val="24"/>
              </w:rPr>
              <w:t xml:space="preserve">Karamoja </w:t>
            </w:r>
            <w:r w:rsidR="00743B01" w:rsidRPr="00CB0685">
              <w:rPr>
                <w:rFonts w:ascii="Times New Roman" w:hAnsi="Times New Roman"/>
                <w:sz w:val="24"/>
                <w:szCs w:val="24"/>
              </w:rPr>
              <w:t xml:space="preserve">sub-region </w:t>
            </w:r>
            <w:r w:rsidRPr="00CB0685">
              <w:rPr>
                <w:rFonts w:ascii="Times New Roman" w:hAnsi="Times New Roman"/>
                <w:sz w:val="24"/>
                <w:szCs w:val="24"/>
              </w:rPr>
              <w:t xml:space="preserve">is still very minimal despite commitment by Government to address poverty and social inclusion. </w:t>
            </w:r>
          </w:p>
          <w:p w14:paraId="4432E5A3" w14:textId="77777777" w:rsidR="001A2489" w:rsidRPr="00CB0685" w:rsidRDefault="001A2489" w:rsidP="00CB0685">
            <w:pPr>
              <w:spacing w:line="276" w:lineRule="auto"/>
              <w:rPr>
                <w:rFonts w:ascii="Times New Roman" w:hAnsi="Times New Roman"/>
                <w:sz w:val="24"/>
                <w:szCs w:val="24"/>
              </w:rPr>
            </w:pPr>
          </w:p>
          <w:p w14:paraId="6FA07AB6" w14:textId="7382EF64" w:rsidR="001A2489" w:rsidRPr="00CB0685" w:rsidRDefault="001A2489" w:rsidP="00CB0685">
            <w:pPr>
              <w:spacing w:line="276" w:lineRule="auto"/>
              <w:rPr>
                <w:rFonts w:ascii="Times New Roman" w:hAnsi="Times New Roman"/>
                <w:sz w:val="24"/>
                <w:szCs w:val="24"/>
              </w:rPr>
            </w:pPr>
            <w:r w:rsidRPr="00CB0685">
              <w:rPr>
                <w:rFonts w:ascii="Times New Roman" w:hAnsi="Times New Roman"/>
                <w:sz w:val="24"/>
                <w:szCs w:val="24"/>
              </w:rPr>
              <w:t xml:space="preserve">This project is </w:t>
            </w:r>
            <w:r w:rsidR="00860E43" w:rsidRPr="00CB0685">
              <w:rPr>
                <w:rFonts w:ascii="Times New Roman" w:hAnsi="Times New Roman"/>
                <w:sz w:val="24"/>
                <w:szCs w:val="24"/>
              </w:rPr>
              <w:t>aligned with</w:t>
            </w:r>
            <w:r w:rsidRPr="00CB0685">
              <w:rPr>
                <w:rFonts w:ascii="Times New Roman" w:hAnsi="Times New Roman"/>
                <w:sz w:val="24"/>
                <w:szCs w:val="24"/>
              </w:rPr>
              <w:t xml:space="preserve"> address critical gaps in achieving the Karamoja Integrated Development Plan III (KIDP III) in consolidation of peace, security, and governance, and in strengthening livelihoods of the Karamojong. The recent decision of the Uganda Cabinet, to develop a long-term 10-year marshal plan for Karamoja, for which this project is aligned to, presents an important pathway to addressing key drivers of insecurity, key challenges with regard to production, access to land and water and effective management of animal resources, means this project is strategically set to advance a </w:t>
            </w:r>
            <w:r w:rsidR="00960C2E" w:rsidRPr="00CB0685">
              <w:rPr>
                <w:rFonts w:ascii="Times New Roman" w:hAnsi="Times New Roman"/>
                <w:sz w:val="24"/>
                <w:szCs w:val="24"/>
              </w:rPr>
              <w:t>longer-term</w:t>
            </w:r>
            <w:r w:rsidRPr="00CB0685">
              <w:rPr>
                <w:rFonts w:ascii="Times New Roman" w:hAnsi="Times New Roman"/>
                <w:sz w:val="24"/>
                <w:szCs w:val="24"/>
              </w:rPr>
              <w:t xml:space="preserve"> agenda, by intervening on key prevention/peacebuilding immediate dimensions.</w:t>
            </w:r>
            <w:r w:rsidR="004C57A4" w:rsidRPr="00CB0685">
              <w:rPr>
                <w:rFonts w:ascii="Times New Roman" w:hAnsi="Times New Roman"/>
                <w:sz w:val="24"/>
                <w:szCs w:val="24"/>
              </w:rPr>
              <w:t xml:space="preserve"> </w:t>
            </w:r>
            <w:r w:rsidR="006E6AF7" w:rsidRPr="00CB0685">
              <w:rPr>
                <w:rFonts w:ascii="Times New Roman" w:hAnsi="Times New Roman"/>
                <w:sz w:val="24"/>
                <w:szCs w:val="24"/>
              </w:rPr>
              <w:t>Over the next 2.5 years, f</w:t>
            </w:r>
            <w:r w:rsidR="004C57A4" w:rsidRPr="00CB0685">
              <w:rPr>
                <w:rFonts w:ascii="Times New Roman" w:hAnsi="Times New Roman"/>
                <w:sz w:val="24"/>
                <w:szCs w:val="24"/>
              </w:rPr>
              <w:t xml:space="preserve">ocus on </w:t>
            </w:r>
            <w:r w:rsidR="008C452B" w:rsidRPr="00CB0685">
              <w:rPr>
                <w:rFonts w:ascii="Times New Roman" w:hAnsi="Times New Roman"/>
                <w:sz w:val="24"/>
                <w:szCs w:val="24"/>
              </w:rPr>
              <w:t>four key</w:t>
            </w:r>
            <w:r w:rsidR="004C57A4" w:rsidRPr="00CB0685">
              <w:rPr>
                <w:rFonts w:ascii="Times New Roman" w:hAnsi="Times New Roman"/>
                <w:sz w:val="24"/>
                <w:szCs w:val="24"/>
              </w:rPr>
              <w:t xml:space="preserve"> dimensions of change </w:t>
            </w:r>
            <w:r w:rsidR="004C57A4" w:rsidRPr="001B0FA4">
              <w:rPr>
                <w:rFonts w:ascii="Times New Roman" w:hAnsi="Times New Roman"/>
                <w:sz w:val="24"/>
                <w:szCs w:val="24"/>
              </w:rPr>
              <w:t>infrastructure (</w:t>
            </w:r>
            <w:r w:rsidR="001B0FA4">
              <w:rPr>
                <w:rFonts w:ascii="Times New Roman" w:hAnsi="Times New Roman"/>
                <w:sz w:val="24"/>
                <w:szCs w:val="24"/>
              </w:rPr>
              <w:t>w</w:t>
            </w:r>
            <w:r w:rsidR="004C57A4" w:rsidRPr="001B0FA4">
              <w:rPr>
                <w:rFonts w:ascii="Times New Roman" w:hAnsi="Times New Roman"/>
                <w:sz w:val="24"/>
                <w:szCs w:val="24"/>
              </w:rPr>
              <w:t xml:space="preserve">ater facilities alongside skills and business development </w:t>
            </w:r>
            <w:proofErr w:type="spellStart"/>
            <w:r w:rsidR="004C57A4" w:rsidRPr="001B0FA4">
              <w:rPr>
                <w:rFonts w:ascii="Times New Roman" w:hAnsi="Times New Roman"/>
                <w:sz w:val="24"/>
                <w:szCs w:val="24"/>
              </w:rPr>
              <w:t>centers</w:t>
            </w:r>
            <w:proofErr w:type="spellEnd"/>
            <w:r w:rsidR="004C57A4" w:rsidRPr="001B0FA4">
              <w:rPr>
                <w:rFonts w:ascii="Times New Roman" w:hAnsi="Times New Roman"/>
                <w:sz w:val="24"/>
                <w:szCs w:val="24"/>
              </w:rPr>
              <w:t>, refurbished and manned police stations</w:t>
            </w:r>
            <w:r w:rsidR="008C452B" w:rsidRPr="001B0FA4">
              <w:rPr>
                <w:rFonts w:ascii="Times New Roman" w:hAnsi="Times New Roman"/>
                <w:sz w:val="24"/>
                <w:szCs w:val="24"/>
              </w:rPr>
              <w:t xml:space="preserve"> and expansion of access roads</w:t>
            </w:r>
            <w:r w:rsidR="004C57A4" w:rsidRPr="001B0FA4">
              <w:rPr>
                <w:rFonts w:ascii="Times New Roman" w:hAnsi="Times New Roman"/>
                <w:sz w:val="24"/>
                <w:szCs w:val="24"/>
              </w:rPr>
              <w:t>)</w:t>
            </w:r>
            <w:r w:rsidR="008C452B" w:rsidRPr="001B0FA4">
              <w:rPr>
                <w:rFonts w:ascii="Times New Roman" w:hAnsi="Times New Roman"/>
                <w:sz w:val="24"/>
                <w:szCs w:val="24"/>
              </w:rPr>
              <w:t xml:space="preserve"> will created deeper and wider impact</w:t>
            </w:r>
            <w:r w:rsidR="008C452B" w:rsidRPr="00CB0685">
              <w:rPr>
                <w:rFonts w:ascii="Times New Roman" w:hAnsi="Times New Roman"/>
                <w:sz w:val="24"/>
                <w:szCs w:val="24"/>
              </w:rPr>
              <w:t xml:space="preserve"> for this project and others that are being implemented by UNDP and partners.</w:t>
            </w:r>
            <w:r w:rsidR="00AF343A" w:rsidRPr="00CB0685">
              <w:rPr>
                <w:rFonts w:ascii="Times New Roman" w:hAnsi="Times New Roman"/>
                <w:sz w:val="24"/>
                <w:szCs w:val="24"/>
              </w:rPr>
              <w:t xml:space="preserve"> These being foundations for expanded livelihoods, skills, extension services and security services across project focus locations.</w:t>
            </w:r>
            <w:r w:rsidR="00AB0500" w:rsidRPr="00CB0685">
              <w:rPr>
                <w:rFonts w:ascii="Times New Roman" w:hAnsi="Times New Roman"/>
                <w:sz w:val="24"/>
                <w:szCs w:val="24"/>
              </w:rPr>
              <w:t xml:space="preserve"> Community participation, as stakeholders, beneficiaries and in management through relevant committees will create an enabling environment for sustainability and further foundations for peace in these locations.</w:t>
            </w:r>
          </w:p>
          <w:p w14:paraId="7A908E33" w14:textId="77777777" w:rsidR="001A2489" w:rsidRPr="00CB0685" w:rsidRDefault="001A2489" w:rsidP="00CB0685">
            <w:pPr>
              <w:spacing w:line="276" w:lineRule="auto"/>
              <w:rPr>
                <w:rFonts w:ascii="Times New Roman" w:hAnsi="Times New Roman"/>
                <w:sz w:val="24"/>
                <w:szCs w:val="24"/>
              </w:rPr>
            </w:pPr>
          </w:p>
          <w:p w14:paraId="16AC44EC" w14:textId="1849743C" w:rsidR="001A2489" w:rsidRDefault="001A2489" w:rsidP="00CB0685">
            <w:pPr>
              <w:spacing w:line="276" w:lineRule="auto"/>
              <w:rPr>
                <w:rFonts w:ascii="Times New Roman" w:hAnsi="Times New Roman"/>
                <w:sz w:val="24"/>
                <w:szCs w:val="24"/>
              </w:rPr>
            </w:pPr>
            <w:r w:rsidRPr="00CB0685">
              <w:rPr>
                <w:rFonts w:ascii="Times New Roman" w:hAnsi="Times New Roman"/>
                <w:sz w:val="24"/>
                <w:szCs w:val="24"/>
              </w:rPr>
              <w:t xml:space="preserve">Further, this project will support in delivering the government strategies on building resilience, social cohesion, and peaceful co-existence of pastoral communities in borderlands by strengthening the local peace committees as mainstream conflict resolution structures. It will involve primary actors in conflict resolution, especially the male youth groups, women, and elderly leaders in mitigating conflict and promoting peace dialogues. This project will be implemented through existing Government structures at the national and district </w:t>
            </w:r>
            <w:r w:rsidR="00216C8E" w:rsidRPr="00CB0685">
              <w:rPr>
                <w:rFonts w:ascii="Times New Roman" w:hAnsi="Times New Roman"/>
                <w:sz w:val="24"/>
                <w:szCs w:val="24"/>
              </w:rPr>
              <w:t>level and</w:t>
            </w:r>
            <w:r w:rsidRPr="00CB0685">
              <w:rPr>
                <w:rFonts w:ascii="Times New Roman" w:hAnsi="Times New Roman"/>
                <w:sz w:val="24"/>
                <w:szCs w:val="24"/>
              </w:rPr>
              <w:t xml:space="preserve"> working in partnership with N</w:t>
            </w:r>
            <w:r w:rsidR="003F5613" w:rsidRPr="00CB0685">
              <w:rPr>
                <w:rFonts w:ascii="Times New Roman" w:hAnsi="Times New Roman"/>
                <w:sz w:val="24"/>
                <w:szCs w:val="24"/>
              </w:rPr>
              <w:t>on-</w:t>
            </w:r>
            <w:r w:rsidRPr="00CB0685">
              <w:rPr>
                <w:rFonts w:ascii="Times New Roman" w:hAnsi="Times New Roman"/>
                <w:sz w:val="24"/>
                <w:szCs w:val="24"/>
              </w:rPr>
              <w:t>G</w:t>
            </w:r>
            <w:r w:rsidR="003F5613" w:rsidRPr="00CB0685">
              <w:rPr>
                <w:rFonts w:ascii="Times New Roman" w:hAnsi="Times New Roman"/>
                <w:sz w:val="24"/>
                <w:szCs w:val="24"/>
              </w:rPr>
              <w:t xml:space="preserve">overnmental </w:t>
            </w:r>
            <w:r w:rsidRPr="00CB0685">
              <w:rPr>
                <w:rFonts w:ascii="Times New Roman" w:hAnsi="Times New Roman"/>
                <w:sz w:val="24"/>
                <w:szCs w:val="24"/>
              </w:rPr>
              <w:t>O</w:t>
            </w:r>
            <w:r w:rsidR="003F5613" w:rsidRPr="00CB0685">
              <w:rPr>
                <w:rFonts w:ascii="Times New Roman" w:hAnsi="Times New Roman"/>
                <w:sz w:val="24"/>
                <w:szCs w:val="24"/>
              </w:rPr>
              <w:t>rganisations (NGO</w:t>
            </w:r>
            <w:r w:rsidRPr="00CB0685">
              <w:rPr>
                <w:rFonts w:ascii="Times New Roman" w:hAnsi="Times New Roman"/>
                <w:sz w:val="24"/>
                <w:szCs w:val="24"/>
              </w:rPr>
              <w:t>s</w:t>
            </w:r>
            <w:r w:rsidR="003F5613" w:rsidRPr="00CB0685">
              <w:rPr>
                <w:rFonts w:ascii="Times New Roman" w:hAnsi="Times New Roman"/>
                <w:sz w:val="24"/>
                <w:szCs w:val="24"/>
              </w:rPr>
              <w:t>)</w:t>
            </w:r>
            <w:r w:rsidRPr="00CB0685">
              <w:rPr>
                <w:rFonts w:ascii="Times New Roman" w:hAnsi="Times New Roman"/>
                <w:sz w:val="24"/>
                <w:szCs w:val="24"/>
              </w:rPr>
              <w:t xml:space="preserve"> with a strong presence in the region. This will facilitate top-down, and bottom-up linkages to scale the proposed activities and thereby contribute to lasting and sustainable solutions. </w:t>
            </w:r>
          </w:p>
          <w:p w14:paraId="3AD4F339" w14:textId="77777777" w:rsidR="00AA01DC" w:rsidRPr="00AA01DC" w:rsidRDefault="00AA01DC" w:rsidP="00CB0685">
            <w:pPr>
              <w:spacing w:line="276" w:lineRule="auto"/>
              <w:rPr>
                <w:rFonts w:ascii="Times New Roman" w:hAnsi="Times New Roman"/>
                <w:color w:val="808080" w:themeColor="background1" w:themeShade="80"/>
                <w:sz w:val="24"/>
                <w:szCs w:val="24"/>
              </w:rPr>
            </w:pPr>
          </w:p>
          <w:p w14:paraId="69DCD817" w14:textId="77777777" w:rsidR="001A2489" w:rsidRPr="00CB0685" w:rsidRDefault="001A2489" w:rsidP="00CB0685">
            <w:pPr>
              <w:spacing w:before="120" w:line="276" w:lineRule="auto"/>
              <w:ind w:right="122"/>
              <w:rPr>
                <w:rFonts w:ascii="Times New Roman" w:hAnsi="Times New Roman"/>
                <w:sz w:val="24"/>
                <w:szCs w:val="24"/>
              </w:rPr>
            </w:pPr>
            <w:r w:rsidRPr="00CB0685">
              <w:rPr>
                <w:rFonts w:ascii="Times New Roman" w:hAnsi="Times New Roman"/>
                <w:sz w:val="24"/>
                <w:szCs w:val="24"/>
              </w:rPr>
              <w:t xml:space="preserve">The proposed project will address three key interconnected challenges faced by the </w:t>
            </w:r>
            <w:r w:rsidRPr="00CB0685">
              <w:rPr>
                <w:rFonts w:ascii="Times New Roman" w:hAnsi="Times New Roman"/>
                <w:sz w:val="24"/>
                <w:szCs w:val="24"/>
              </w:rPr>
              <w:lastRenderedPageBreak/>
              <w:t xml:space="preserve">pastoral communities in Karamoja sub-region as </w:t>
            </w:r>
            <w:proofErr w:type="gramStart"/>
            <w:r w:rsidRPr="00CB0685">
              <w:rPr>
                <w:rFonts w:ascii="Times New Roman" w:hAnsi="Times New Roman"/>
                <w:sz w:val="24"/>
                <w:szCs w:val="24"/>
              </w:rPr>
              <w:t>follows;</w:t>
            </w:r>
            <w:proofErr w:type="gramEnd"/>
            <w:r w:rsidRPr="00CB0685">
              <w:rPr>
                <w:rFonts w:ascii="Times New Roman" w:hAnsi="Times New Roman"/>
                <w:sz w:val="24"/>
                <w:szCs w:val="24"/>
              </w:rPr>
              <w:t xml:space="preserve"> </w:t>
            </w:r>
          </w:p>
          <w:p w14:paraId="440836B2" w14:textId="77777777" w:rsidR="00960C2E" w:rsidRPr="00CB0685" w:rsidRDefault="001A2489">
            <w:pPr>
              <w:pStyle w:val="ListParagraph"/>
              <w:numPr>
                <w:ilvl w:val="0"/>
                <w:numId w:val="43"/>
              </w:numPr>
              <w:spacing w:before="120" w:line="276" w:lineRule="auto"/>
              <w:ind w:right="122"/>
              <w:rPr>
                <w:rFonts w:ascii="Times New Roman" w:hAnsi="Times New Roman"/>
                <w:sz w:val="24"/>
                <w:szCs w:val="24"/>
              </w:rPr>
            </w:pPr>
            <w:r w:rsidRPr="00CB0685">
              <w:rPr>
                <w:rFonts w:ascii="Times New Roman" w:hAnsi="Times New Roman"/>
                <w:sz w:val="24"/>
                <w:szCs w:val="24"/>
              </w:rPr>
              <w:t>Conflict prevention, mitigation, and peacebuilding by promoting cross-border, inter- and intra-district engagements, and dialogue, with primary actors</w:t>
            </w:r>
            <w:r w:rsidR="00292509" w:rsidRPr="00CB0685">
              <w:rPr>
                <w:rFonts w:ascii="Times New Roman" w:hAnsi="Times New Roman"/>
                <w:sz w:val="24"/>
                <w:szCs w:val="24"/>
              </w:rPr>
              <w:t xml:space="preserve"> including the youth, </w:t>
            </w:r>
            <w:r w:rsidR="00960C2E" w:rsidRPr="00CB0685">
              <w:rPr>
                <w:rFonts w:ascii="Times New Roman" w:hAnsi="Times New Roman"/>
                <w:sz w:val="24"/>
                <w:szCs w:val="24"/>
              </w:rPr>
              <w:t>former</w:t>
            </w:r>
            <w:r w:rsidR="00292509" w:rsidRPr="00CB0685">
              <w:rPr>
                <w:rFonts w:ascii="Times New Roman" w:hAnsi="Times New Roman"/>
                <w:sz w:val="24"/>
                <w:szCs w:val="24"/>
              </w:rPr>
              <w:t xml:space="preserve"> warriors, </w:t>
            </w:r>
            <w:r w:rsidR="00960C2E" w:rsidRPr="00CB0685">
              <w:rPr>
                <w:rFonts w:ascii="Times New Roman" w:hAnsi="Times New Roman"/>
                <w:sz w:val="24"/>
                <w:szCs w:val="24"/>
              </w:rPr>
              <w:t>women,</w:t>
            </w:r>
            <w:r w:rsidR="00292509" w:rsidRPr="00CB0685">
              <w:rPr>
                <w:rFonts w:ascii="Times New Roman" w:hAnsi="Times New Roman"/>
                <w:sz w:val="24"/>
                <w:szCs w:val="24"/>
              </w:rPr>
              <w:t xml:space="preserve"> and elderly leaders</w:t>
            </w:r>
            <w:r w:rsidRPr="00CB0685">
              <w:rPr>
                <w:rFonts w:ascii="Times New Roman" w:hAnsi="Times New Roman"/>
                <w:sz w:val="24"/>
                <w:szCs w:val="24"/>
              </w:rPr>
              <w:t xml:space="preserve">. This will be done in strategically selected areas across the vast region of Karamoja, including along its international </w:t>
            </w:r>
            <w:r w:rsidR="00D322AF" w:rsidRPr="00CB0685">
              <w:rPr>
                <w:rFonts w:ascii="Times New Roman" w:hAnsi="Times New Roman"/>
                <w:sz w:val="24"/>
                <w:szCs w:val="24"/>
              </w:rPr>
              <w:t>borders.</w:t>
            </w:r>
            <w:r w:rsidRPr="00CB0685">
              <w:rPr>
                <w:rFonts w:ascii="Times New Roman" w:hAnsi="Times New Roman"/>
                <w:sz w:val="24"/>
                <w:szCs w:val="24"/>
              </w:rPr>
              <w:t xml:space="preserve"> </w:t>
            </w:r>
          </w:p>
          <w:p w14:paraId="1C3361E0" w14:textId="4DB6BE2A" w:rsidR="00960C2E" w:rsidRPr="00CB0685" w:rsidRDefault="001A2489">
            <w:pPr>
              <w:pStyle w:val="ListParagraph"/>
              <w:numPr>
                <w:ilvl w:val="0"/>
                <w:numId w:val="43"/>
              </w:numPr>
              <w:spacing w:before="120" w:line="276" w:lineRule="auto"/>
              <w:ind w:right="122"/>
              <w:rPr>
                <w:rFonts w:ascii="Times New Roman" w:hAnsi="Times New Roman"/>
                <w:sz w:val="24"/>
                <w:szCs w:val="24"/>
              </w:rPr>
            </w:pPr>
            <w:r w:rsidRPr="00CB0685">
              <w:rPr>
                <w:rFonts w:ascii="Times New Roman" w:hAnsi="Times New Roman"/>
                <w:sz w:val="24"/>
                <w:szCs w:val="24"/>
              </w:rPr>
              <w:t>Prevalent poverty, loss of livelihood and ongoing regional insecurity triggered by climate variability</w:t>
            </w:r>
            <w:r w:rsidR="001B0FA4">
              <w:rPr>
                <w:rFonts w:ascii="Times New Roman" w:hAnsi="Times New Roman"/>
                <w:sz w:val="24"/>
                <w:szCs w:val="24"/>
              </w:rPr>
              <w:t>.</w:t>
            </w:r>
          </w:p>
          <w:p w14:paraId="343038C1" w14:textId="44B2D8C9" w:rsidR="001A2489" w:rsidRPr="00CB0685" w:rsidRDefault="001A2489">
            <w:pPr>
              <w:pStyle w:val="ListParagraph"/>
              <w:numPr>
                <w:ilvl w:val="0"/>
                <w:numId w:val="43"/>
              </w:numPr>
              <w:spacing w:before="120" w:line="276" w:lineRule="auto"/>
              <w:ind w:right="122"/>
              <w:rPr>
                <w:rFonts w:ascii="Times New Roman" w:hAnsi="Times New Roman"/>
                <w:sz w:val="24"/>
                <w:szCs w:val="24"/>
              </w:rPr>
            </w:pPr>
            <w:r w:rsidRPr="00CB0685">
              <w:rPr>
                <w:rFonts w:ascii="Times New Roman" w:hAnsi="Times New Roman"/>
                <w:sz w:val="24"/>
                <w:szCs w:val="24"/>
              </w:rPr>
              <w:t xml:space="preserve">The complex issue of prevalence of violence against women and girls. </w:t>
            </w:r>
          </w:p>
          <w:p w14:paraId="172861E4" w14:textId="36FB6379" w:rsidR="00154542" w:rsidRPr="00CB0685" w:rsidRDefault="001A2489" w:rsidP="00CB0685">
            <w:pPr>
              <w:spacing w:before="120" w:line="276" w:lineRule="auto"/>
              <w:ind w:right="122"/>
              <w:rPr>
                <w:rFonts w:ascii="Times New Roman" w:hAnsi="Times New Roman"/>
                <w:sz w:val="24"/>
                <w:szCs w:val="24"/>
              </w:rPr>
            </w:pPr>
            <w:r w:rsidRPr="00CB0685">
              <w:rPr>
                <w:rFonts w:ascii="Times New Roman" w:hAnsi="Times New Roman"/>
                <w:sz w:val="24"/>
                <w:szCs w:val="24"/>
              </w:rPr>
              <w:t xml:space="preserve">The overall project purpose is to address causes of conflict and promote sustainable peace in the region by engaging all stakeholders from local government, security forces, the vulnerable populations in the community (youth, women, </w:t>
            </w:r>
            <w:r w:rsidR="00D322AF" w:rsidRPr="00CB0685">
              <w:rPr>
                <w:rFonts w:ascii="Times New Roman" w:hAnsi="Times New Roman"/>
                <w:sz w:val="24"/>
                <w:szCs w:val="24"/>
              </w:rPr>
              <w:t>elderly,</w:t>
            </w:r>
            <w:r w:rsidR="00FE1B56" w:rsidRPr="00CB0685">
              <w:rPr>
                <w:rFonts w:ascii="Times New Roman" w:hAnsi="Times New Roman"/>
                <w:sz w:val="24"/>
                <w:szCs w:val="24"/>
              </w:rPr>
              <w:t xml:space="preserve"> </w:t>
            </w:r>
            <w:r w:rsidR="00E96524" w:rsidRPr="00CB0685">
              <w:rPr>
                <w:rFonts w:ascii="Times New Roman" w:hAnsi="Times New Roman"/>
                <w:sz w:val="24"/>
                <w:szCs w:val="24"/>
              </w:rPr>
              <w:t xml:space="preserve">and the </w:t>
            </w:r>
            <w:r w:rsidR="008C5347" w:rsidRPr="00CB0685">
              <w:rPr>
                <w:rFonts w:ascii="Times New Roman" w:hAnsi="Times New Roman"/>
                <w:sz w:val="24"/>
                <w:szCs w:val="24"/>
              </w:rPr>
              <w:t xml:space="preserve">former </w:t>
            </w:r>
            <w:r w:rsidR="00E96524" w:rsidRPr="00CB0685">
              <w:rPr>
                <w:rFonts w:ascii="Times New Roman" w:hAnsi="Times New Roman"/>
                <w:sz w:val="24"/>
                <w:szCs w:val="24"/>
              </w:rPr>
              <w:t>warriors</w:t>
            </w:r>
            <w:r w:rsidR="00FE1B56" w:rsidRPr="00CB0685">
              <w:rPr>
                <w:rFonts w:ascii="Times New Roman" w:hAnsi="Times New Roman"/>
                <w:sz w:val="24"/>
                <w:szCs w:val="24"/>
              </w:rPr>
              <w:t>).</w:t>
            </w:r>
          </w:p>
        </w:tc>
      </w:tr>
      <w:tr w:rsidR="008E548D" w:rsidRPr="00CB0685" w14:paraId="3CFCBAE6" w14:textId="77777777" w:rsidTr="00032DC3">
        <w:trPr>
          <w:trHeight w:val="505"/>
        </w:trPr>
        <w:tc>
          <w:tcPr>
            <w:tcW w:w="1856" w:type="dxa"/>
            <w:vAlign w:val="center"/>
          </w:tcPr>
          <w:p w14:paraId="5A27AEFB" w14:textId="77777777" w:rsidR="008E548D" w:rsidRPr="00CB0685" w:rsidRDefault="124A8BBF" w:rsidP="00032DC3">
            <w:pPr>
              <w:spacing w:line="276" w:lineRule="auto"/>
              <w:jc w:val="left"/>
              <w:rPr>
                <w:rFonts w:ascii="Times New Roman" w:hAnsi="Times New Roman"/>
                <w:b/>
                <w:bCs/>
                <w:sz w:val="24"/>
                <w:szCs w:val="24"/>
              </w:rPr>
            </w:pPr>
            <w:r w:rsidRPr="00CB0685">
              <w:rPr>
                <w:rFonts w:ascii="Times New Roman" w:hAnsi="Times New Roman"/>
                <w:b/>
                <w:bCs/>
                <w:sz w:val="24"/>
                <w:szCs w:val="24"/>
              </w:rPr>
              <w:lastRenderedPageBreak/>
              <w:t>Expected Outcomes</w:t>
            </w:r>
          </w:p>
          <w:p w14:paraId="29EB481A" w14:textId="77777777" w:rsidR="008E548D" w:rsidRDefault="124A8BBF" w:rsidP="00032DC3">
            <w:pPr>
              <w:spacing w:line="276" w:lineRule="auto"/>
              <w:jc w:val="left"/>
              <w:rPr>
                <w:rFonts w:ascii="Times New Roman" w:hAnsi="Times New Roman"/>
                <w:b/>
                <w:bCs/>
                <w:sz w:val="24"/>
                <w:szCs w:val="24"/>
              </w:rPr>
            </w:pPr>
            <w:r w:rsidRPr="00CB0685">
              <w:rPr>
                <w:rFonts w:ascii="Times New Roman" w:hAnsi="Times New Roman"/>
                <w:b/>
                <w:bCs/>
                <w:sz w:val="24"/>
                <w:szCs w:val="24"/>
              </w:rPr>
              <w:t>and Indicators</w:t>
            </w:r>
          </w:p>
          <w:p w14:paraId="3D79E618" w14:textId="77777777" w:rsidR="00D92667" w:rsidRDefault="00D92667" w:rsidP="00032DC3">
            <w:pPr>
              <w:spacing w:line="276" w:lineRule="auto"/>
              <w:jc w:val="left"/>
              <w:rPr>
                <w:rFonts w:ascii="Times New Roman" w:hAnsi="Times New Roman"/>
                <w:b/>
                <w:bCs/>
                <w:sz w:val="24"/>
                <w:szCs w:val="24"/>
              </w:rPr>
            </w:pPr>
          </w:p>
          <w:p w14:paraId="4000EECF" w14:textId="77777777" w:rsidR="00D92667" w:rsidRDefault="00D92667" w:rsidP="00032DC3">
            <w:pPr>
              <w:spacing w:line="276" w:lineRule="auto"/>
              <w:jc w:val="left"/>
              <w:rPr>
                <w:rFonts w:ascii="Times New Roman" w:hAnsi="Times New Roman"/>
                <w:b/>
                <w:bCs/>
                <w:sz w:val="24"/>
                <w:szCs w:val="24"/>
              </w:rPr>
            </w:pPr>
          </w:p>
          <w:p w14:paraId="7FABB0C0" w14:textId="77777777" w:rsidR="00D92667" w:rsidRDefault="00D92667" w:rsidP="00032DC3">
            <w:pPr>
              <w:spacing w:line="276" w:lineRule="auto"/>
              <w:jc w:val="left"/>
              <w:rPr>
                <w:rFonts w:ascii="Times New Roman" w:hAnsi="Times New Roman"/>
                <w:b/>
                <w:bCs/>
                <w:sz w:val="24"/>
                <w:szCs w:val="24"/>
              </w:rPr>
            </w:pPr>
          </w:p>
          <w:p w14:paraId="79A4370B" w14:textId="77777777" w:rsidR="00D92667" w:rsidRDefault="00D92667" w:rsidP="00032DC3">
            <w:pPr>
              <w:spacing w:line="276" w:lineRule="auto"/>
              <w:jc w:val="left"/>
              <w:rPr>
                <w:rFonts w:ascii="Times New Roman" w:hAnsi="Times New Roman"/>
                <w:b/>
                <w:bCs/>
                <w:sz w:val="24"/>
                <w:szCs w:val="24"/>
              </w:rPr>
            </w:pPr>
          </w:p>
          <w:p w14:paraId="60B51461" w14:textId="77777777" w:rsidR="00D92667" w:rsidRDefault="00D92667" w:rsidP="00032DC3">
            <w:pPr>
              <w:spacing w:line="276" w:lineRule="auto"/>
              <w:jc w:val="left"/>
              <w:rPr>
                <w:rFonts w:ascii="Times New Roman" w:hAnsi="Times New Roman"/>
                <w:b/>
                <w:bCs/>
                <w:sz w:val="24"/>
                <w:szCs w:val="24"/>
              </w:rPr>
            </w:pPr>
          </w:p>
          <w:p w14:paraId="127F6F95" w14:textId="77777777" w:rsidR="00D92667" w:rsidRDefault="00D92667" w:rsidP="00032DC3">
            <w:pPr>
              <w:spacing w:line="276" w:lineRule="auto"/>
              <w:jc w:val="left"/>
              <w:rPr>
                <w:rFonts w:ascii="Times New Roman" w:hAnsi="Times New Roman"/>
                <w:b/>
                <w:bCs/>
                <w:sz w:val="24"/>
                <w:szCs w:val="24"/>
              </w:rPr>
            </w:pPr>
          </w:p>
          <w:p w14:paraId="16BA948B" w14:textId="77777777" w:rsidR="00D92667" w:rsidRDefault="00D92667" w:rsidP="00032DC3">
            <w:pPr>
              <w:spacing w:line="276" w:lineRule="auto"/>
              <w:jc w:val="left"/>
              <w:rPr>
                <w:rFonts w:ascii="Times New Roman" w:hAnsi="Times New Roman"/>
                <w:b/>
                <w:bCs/>
                <w:sz w:val="24"/>
                <w:szCs w:val="24"/>
              </w:rPr>
            </w:pPr>
          </w:p>
          <w:p w14:paraId="7503F76D" w14:textId="77777777" w:rsidR="00D92667" w:rsidRDefault="00D92667" w:rsidP="00032DC3">
            <w:pPr>
              <w:spacing w:line="276" w:lineRule="auto"/>
              <w:jc w:val="left"/>
              <w:rPr>
                <w:rFonts w:ascii="Times New Roman" w:hAnsi="Times New Roman"/>
                <w:b/>
                <w:bCs/>
                <w:sz w:val="24"/>
                <w:szCs w:val="24"/>
              </w:rPr>
            </w:pPr>
          </w:p>
          <w:p w14:paraId="6584BEAB" w14:textId="77777777" w:rsidR="00D92667" w:rsidRDefault="00D92667" w:rsidP="00032DC3">
            <w:pPr>
              <w:spacing w:line="276" w:lineRule="auto"/>
              <w:jc w:val="left"/>
              <w:rPr>
                <w:rFonts w:ascii="Times New Roman" w:hAnsi="Times New Roman"/>
                <w:b/>
                <w:bCs/>
                <w:sz w:val="24"/>
                <w:szCs w:val="24"/>
              </w:rPr>
            </w:pPr>
          </w:p>
          <w:p w14:paraId="29EDC082" w14:textId="77777777" w:rsidR="00D92667" w:rsidRDefault="00D92667" w:rsidP="00032DC3">
            <w:pPr>
              <w:spacing w:line="276" w:lineRule="auto"/>
              <w:jc w:val="left"/>
              <w:rPr>
                <w:rFonts w:ascii="Times New Roman" w:hAnsi="Times New Roman"/>
                <w:b/>
                <w:bCs/>
                <w:sz w:val="24"/>
                <w:szCs w:val="24"/>
              </w:rPr>
            </w:pPr>
          </w:p>
          <w:p w14:paraId="73F4E910" w14:textId="77777777" w:rsidR="00D92667" w:rsidRDefault="00D92667" w:rsidP="00032DC3">
            <w:pPr>
              <w:spacing w:line="276" w:lineRule="auto"/>
              <w:jc w:val="left"/>
              <w:rPr>
                <w:rFonts w:ascii="Times New Roman" w:hAnsi="Times New Roman"/>
                <w:b/>
                <w:bCs/>
                <w:sz w:val="24"/>
                <w:szCs w:val="24"/>
              </w:rPr>
            </w:pPr>
          </w:p>
          <w:p w14:paraId="5898E806" w14:textId="20FF0F26" w:rsidR="00D92667" w:rsidRPr="00CB0685" w:rsidRDefault="00D92667" w:rsidP="00032DC3">
            <w:pPr>
              <w:spacing w:line="276" w:lineRule="auto"/>
              <w:jc w:val="left"/>
              <w:rPr>
                <w:rFonts w:ascii="Times New Roman" w:hAnsi="Times New Roman"/>
                <w:b/>
                <w:bCs/>
                <w:sz w:val="24"/>
                <w:szCs w:val="24"/>
              </w:rPr>
            </w:pPr>
          </w:p>
        </w:tc>
        <w:tc>
          <w:tcPr>
            <w:tcW w:w="8918" w:type="dxa"/>
          </w:tcPr>
          <w:p w14:paraId="7441D87E" w14:textId="399CD0D9" w:rsidR="008D3181" w:rsidRDefault="008D3181" w:rsidP="00CB0685">
            <w:pPr>
              <w:spacing w:line="276" w:lineRule="auto"/>
              <w:rPr>
                <w:rFonts w:ascii="Times New Roman" w:hAnsi="Times New Roman"/>
                <w:sz w:val="24"/>
                <w:szCs w:val="24"/>
              </w:rPr>
            </w:pPr>
            <w:r w:rsidRPr="00CB0685">
              <w:rPr>
                <w:rFonts w:ascii="Times New Roman" w:hAnsi="Times New Roman"/>
                <w:b/>
                <w:bCs/>
                <w:sz w:val="24"/>
                <w:szCs w:val="24"/>
              </w:rPr>
              <w:t>Outcome 1:</w:t>
            </w:r>
            <w:r w:rsidRPr="00CB0685">
              <w:rPr>
                <w:rFonts w:ascii="Times New Roman" w:hAnsi="Times New Roman"/>
                <w:sz w:val="24"/>
                <w:szCs w:val="24"/>
              </w:rPr>
              <w:t xml:space="preserve"> </w:t>
            </w:r>
            <w:r w:rsidR="00B07E15" w:rsidRPr="00CB0685">
              <w:rPr>
                <w:rFonts w:ascii="Times New Roman" w:hAnsi="Times New Roman"/>
                <w:sz w:val="24"/>
                <w:szCs w:val="24"/>
              </w:rPr>
              <w:t>Prevention and mitigation of conflicts and violence, and peacebuilding mechanisms established.</w:t>
            </w:r>
          </w:p>
          <w:p w14:paraId="1D1B43CD" w14:textId="01E6D810" w:rsidR="008D3181" w:rsidRDefault="008D3181" w:rsidP="00CB0685">
            <w:pPr>
              <w:spacing w:line="276" w:lineRule="auto"/>
              <w:rPr>
                <w:rFonts w:ascii="Times New Roman" w:hAnsi="Times New Roman"/>
                <w:sz w:val="24"/>
                <w:szCs w:val="24"/>
              </w:rPr>
            </w:pPr>
            <w:r w:rsidRPr="00CB0685">
              <w:rPr>
                <w:rFonts w:ascii="Times New Roman" w:hAnsi="Times New Roman"/>
                <w:b/>
                <w:bCs/>
                <w:sz w:val="24"/>
                <w:szCs w:val="24"/>
              </w:rPr>
              <w:t>Indicator 1.1:</w:t>
            </w:r>
            <w:r w:rsidRPr="00CB0685">
              <w:rPr>
                <w:rFonts w:ascii="Times New Roman" w:hAnsi="Times New Roman"/>
                <w:sz w:val="24"/>
                <w:szCs w:val="24"/>
              </w:rPr>
              <w:t xml:space="preserve"> </w:t>
            </w:r>
            <w:r w:rsidR="00B07E15" w:rsidRPr="00CB0685">
              <w:rPr>
                <w:rFonts w:ascii="Times New Roman" w:hAnsi="Times New Roman"/>
                <w:sz w:val="24"/>
                <w:szCs w:val="24"/>
              </w:rPr>
              <w:t xml:space="preserve">Percentage of conflict events that have been amicably </w:t>
            </w:r>
            <w:r w:rsidR="00355B25" w:rsidRPr="00CB0685">
              <w:rPr>
                <w:rFonts w:ascii="Times New Roman" w:hAnsi="Times New Roman"/>
                <w:sz w:val="24"/>
                <w:szCs w:val="24"/>
              </w:rPr>
              <w:t xml:space="preserve">prevented or </w:t>
            </w:r>
            <w:r w:rsidR="00B07E15" w:rsidRPr="00CB0685">
              <w:rPr>
                <w:rFonts w:ascii="Times New Roman" w:hAnsi="Times New Roman"/>
                <w:sz w:val="24"/>
                <w:szCs w:val="24"/>
              </w:rPr>
              <w:t>addressed by peace architectures/mechanisms established.</w:t>
            </w:r>
          </w:p>
          <w:p w14:paraId="0E87388D" w14:textId="7875F26B" w:rsidR="00A24886" w:rsidRPr="00CB0685" w:rsidRDefault="008D3181" w:rsidP="00CB0685">
            <w:pPr>
              <w:spacing w:line="276" w:lineRule="auto"/>
              <w:rPr>
                <w:rFonts w:ascii="Times New Roman" w:hAnsi="Times New Roman"/>
                <w:sz w:val="24"/>
                <w:szCs w:val="24"/>
              </w:rPr>
            </w:pPr>
            <w:r w:rsidRPr="00CB0685">
              <w:rPr>
                <w:rFonts w:ascii="Times New Roman" w:hAnsi="Times New Roman"/>
                <w:sz w:val="24"/>
                <w:szCs w:val="24"/>
              </w:rPr>
              <w:t>(This outcome is relevant to KOICA’s Mid-term Sectoral Strategy for Governance and Peace. It aligns with strategic objective 2 on conflict prevention and the foundation for a peaceful life).</w:t>
            </w:r>
          </w:p>
          <w:p w14:paraId="6473D618" w14:textId="4E78C994" w:rsidR="008D3181" w:rsidRPr="00CB0685" w:rsidRDefault="008D3181" w:rsidP="00CB0685">
            <w:pPr>
              <w:spacing w:line="276" w:lineRule="auto"/>
              <w:rPr>
                <w:rFonts w:ascii="Times New Roman" w:hAnsi="Times New Roman"/>
                <w:sz w:val="24"/>
                <w:szCs w:val="24"/>
              </w:rPr>
            </w:pPr>
          </w:p>
          <w:p w14:paraId="6A7E63D7" w14:textId="68CC2813" w:rsidR="008D3181" w:rsidRDefault="008D3181" w:rsidP="00CB0685">
            <w:pPr>
              <w:spacing w:line="276" w:lineRule="auto"/>
              <w:rPr>
                <w:rFonts w:ascii="Times New Roman" w:hAnsi="Times New Roman"/>
                <w:sz w:val="24"/>
                <w:szCs w:val="24"/>
              </w:rPr>
            </w:pPr>
            <w:r w:rsidRPr="00CB0685">
              <w:rPr>
                <w:rFonts w:ascii="Times New Roman" w:hAnsi="Times New Roman"/>
                <w:b/>
                <w:bCs/>
                <w:sz w:val="24"/>
                <w:szCs w:val="24"/>
              </w:rPr>
              <w:t>Outcome 2:</w:t>
            </w:r>
            <w:r w:rsidRPr="00CB0685">
              <w:rPr>
                <w:rFonts w:ascii="Times New Roman" w:hAnsi="Times New Roman"/>
                <w:sz w:val="24"/>
                <w:szCs w:val="24"/>
              </w:rPr>
              <w:t xml:space="preserve"> Strengthened gender responsive livelihoods of vulnerable people through resilience actions</w:t>
            </w:r>
            <w:r w:rsidR="007B21D0" w:rsidRPr="00CB0685">
              <w:rPr>
                <w:rFonts w:ascii="Times New Roman" w:hAnsi="Times New Roman"/>
                <w:sz w:val="24"/>
                <w:szCs w:val="24"/>
              </w:rPr>
              <w:t>.</w:t>
            </w:r>
            <w:r w:rsidRPr="00CB0685">
              <w:rPr>
                <w:rFonts w:ascii="Times New Roman" w:hAnsi="Times New Roman"/>
                <w:sz w:val="24"/>
                <w:szCs w:val="24"/>
              </w:rPr>
              <w:t xml:space="preserve">  </w:t>
            </w:r>
          </w:p>
          <w:p w14:paraId="6D0F293F" w14:textId="29976798" w:rsidR="00A24886" w:rsidRPr="00CB0685" w:rsidRDefault="00A24886" w:rsidP="00CB0685">
            <w:pPr>
              <w:spacing w:line="276" w:lineRule="auto"/>
              <w:rPr>
                <w:rFonts w:ascii="Times New Roman" w:hAnsi="Times New Roman"/>
                <w:sz w:val="24"/>
                <w:szCs w:val="24"/>
              </w:rPr>
            </w:pPr>
            <w:r w:rsidRPr="00CB0685">
              <w:rPr>
                <w:rFonts w:ascii="Times New Roman" w:hAnsi="Times New Roman"/>
                <w:b/>
                <w:bCs/>
                <w:sz w:val="24"/>
                <w:szCs w:val="24"/>
              </w:rPr>
              <w:t>Indicator</w:t>
            </w:r>
            <w:r w:rsidR="006E5CEA" w:rsidRPr="00CB0685">
              <w:rPr>
                <w:rFonts w:ascii="Times New Roman" w:hAnsi="Times New Roman"/>
                <w:b/>
                <w:bCs/>
                <w:sz w:val="24"/>
                <w:szCs w:val="24"/>
              </w:rPr>
              <w:t xml:space="preserve"> </w:t>
            </w:r>
            <w:r w:rsidR="008D3181" w:rsidRPr="00CB0685">
              <w:rPr>
                <w:rFonts w:ascii="Times New Roman" w:hAnsi="Times New Roman"/>
                <w:b/>
                <w:bCs/>
                <w:sz w:val="24"/>
                <w:szCs w:val="24"/>
              </w:rPr>
              <w:t>2</w:t>
            </w:r>
            <w:r w:rsidR="006E5CEA" w:rsidRPr="00CB0685">
              <w:rPr>
                <w:rFonts w:ascii="Times New Roman" w:hAnsi="Times New Roman"/>
                <w:b/>
                <w:bCs/>
                <w:sz w:val="24"/>
                <w:szCs w:val="24"/>
              </w:rPr>
              <w:t>.1</w:t>
            </w:r>
            <w:r w:rsidRPr="00CB0685">
              <w:rPr>
                <w:rFonts w:ascii="Times New Roman" w:hAnsi="Times New Roman"/>
                <w:b/>
                <w:bCs/>
                <w:sz w:val="24"/>
                <w:szCs w:val="24"/>
              </w:rPr>
              <w:t>:</w:t>
            </w:r>
            <w:r w:rsidRPr="00CB0685">
              <w:rPr>
                <w:rFonts w:ascii="Times New Roman" w:hAnsi="Times New Roman"/>
                <w:sz w:val="24"/>
                <w:szCs w:val="24"/>
              </w:rPr>
              <w:t xml:space="preserve"> Proportion of surveyed community members reporting improvement </w:t>
            </w:r>
            <w:r w:rsidR="008D3181" w:rsidRPr="00CB0685">
              <w:rPr>
                <w:rFonts w:ascii="Times New Roman" w:hAnsi="Times New Roman"/>
                <w:sz w:val="24"/>
                <w:szCs w:val="24"/>
              </w:rPr>
              <w:t xml:space="preserve">in livelihood due to project interventions </w:t>
            </w:r>
            <w:r w:rsidR="00A56937" w:rsidRPr="00CB0685">
              <w:rPr>
                <w:rFonts w:ascii="Times New Roman" w:hAnsi="Times New Roman"/>
                <w:sz w:val="24"/>
                <w:szCs w:val="24"/>
              </w:rPr>
              <w:t>d</w:t>
            </w:r>
            <w:r w:rsidRPr="00CB0685">
              <w:rPr>
                <w:rFonts w:ascii="Times New Roman" w:hAnsi="Times New Roman"/>
                <w:sz w:val="24"/>
                <w:szCs w:val="24"/>
              </w:rPr>
              <w:t>isaggregated by age</w:t>
            </w:r>
            <w:r w:rsidR="008D3181" w:rsidRPr="00CB0685">
              <w:rPr>
                <w:rFonts w:ascii="Times New Roman" w:hAnsi="Times New Roman"/>
                <w:sz w:val="24"/>
                <w:szCs w:val="24"/>
              </w:rPr>
              <w:t xml:space="preserve"> and sex</w:t>
            </w:r>
            <w:r w:rsidR="00A56937" w:rsidRPr="00CB0685">
              <w:rPr>
                <w:rFonts w:ascii="Times New Roman" w:hAnsi="Times New Roman"/>
                <w:sz w:val="24"/>
                <w:szCs w:val="24"/>
              </w:rPr>
              <w:t>.</w:t>
            </w:r>
          </w:p>
          <w:p w14:paraId="052ADFA9" w14:textId="4FA6B80B" w:rsidR="008613B8" w:rsidRPr="00CB0685" w:rsidRDefault="008D3181" w:rsidP="00CB0685">
            <w:pPr>
              <w:widowControl/>
              <w:autoSpaceDE w:val="0"/>
              <w:autoSpaceDN w:val="0"/>
              <w:adjustRightInd w:val="0"/>
              <w:spacing w:line="276" w:lineRule="auto"/>
              <w:rPr>
                <w:rFonts w:ascii="Times New Roman" w:hAnsi="Times New Roman"/>
                <w:sz w:val="24"/>
                <w:szCs w:val="24"/>
              </w:rPr>
            </w:pPr>
            <w:r w:rsidRPr="00CB0685">
              <w:rPr>
                <w:rFonts w:ascii="Times New Roman" w:hAnsi="Times New Roman"/>
                <w:sz w:val="24"/>
                <w:szCs w:val="24"/>
              </w:rPr>
              <w:t>(</w:t>
            </w:r>
            <w:r w:rsidR="00037377" w:rsidRPr="00CB0685">
              <w:rPr>
                <w:rFonts w:ascii="Times New Roman" w:hAnsi="Times New Roman"/>
                <w:sz w:val="24"/>
                <w:szCs w:val="24"/>
              </w:rPr>
              <w:t xml:space="preserve">Outcome </w:t>
            </w:r>
            <w:r w:rsidRPr="00CB0685">
              <w:rPr>
                <w:rFonts w:ascii="Times New Roman" w:hAnsi="Times New Roman"/>
                <w:sz w:val="24"/>
                <w:szCs w:val="24"/>
              </w:rPr>
              <w:t>2</w:t>
            </w:r>
            <w:r w:rsidR="00037377" w:rsidRPr="00CB0685">
              <w:rPr>
                <w:rFonts w:ascii="Times New Roman" w:hAnsi="Times New Roman"/>
                <w:sz w:val="24"/>
                <w:szCs w:val="24"/>
              </w:rPr>
              <w:t xml:space="preserve"> is</w:t>
            </w:r>
            <w:r w:rsidR="00BD4E02" w:rsidRPr="00CB0685">
              <w:rPr>
                <w:rFonts w:ascii="Times New Roman" w:hAnsi="Times New Roman"/>
                <w:sz w:val="24"/>
                <w:szCs w:val="24"/>
              </w:rPr>
              <w:t xml:space="preserve"> aligned </w:t>
            </w:r>
            <w:r w:rsidR="414BE4AD" w:rsidRPr="00CB0685">
              <w:rPr>
                <w:rFonts w:ascii="Times New Roman" w:hAnsi="Times New Roman"/>
                <w:sz w:val="24"/>
                <w:szCs w:val="24"/>
              </w:rPr>
              <w:t>with</w:t>
            </w:r>
            <w:r w:rsidR="00BD4E02" w:rsidRPr="00CB0685">
              <w:rPr>
                <w:rFonts w:ascii="Times New Roman" w:hAnsi="Times New Roman"/>
                <w:sz w:val="24"/>
                <w:szCs w:val="24"/>
              </w:rPr>
              <w:t xml:space="preserve"> KOICA’s</w:t>
            </w:r>
            <w:r w:rsidR="00953484" w:rsidRPr="00CB0685">
              <w:rPr>
                <w:rFonts w:ascii="Times New Roman" w:hAnsi="Times New Roman"/>
                <w:sz w:val="24"/>
                <w:szCs w:val="24"/>
              </w:rPr>
              <w:t xml:space="preserve"> </w:t>
            </w:r>
            <w:r w:rsidR="00065824" w:rsidRPr="00CB0685">
              <w:rPr>
                <w:rFonts w:ascii="Times New Roman" w:hAnsi="Times New Roman"/>
                <w:sz w:val="24"/>
                <w:szCs w:val="24"/>
              </w:rPr>
              <w:t>midterm</w:t>
            </w:r>
            <w:r w:rsidR="001B0661" w:rsidRPr="00CB0685">
              <w:rPr>
                <w:rFonts w:ascii="Times New Roman" w:hAnsi="Times New Roman"/>
                <w:sz w:val="24"/>
                <w:szCs w:val="24"/>
              </w:rPr>
              <w:t xml:space="preserve"> strategy for agricult</w:t>
            </w:r>
            <w:r w:rsidR="00B2582C" w:rsidRPr="00CB0685">
              <w:rPr>
                <w:rFonts w:ascii="Times New Roman" w:hAnsi="Times New Roman"/>
                <w:sz w:val="24"/>
                <w:szCs w:val="24"/>
              </w:rPr>
              <w:t>ure and rural development</w:t>
            </w:r>
            <w:r w:rsidR="00210BB7" w:rsidRPr="00CB0685">
              <w:rPr>
                <w:rFonts w:ascii="Times New Roman" w:hAnsi="Times New Roman"/>
                <w:sz w:val="24"/>
                <w:szCs w:val="24"/>
              </w:rPr>
              <w:t xml:space="preserve"> under </w:t>
            </w:r>
            <w:r w:rsidR="00953484" w:rsidRPr="00CB0685">
              <w:rPr>
                <w:rFonts w:ascii="Times New Roman" w:hAnsi="Times New Roman"/>
                <w:sz w:val="24"/>
                <w:szCs w:val="24"/>
              </w:rPr>
              <w:t>strategic objective 2</w:t>
            </w:r>
            <w:r w:rsidR="00177F06" w:rsidRPr="00CB0685">
              <w:rPr>
                <w:rFonts w:ascii="Times New Roman" w:hAnsi="Times New Roman"/>
                <w:sz w:val="24"/>
                <w:szCs w:val="24"/>
              </w:rPr>
              <w:t xml:space="preserve"> </w:t>
            </w:r>
            <w:r w:rsidR="00210BB7" w:rsidRPr="00CB0685">
              <w:rPr>
                <w:rFonts w:ascii="Times New Roman" w:hAnsi="Times New Roman"/>
                <w:sz w:val="24"/>
                <w:szCs w:val="24"/>
              </w:rPr>
              <w:t>(</w:t>
            </w:r>
            <w:r w:rsidR="00177F06" w:rsidRPr="00CB0685">
              <w:rPr>
                <w:rFonts w:ascii="Times New Roman" w:hAnsi="Times New Roman"/>
                <w:sz w:val="24"/>
                <w:szCs w:val="24"/>
              </w:rPr>
              <w:t>Inclusive and sustainable</w:t>
            </w:r>
            <w:r w:rsidR="00C31259" w:rsidRPr="00CB0685">
              <w:rPr>
                <w:rFonts w:ascii="Times New Roman" w:hAnsi="Times New Roman"/>
                <w:sz w:val="24"/>
                <w:szCs w:val="24"/>
              </w:rPr>
              <w:t xml:space="preserve"> </w:t>
            </w:r>
            <w:r w:rsidR="00177F06" w:rsidRPr="00CB0685">
              <w:rPr>
                <w:rFonts w:ascii="Times New Roman" w:hAnsi="Times New Roman"/>
                <w:sz w:val="24"/>
                <w:szCs w:val="24"/>
              </w:rPr>
              <w:t>rural development</w:t>
            </w:r>
            <w:r w:rsidR="004826B7" w:rsidRPr="00CB0685">
              <w:rPr>
                <w:rFonts w:ascii="Times New Roman" w:hAnsi="Times New Roman"/>
                <w:sz w:val="24"/>
                <w:szCs w:val="24"/>
              </w:rPr>
              <w:t xml:space="preserve">) </w:t>
            </w:r>
            <w:r w:rsidR="2E03018C" w:rsidRPr="00CB0685">
              <w:rPr>
                <w:rFonts w:ascii="Times New Roman" w:hAnsi="Times New Roman"/>
                <w:sz w:val="24"/>
                <w:szCs w:val="24"/>
              </w:rPr>
              <w:t>wh</w:t>
            </w:r>
            <w:r w:rsidR="4EB0E7AC" w:rsidRPr="00CB0685">
              <w:rPr>
                <w:rFonts w:ascii="Times New Roman" w:hAnsi="Times New Roman"/>
                <w:sz w:val="24"/>
                <w:szCs w:val="24"/>
              </w:rPr>
              <w:t>ose</w:t>
            </w:r>
            <w:r w:rsidR="005003F9" w:rsidRPr="00CB0685">
              <w:rPr>
                <w:rFonts w:ascii="Times New Roman" w:hAnsi="Times New Roman"/>
                <w:sz w:val="24"/>
                <w:szCs w:val="24"/>
              </w:rPr>
              <w:t xml:space="preserve"> main goal is to</w:t>
            </w:r>
            <w:r w:rsidR="002D382B" w:rsidRPr="00CB0685">
              <w:rPr>
                <w:rFonts w:ascii="Times New Roman" w:hAnsi="Times New Roman"/>
                <w:sz w:val="24"/>
                <w:szCs w:val="24"/>
              </w:rPr>
              <w:t xml:space="preserve"> improve the quality of rural life and increase income by building residents' community capacity</w:t>
            </w:r>
            <w:r w:rsidR="00556B26" w:rsidRPr="00CB0685">
              <w:rPr>
                <w:rFonts w:ascii="Times New Roman" w:hAnsi="Times New Roman"/>
                <w:sz w:val="24"/>
                <w:szCs w:val="24"/>
              </w:rPr>
              <w:t xml:space="preserve"> </w:t>
            </w:r>
            <w:r w:rsidR="002D382B" w:rsidRPr="00CB0685">
              <w:rPr>
                <w:rFonts w:ascii="Times New Roman" w:hAnsi="Times New Roman"/>
                <w:sz w:val="24"/>
                <w:szCs w:val="24"/>
              </w:rPr>
              <w:t>and providing infrastructure and/or inputs</w:t>
            </w:r>
            <w:r w:rsidRPr="00CB0685">
              <w:rPr>
                <w:rFonts w:ascii="Times New Roman" w:hAnsi="Times New Roman"/>
                <w:sz w:val="24"/>
                <w:szCs w:val="24"/>
              </w:rPr>
              <w:t>)</w:t>
            </w:r>
          </w:p>
        </w:tc>
      </w:tr>
      <w:tr w:rsidR="008E548D" w:rsidRPr="00CB0685" w14:paraId="6A58E793" w14:textId="77777777" w:rsidTr="00032DC3">
        <w:trPr>
          <w:trHeight w:val="263"/>
        </w:trPr>
        <w:tc>
          <w:tcPr>
            <w:tcW w:w="1856" w:type="dxa"/>
            <w:vAlign w:val="center"/>
          </w:tcPr>
          <w:p w14:paraId="68142D10" w14:textId="77777777" w:rsidR="008E548D" w:rsidRDefault="124A8BBF" w:rsidP="00032DC3">
            <w:pPr>
              <w:spacing w:line="276" w:lineRule="auto"/>
              <w:jc w:val="left"/>
              <w:rPr>
                <w:rFonts w:ascii="Times New Roman" w:hAnsi="Times New Roman"/>
                <w:b/>
                <w:bCs/>
                <w:sz w:val="24"/>
                <w:szCs w:val="24"/>
              </w:rPr>
            </w:pPr>
            <w:r w:rsidRPr="00CB0685">
              <w:rPr>
                <w:rFonts w:ascii="Times New Roman" w:hAnsi="Times New Roman"/>
                <w:b/>
                <w:bCs/>
                <w:sz w:val="24"/>
                <w:szCs w:val="24"/>
              </w:rPr>
              <w:t>Expected Outputs and Indicators</w:t>
            </w:r>
          </w:p>
          <w:p w14:paraId="64871FEA" w14:textId="77777777" w:rsidR="00D92667" w:rsidRDefault="00D92667" w:rsidP="00032DC3">
            <w:pPr>
              <w:spacing w:line="276" w:lineRule="auto"/>
              <w:jc w:val="left"/>
              <w:rPr>
                <w:rFonts w:ascii="Times New Roman" w:hAnsi="Times New Roman"/>
                <w:b/>
                <w:bCs/>
                <w:sz w:val="24"/>
                <w:szCs w:val="24"/>
              </w:rPr>
            </w:pPr>
          </w:p>
          <w:p w14:paraId="6B48789C" w14:textId="77777777" w:rsidR="00D92667" w:rsidRDefault="00D92667" w:rsidP="00032DC3">
            <w:pPr>
              <w:spacing w:line="276" w:lineRule="auto"/>
              <w:jc w:val="left"/>
              <w:rPr>
                <w:rFonts w:ascii="Times New Roman" w:hAnsi="Times New Roman"/>
                <w:b/>
                <w:bCs/>
                <w:sz w:val="24"/>
                <w:szCs w:val="24"/>
              </w:rPr>
            </w:pPr>
          </w:p>
          <w:p w14:paraId="21FE1CE1" w14:textId="77777777" w:rsidR="00D92667" w:rsidRDefault="00D92667" w:rsidP="00032DC3">
            <w:pPr>
              <w:spacing w:line="276" w:lineRule="auto"/>
              <w:jc w:val="left"/>
              <w:rPr>
                <w:rFonts w:ascii="Times New Roman" w:hAnsi="Times New Roman"/>
                <w:b/>
                <w:bCs/>
                <w:sz w:val="24"/>
                <w:szCs w:val="24"/>
              </w:rPr>
            </w:pPr>
          </w:p>
          <w:p w14:paraId="1250D920" w14:textId="77777777" w:rsidR="00D92667" w:rsidRDefault="00D92667" w:rsidP="00032DC3">
            <w:pPr>
              <w:spacing w:line="276" w:lineRule="auto"/>
              <w:jc w:val="left"/>
              <w:rPr>
                <w:rFonts w:ascii="Times New Roman" w:hAnsi="Times New Roman"/>
                <w:b/>
                <w:bCs/>
                <w:sz w:val="24"/>
                <w:szCs w:val="24"/>
              </w:rPr>
            </w:pPr>
          </w:p>
          <w:p w14:paraId="01122557" w14:textId="77777777" w:rsidR="00D92667" w:rsidRDefault="00D92667" w:rsidP="00032DC3">
            <w:pPr>
              <w:spacing w:line="276" w:lineRule="auto"/>
              <w:jc w:val="left"/>
              <w:rPr>
                <w:rFonts w:ascii="Times New Roman" w:hAnsi="Times New Roman"/>
                <w:b/>
                <w:bCs/>
                <w:sz w:val="24"/>
                <w:szCs w:val="24"/>
              </w:rPr>
            </w:pPr>
          </w:p>
          <w:p w14:paraId="1A027018" w14:textId="77777777" w:rsidR="00D92667" w:rsidRDefault="00D92667" w:rsidP="00032DC3">
            <w:pPr>
              <w:spacing w:line="276" w:lineRule="auto"/>
              <w:jc w:val="left"/>
              <w:rPr>
                <w:rFonts w:ascii="Times New Roman" w:hAnsi="Times New Roman"/>
                <w:b/>
                <w:bCs/>
                <w:sz w:val="24"/>
                <w:szCs w:val="24"/>
              </w:rPr>
            </w:pPr>
          </w:p>
          <w:p w14:paraId="75D8B639" w14:textId="302F19ED" w:rsidR="00D92667" w:rsidRPr="00CB0685" w:rsidRDefault="00D92667" w:rsidP="00032DC3">
            <w:pPr>
              <w:spacing w:line="276" w:lineRule="auto"/>
              <w:jc w:val="left"/>
              <w:rPr>
                <w:rFonts w:ascii="Times New Roman" w:hAnsi="Times New Roman"/>
                <w:b/>
                <w:bCs/>
                <w:sz w:val="24"/>
                <w:szCs w:val="24"/>
              </w:rPr>
            </w:pPr>
          </w:p>
        </w:tc>
        <w:tc>
          <w:tcPr>
            <w:tcW w:w="8918" w:type="dxa"/>
          </w:tcPr>
          <w:p w14:paraId="59BC4621" w14:textId="3949987F" w:rsidR="00B07E15" w:rsidRPr="00CB0685" w:rsidRDefault="00B07E15" w:rsidP="00CB0685">
            <w:pPr>
              <w:spacing w:line="276" w:lineRule="auto"/>
              <w:rPr>
                <w:rFonts w:ascii="Times New Roman" w:hAnsi="Times New Roman"/>
                <w:b/>
                <w:bCs/>
                <w:sz w:val="24"/>
                <w:szCs w:val="24"/>
              </w:rPr>
            </w:pPr>
            <w:r w:rsidRPr="00CB0685">
              <w:rPr>
                <w:rFonts w:ascii="Times New Roman" w:hAnsi="Times New Roman"/>
                <w:b/>
                <w:bCs/>
                <w:sz w:val="24"/>
                <w:szCs w:val="24"/>
              </w:rPr>
              <w:t xml:space="preserve">Output 1.1: Enhanced capacity of selected Local Governments, CSOs/NGOs, </w:t>
            </w:r>
            <w:r w:rsidR="009E22F4" w:rsidRPr="00CB0685">
              <w:rPr>
                <w:rFonts w:ascii="Times New Roman" w:hAnsi="Times New Roman"/>
                <w:b/>
                <w:bCs/>
                <w:sz w:val="24"/>
                <w:szCs w:val="24"/>
              </w:rPr>
              <w:t xml:space="preserve">local </w:t>
            </w:r>
            <w:r w:rsidR="00355B25" w:rsidRPr="00CB0685">
              <w:rPr>
                <w:rFonts w:ascii="Times New Roman" w:hAnsi="Times New Roman"/>
                <w:b/>
                <w:bCs/>
                <w:sz w:val="24"/>
                <w:szCs w:val="24"/>
              </w:rPr>
              <w:t xml:space="preserve">peace committees </w:t>
            </w:r>
            <w:r w:rsidRPr="00CB0685">
              <w:rPr>
                <w:rFonts w:ascii="Times New Roman" w:hAnsi="Times New Roman"/>
                <w:b/>
                <w:bCs/>
                <w:sz w:val="24"/>
                <w:szCs w:val="24"/>
              </w:rPr>
              <w:t>and communities to prevent and respond to conflict.</w:t>
            </w:r>
          </w:p>
          <w:p w14:paraId="7EAC4361" w14:textId="77777777" w:rsidR="00FB4C0B" w:rsidRPr="00CB0685" w:rsidRDefault="00FB4C0B" w:rsidP="00CB0685">
            <w:pPr>
              <w:spacing w:line="276" w:lineRule="auto"/>
              <w:rPr>
                <w:rFonts w:ascii="Times New Roman" w:hAnsi="Times New Roman"/>
                <w:b/>
                <w:bCs/>
                <w:sz w:val="24"/>
                <w:szCs w:val="24"/>
              </w:rPr>
            </w:pPr>
          </w:p>
          <w:p w14:paraId="1DFDF2DA" w14:textId="7BADAE60" w:rsidR="00FB4C0B" w:rsidRPr="00CB0685" w:rsidRDefault="00FB4C0B" w:rsidP="00CB0685">
            <w:pPr>
              <w:spacing w:line="276" w:lineRule="auto"/>
              <w:rPr>
                <w:rFonts w:ascii="Times New Roman" w:hAnsi="Times New Roman"/>
                <w:sz w:val="24"/>
                <w:szCs w:val="24"/>
              </w:rPr>
            </w:pPr>
            <w:r w:rsidRPr="00CB0685">
              <w:rPr>
                <w:rFonts w:ascii="Times New Roman" w:hAnsi="Times New Roman"/>
                <w:b/>
                <w:bCs/>
                <w:sz w:val="24"/>
                <w:szCs w:val="24"/>
              </w:rPr>
              <w:t>Indicator 1.1.1:</w:t>
            </w:r>
            <w:r w:rsidRPr="00CB0685">
              <w:rPr>
                <w:rFonts w:ascii="Times New Roman" w:hAnsi="Times New Roman"/>
                <w:sz w:val="24"/>
                <w:szCs w:val="24"/>
              </w:rPr>
              <w:t xml:space="preserve"> Number of motorized boreholes drilled and equipped in grazing areas</w:t>
            </w:r>
            <w:r w:rsidR="00355B25" w:rsidRPr="00CB0685">
              <w:rPr>
                <w:rFonts w:ascii="Times New Roman" w:hAnsi="Times New Roman"/>
                <w:sz w:val="24"/>
                <w:szCs w:val="24"/>
              </w:rPr>
              <w:t>.</w:t>
            </w:r>
            <w:r w:rsidRPr="00CB0685">
              <w:rPr>
                <w:rFonts w:ascii="Times New Roman" w:hAnsi="Times New Roman"/>
                <w:sz w:val="24"/>
                <w:szCs w:val="24"/>
              </w:rPr>
              <w:t xml:space="preserve"> </w:t>
            </w:r>
          </w:p>
          <w:p w14:paraId="44E9F8CE" w14:textId="2E62D694" w:rsidR="00B07E15" w:rsidRPr="00CB0685" w:rsidRDefault="00B07E15" w:rsidP="00CB0685">
            <w:pPr>
              <w:spacing w:line="276" w:lineRule="auto"/>
              <w:rPr>
                <w:rFonts w:ascii="Times New Roman" w:hAnsi="Times New Roman"/>
                <w:sz w:val="24"/>
                <w:szCs w:val="24"/>
              </w:rPr>
            </w:pPr>
            <w:r w:rsidRPr="00CB0685">
              <w:rPr>
                <w:rFonts w:ascii="Times New Roman" w:hAnsi="Times New Roman"/>
                <w:b/>
                <w:bCs/>
                <w:sz w:val="24"/>
                <w:szCs w:val="24"/>
              </w:rPr>
              <w:t>Indicator 1.1.</w:t>
            </w:r>
            <w:r w:rsidR="00FB4C0B" w:rsidRPr="00CB0685">
              <w:rPr>
                <w:rFonts w:ascii="Times New Roman" w:hAnsi="Times New Roman"/>
                <w:b/>
                <w:bCs/>
                <w:sz w:val="24"/>
                <w:szCs w:val="24"/>
              </w:rPr>
              <w:t>2</w:t>
            </w:r>
            <w:r w:rsidRPr="00CB0685">
              <w:rPr>
                <w:rFonts w:ascii="Times New Roman" w:hAnsi="Times New Roman"/>
                <w:b/>
                <w:bCs/>
                <w:sz w:val="24"/>
                <w:szCs w:val="24"/>
              </w:rPr>
              <w:t>:</w:t>
            </w:r>
            <w:r w:rsidRPr="00CB0685">
              <w:rPr>
                <w:rFonts w:ascii="Times New Roman" w:hAnsi="Times New Roman"/>
                <w:sz w:val="24"/>
                <w:szCs w:val="24"/>
              </w:rPr>
              <w:t xml:space="preserve"> Number of institutions </w:t>
            </w:r>
            <w:r w:rsidR="005E7858" w:rsidRPr="00CB0685">
              <w:rPr>
                <w:rFonts w:ascii="Times New Roman" w:hAnsi="Times New Roman"/>
                <w:sz w:val="24"/>
                <w:szCs w:val="24"/>
              </w:rPr>
              <w:t>trained to</w:t>
            </w:r>
            <w:r w:rsidRPr="00CB0685">
              <w:rPr>
                <w:rFonts w:ascii="Times New Roman" w:hAnsi="Times New Roman"/>
                <w:sz w:val="24"/>
                <w:szCs w:val="24"/>
              </w:rPr>
              <w:t xml:space="preserve"> protect women’s human rights, women’s economic empowerment, peacebuilding, inclusive and equitable local area development.</w:t>
            </w:r>
          </w:p>
          <w:p w14:paraId="59CDA4A6" w14:textId="7D45BFE7" w:rsidR="00B07E15" w:rsidRPr="00CB0685" w:rsidRDefault="00B07E15" w:rsidP="00CB0685">
            <w:pPr>
              <w:spacing w:line="276" w:lineRule="auto"/>
              <w:rPr>
                <w:rFonts w:ascii="Times New Roman" w:hAnsi="Times New Roman"/>
                <w:sz w:val="24"/>
                <w:szCs w:val="24"/>
              </w:rPr>
            </w:pPr>
            <w:r w:rsidRPr="00CB0685">
              <w:rPr>
                <w:rFonts w:ascii="Times New Roman" w:hAnsi="Times New Roman"/>
                <w:b/>
                <w:bCs/>
                <w:sz w:val="24"/>
                <w:szCs w:val="24"/>
              </w:rPr>
              <w:t>Indicator 1.1.</w:t>
            </w:r>
            <w:r w:rsidR="00FB4C0B" w:rsidRPr="00CB0685">
              <w:rPr>
                <w:rFonts w:ascii="Times New Roman" w:hAnsi="Times New Roman"/>
                <w:b/>
                <w:bCs/>
                <w:sz w:val="24"/>
                <w:szCs w:val="24"/>
              </w:rPr>
              <w:t>3</w:t>
            </w:r>
            <w:r w:rsidRPr="00CB0685">
              <w:rPr>
                <w:rFonts w:ascii="Times New Roman" w:hAnsi="Times New Roman"/>
                <w:b/>
                <w:bCs/>
                <w:sz w:val="24"/>
                <w:szCs w:val="24"/>
              </w:rPr>
              <w:t>:</w:t>
            </w:r>
            <w:r w:rsidRPr="00CB0685">
              <w:rPr>
                <w:rFonts w:ascii="Times New Roman" w:hAnsi="Times New Roman"/>
                <w:sz w:val="24"/>
                <w:szCs w:val="24"/>
              </w:rPr>
              <w:t xml:space="preserve"> Number of community outreach programmes/ community sensitization sessions conducted </w:t>
            </w:r>
            <w:r w:rsidR="00355B25" w:rsidRPr="00CB0685">
              <w:rPr>
                <w:rFonts w:ascii="Times New Roman" w:hAnsi="Times New Roman"/>
                <w:sz w:val="24"/>
                <w:szCs w:val="24"/>
              </w:rPr>
              <w:t xml:space="preserve">and number of people participating in </w:t>
            </w:r>
            <w:r w:rsidRPr="00CB0685">
              <w:rPr>
                <w:rFonts w:ascii="Times New Roman" w:hAnsi="Times New Roman"/>
                <w:sz w:val="24"/>
                <w:szCs w:val="24"/>
              </w:rPr>
              <w:t>peace building and development programmes.</w:t>
            </w:r>
          </w:p>
          <w:p w14:paraId="5DB4F691" w14:textId="6E5399EE" w:rsidR="00B07E15" w:rsidRPr="00CB0685" w:rsidRDefault="00B07E15" w:rsidP="00CB0685">
            <w:pPr>
              <w:spacing w:line="276" w:lineRule="auto"/>
              <w:rPr>
                <w:rFonts w:ascii="Times New Roman" w:hAnsi="Times New Roman"/>
                <w:sz w:val="24"/>
                <w:szCs w:val="24"/>
              </w:rPr>
            </w:pPr>
            <w:r w:rsidRPr="00CB0685">
              <w:rPr>
                <w:rFonts w:ascii="Times New Roman" w:hAnsi="Times New Roman"/>
                <w:b/>
                <w:bCs/>
                <w:sz w:val="24"/>
                <w:szCs w:val="24"/>
              </w:rPr>
              <w:t>Indicator 1.1.4:</w:t>
            </w:r>
            <w:r w:rsidRPr="00CB0685">
              <w:rPr>
                <w:rFonts w:ascii="Times New Roman" w:hAnsi="Times New Roman"/>
                <w:sz w:val="24"/>
                <w:szCs w:val="24"/>
              </w:rPr>
              <w:t xml:space="preserve"> Number of Uganda and Kenya cross-border and inter-district cooperation dialogues held for social cohesion, and conflict resolution.</w:t>
            </w:r>
          </w:p>
          <w:p w14:paraId="044A383C" w14:textId="51F984AC" w:rsidR="00FB4C0B" w:rsidRPr="00CB0685" w:rsidRDefault="00B07E15" w:rsidP="00CB0685">
            <w:pPr>
              <w:spacing w:line="276" w:lineRule="auto"/>
              <w:rPr>
                <w:rFonts w:ascii="Times New Roman" w:hAnsi="Times New Roman"/>
                <w:sz w:val="24"/>
                <w:szCs w:val="24"/>
              </w:rPr>
            </w:pPr>
            <w:r w:rsidRPr="00CB0685">
              <w:rPr>
                <w:rFonts w:ascii="Times New Roman" w:hAnsi="Times New Roman"/>
                <w:b/>
                <w:bCs/>
                <w:sz w:val="24"/>
                <w:szCs w:val="24"/>
              </w:rPr>
              <w:lastRenderedPageBreak/>
              <w:t>Indicator 1.1.5:</w:t>
            </w:r>
            <w:r w:rsidRPr="00CB0685">
              <w:rPr>
                <w:rFonts w:ascii="Times New Roman" w:hAnsi="Times New Roman"/>
                <w:sz w:val="24"/>
                <w:szCs w:val="24"/>
              </w:rPr>
              <w:t xml:space="preserve"> </w:t>
            </w:r>
            <w:r w:rsidR="00FB4C0B" w:rsidRPr="00CB0685">
              <w:rPr>
                <w:rFonts w:ascii="Times New Roman" w:hAnsi="Times New Roman"/>
                <w:sz w:val="24"/>
                <w:szCs w:val="24"/>
              </w:rPr>
              <w:t>Number of security agencies/</w:t>
            </w:r>
            <w:r w:rsidR="001A2489" w:rsidRPr="00CB0685">
              <w:rPr>
                <w:rFonts w:ascii="Times New Roman" w:hAnsi="Times New Roman"/>
                <w:sz w:val="24"/>
                <w:szCs w:val="24"/>
              </w:rPr>
              <w:t xml:space="preserve">LGs and peace committees </w:t>
            </w:r>
            <w:r w:rsidR="00FB4C0B" w:rsidRPr="00CB0685">
              <w:rPr>
                <w:rFonts w:ascii="Times New Roman" w:hAnsi="Times New Roman"/>
                <w:sz w:val="24"/>
                <w:szCs w:val="24"/>
              </w:rPr>
              <w:t>strengthened and properly functioning</w:t>
            </w:r>
            <w:r w:rsidR="007B21D0" w:rsidRPr="00CB0685">
              <w:rPr>
                <w:rFonts w:ascii="Times New Roman" w:hAnsi="Times New Roman"/>
                <w:sz w:val="24"/>
                <w:szCs w:val="24"/>
              </w:rPr>
              <w:t>.</w:t>
            </w:r>
          </w:p>
          <w:p w14:paraId="72FA0F88" w14:textId="42456C79" w:rsidR="00724682" w:rsidRPr="00CB0685" w:rsidRDefault="00724682" w:rsidP="00CB0685">
            <w:pPr>
              <w:spacing w:line="276" w:lineRule="auto"/>
              <w:rPr>
                <w:rFonts w:ascii="Times New Roman" w:hAnsi="Times New Roman"/>
                <w:sz w:val="24"/>
                <w:szCs w:val="24"/>
              </w:rPr>
            </w:pPr>
            <w:r w:rsidRPr="00CB0685">
              <w:rPr>
                <w:rFonts w:ascii="Times New Roman" w:hAnsi="Times New Roman"/>
                <w:b/>
                <w:bCs/>
                <w:sz w:val="24"/>
                <w:szCs w:val="24"/>
              </w:rPr>
              <w:t>Indicator 1.1.</w:t>
            </w:r>
            <w:r w:rsidR="00FB4C0B" w:rsidRPr="00CB0685">
              <w:rPr>
                <w:rFonts w:ascii="Times New Roman" w:hAnsi="Times New Roman"/>
                <w:b/>
                <w:bCs/>
                <w:sz w:val="24"/>
                <w:szCs w:val="24"/>
              </w:rPr>
              <w:t>6</w:t>
            </w:r>
            <w:r w:rsidRPr="00CB0685">
              <w:rPr>
                <w:rFonts w:ascii="Times New Roman" w:hAnsi="Times New Roman"/>
                <w:b/>
                <w:bCs/>
                <w:sz w:val="24"/>
                <w:szCs w:val="24"/>
              </w:rPr>
              <w:t>:</w:t>
            </w:r>
            <w:r w:rsidRPr="00CB0685">
              <w:rPr>
                <w:rFonts w:ascii="Times New Roman" w:hAnsi="Times New Roman"/>
                <w:sz w:val="24"/>
                <w:szCs w:val="24"/>
              </w:rPr>
              <w:t xml:space="preserve"> </w:t>
            </w:r>
            <w:r w:rsidR="00FB4C0B" w:rsidRPr="00CB0685">
              <w:rPr>
                <w:rFonts w:ascii="Times New Roman" w:hAnsi="Times New Roman"/>
                <w:sz w:val="24"/>
                <w:szCs w:val="24"/>
              </w:rPr>
              <w:t>Number of people victims of violent conflicts and former warriors taken through counselling, sessions, and trauma healing for proper reintegration into the society.</w:t>
            </w:r>
          </w:p>
          <w:p w14:paraId="70F7758D" w14:textId="77777777" w:rsidR="00B07E15" w:rsidRPr="00CB0685" w:rsidRDefault="00B07E15" w:rsidP="00CB0685">
            <w:pPr>
              <w:spacing w:line="276" w:lineRule="auto"/>
              <w:rPr>
                <w:rFonts w:ascii="Times New Roman" w:hAnsi="Times New Roman"/>
                <w:color w:val="808080" w:themeColor="background1" w:themeShade="80"/>
                <w:sz w:val="24"/>
                <w:szCs w:val="24"/>
              </w:rPr>
            </w:pPr>
          </w:p>
          <w:p w14:paraId="74477145" w14:textId="5470F620" w:rsidR="00FC6DD5" w:rsidRPr="00CB0685" w:rsidRDefault="00FC6DD5" w:rsidP="00CB0685">
            <w:pPr>
              <w:spacing w:line="276" w:lineRule="auto"/>
              <w:rPr>
                <w:rFonts w:ascii="Times New Roman" w:hAnsi="Times New Roman"/>
                <w:b/>
                <w:bCs/>
                <w:sz w:val="24"/>
                <w:szCs w:val="24"/>
              </w:rPr>
            </w:pPr>
            <w:r w:rsidRPr="00CB0685">
              <w:rPr>
                <w:rFonts w:ascii="Times New Roman" w:hAnsi="Times New Roman"/>
                <w:b/>
                <w:bCs/>
                <w:sz w:val="24"/>
                <w:szCs w:val="24"/>
              </w:rPr>
              <w:t xml:space="preserve">Output </w:t>
            </w:r>
            <w:r w:rsidR="00B07E15" w:rsidRPr="00CB0685">
              <w:rPr>
                <w:rFonts w:ascii="Times New Roman" w:hAnsi="Times New Roman"/>
                <w:b/>
                <w:bCs/>
                <w:sz w:val="24"/>
                <w:szCs w:val="24"/>
              </w:rPr>
              <w:t>2</w:t>
            </w:r>
            <w:r w:rsidRPr="00CB0685">
              <w:rPr>
                <w:rFonts w:ascii="Times New Roman" w:hAnsi="Times New Roman"/>
                <w:b/>
                <w:bCs/>
                <w:sz w:val="24"/>
                <w:szCs w:val="24"/>
              </w:rPr>
              <w:t xml:space="preserve">.1: Increased incomes, job creation and enhanced productivity for vulnerable groups especially </w:t>
            </w:r>
            <w:r w:rsidR="00C1516F" w:rsidRPr="00CB0685">
              <w:rPr>
                <w:rFonts w:ascii="Times New Roman" w:hAnsi="Times New Roman"/>
                <w:b/>
                <w:bCs/>
                <w:sz w:val="24"/>
                <w:szCs w:val="24"/>
              </w:rPr>
              <w:t>w</w:t>
            </w:r>
            <w:r w:rsidRPr="00CB0685">
              <w:rPr>
                <w:rFonts w:ascii="Times New Roman" w:hAnsi="Times New Roman"/>
                <w:b/>
                <w:bCs/>
                <w:sz w:val="24"/>
                <w:szCs w:val="24"/>
              </w:rPr>
              <w:t xml:space="preserve">omen, </w:t>
            </w:r>
            <w:r w:rsidR="00C1516F" w:rsidRPr="00CB0685">
              <w:rPr>
                <w:rFonts w:ascii="Times New Roman" w:hAnsi="Times New Roman"/>
                <w:b/>
                <w:bCs/>
                <w:sz w:val="24"/>
                <w:szCs w:val="24"/>
              </w:rPr>
              <w:t>y</w:t>
            </w:r>
            <w:r w:rsidRPr="00CB0685">
              <w:rPr>
                <w:rFonts w:ascii="Times New Roman" w:hAnsi="Times New Roman"/>
                <w:b/>
                <w:bCs/>
                <w:sz w:val="24"/>
                <w:szCs w:val="24"/>
              </w:rPr>
              <w:t xml:space="preserve">ouths, PWDs, and </w:t>
            </w:r>
            <w:r w:rsidR="00C1516F" w:rsidRPr="00CB0685">
              <w:rPr>
                <w:rFonts w:ascii="Times New Roman" w:hAnsi="Times New Roman"/>
                <w:b/>
                <w:bCs/>
                <w:sz w:val="24"/>
                <w:szCs w:val="24"/>
              </w:rPr>
              <w:t>e</w:t>
            </w:r>
            <w:r w:rsidRPr="00CB0685">
              <w:rPr>
                <w:rFonts w:ascii="Times New Roman" w:hAnsi="Times New Roman"/>
                <w:b/>
                <w:bCs/>
                <w:sz w:val="24"/>
                <w:szCs w:val="24"/>
              </w:rPr>
              <w:t>lderly.</w:t>
            </w:r>
          </w:p>
          <w:p w14:paraId="4C04D4A1" w14:textId="7DDD0D43" w:rsidR="003573CF" w:rsidRPr="00CB0685" w:rsidRDefault="003573CF" w:rsidP="00CB0685">
            <w:pPr>
              <w:spacing w:line="276" w:lineRule="auto"/>
              <w:rPr>
                <w:rFonts w:ascii="Times New Roman" w:hAnsi="Times New Roman"/>
                <w:sz w:val="24"/>
                <w:szCs w:val="24"/>
              </w:rPr>
            </w:pPr>
          </w:p>
          <w:p w14:paraId="2C9CD21D" w14:textId="7F1E3BFD" w:rsidR="00E17B6E" w:rsidRPr="00CB0685" w:rsidRDefault="00E17B6E" w:rsidP="00CB0685">
            <w:pPr>
              <w:spacing w:line="276" w:lineRule="auto"/>
              <w:rPr>
                <w:rFonts w:ascii="Times New Roman" w:hAnsi="Times New Roman"/>
                <w:sz w:val="24"/>
                <w:szCs w:val="24"/>
              </w:rPr>
            </w:pPr>
            <w:r w:rsidRPr="00CB0685">
              <w:rPr>
                <w:rFonts w:ascii="Times New Roman" w:hAnsi="Times New Roman"/>
                <w:b/>
                <w:bCs/>
                <w:sz w:val="24"/>
                <w:szCs w:val="24"/>
              </w:rPr>
              <w:t>Indicator 2.1.1:</w:t>
            </w:r>
            <w:r w:rsidRPr="00CB0685">
              <w:rPr>
                <w:rFonts w:ascii="Times New Roman" w:hAnsi="Times New Roman"/>
                <w:sz w:val="24"/>
                <w:szCs w:val="24"/>
              </w:rPr>
              <w:t xml:space="preserve"> Number of beneficiaries for </w:t>
            </w:r>
            <w:r w:rsidR="00773CB0" w:rsidRPr="00CB0685">
              <w:rPr>
                <w:rFonts w:ascii="Times New Roman" w:hAnsi="Times New Roman"/>
                <w:sz w:val="24"/>
                <w:szCs w:val="24"/>
              </w:rPr>
              <w:t xml:space="preserve">Cash for Work </w:t>
            </w:r>
            <w:r w:rsidRPr="00CB0685">
              <w:rPr>
                <w:rFonts w:ascii="Times New Roman" w:hAnsi="Times New Roman"/>
                <w:sz w:val="24"/>
                <w:szCs w:val="24"/>
              </w:rPr>
              <w:t>disaggregated by kind, age, and sex.</w:t>
            </w:r>
          </w:p>
          <w:p w14:paraId="771A0143" w14:textId="7C6F5D5F" w:rsidR="00E17B6E" w:rsidRPr="00CB0685" w:rsidRDefault="00E17B6E" w:rsidP="00CB0685">
            <w:pPr>
              <w:spacing w:line="276" w:lineRule="auto"/>
              <w:rPr>
                <w:rFonts w:ascii="Times New Roman" w:hAnsi="Times New Roman"/>
                <w:sz w:val="24"/>
                <w:szCs w:val="24"/>
              </w:rPr>
            </w:pPr>
            <w:r w:rsidRPr="00CB0685">
              <w:rPr>
                <w:rFonts w:ascii="Times New Roman" w:hAnsi="Times New Roman"/>
                <w:b/>
                <w:bCs/>
                <w:sz w:val="24"/>
                <w:szCs w:val="24"/>
              </w:rPr>
              <w:t>Indicator 2.1.2</w:t>
            </w:r>
            <w:r w:rsidRPr="00CB0685">
              <w:rPr>
                <w:rFonts w:ascii="Times New Roman" w:hAnsi="Times New Roman"/>
                <w:sz w:val="24"/>
                <w:szCs w:val="24"/>
              </w:rPr>
              <w:t>: Number of people who acquired self-reliance skills from training sessions disaggregated by kind (cottage industry, business skills, life skills, entrepreneurship, environment protection, mindset change, and support formation disaggregated by gender, age, and type of training</w:t>
            </w:r>
            <w:r w:rsidR="007B21D0" w:rsidRPr="00CB0685">
              <w:rPr>
                <w:rFonts w:ascii="Times New Roman" w:hAnsi="Times New Roman"/>
                <w:sz w:val="24"/>
                <w:szCs w:val="24"/>
              </w:rPr>
              <w:t>.</w:t>
            </w:r>
          </w:p>
          <w:p w14:paraId="5418662D" w14:textId="77777777" w:rsidR="00E17B6E" w:rsidRPr="00CB0685" w:rsidRDefault="00E17B6E" w:rsidP="00CB0685">
            <w:pPr>
              <w:spacing w:line="276" w:lineRule="auto"/>
              <w:rPr>
                <w:rFonts w:ascii="Times New Roman" w:hAnsi="Times New Roman"/>
                <w:sz w:val="24"/>
                <w:szCs w:val="24"/>
              </w:rPr>
            </w:pPr>
            <w:r w:rsidRPr="00CB0685">
              <w:rPr>
                <w:rFonts w:ascii="Times New Roman" w:hAnsi="Times New Roman"/>
                <w:b/>
                <w:bCs/>
                <w:sz w:val="24"/>
                <w:szCs w:val="24"/>
              </w:rPr>
              <w:t>Indicator 2.1.3:</w:t>
            </w:r>
            <w:r w:rsidRPr="00CB0685">
              <w:rPr>
                <w:rFonts w:ascii="Times New Roman" w:hAnsi="Times New Roman"/>
                <w:sz w:val="24"/>
                <w:szCs w:val="24"/>
              </w:rPr>
              <w:t xml:space="preserve"> Number of beneficiaries of small start-up grants and support for income generation and livelihood opportunities disaggregated by gender, age, and geographical location. </w:t>
            </w:r>
          </w:p>
          <w:p w14:paraId="7D667A8C" w14:textId="400F26B9" w:rsidR="00E17B6E" w:rsidRPr="00CB0685" w:rsidRDefault="00E17B6E" w:rsidP="00CB0685">
            <w:pPr>
              <w:spacing w:line="276" w:lineRule="auto"/>
              <w:rPr>
                <w:rFonts w:ascii="Times New Roman" w:hAnsi="Times New Roman"/>
                <w:sz w:val="24"/>
                <w:szCs w:val="24"/>
              </w:rPr>
            </w:pPr>
            <w:r w:rsidRPr="00CB0685">
              <w:rPr>
                <w:rFonts w:ascii="Times New Roman" w:hAnsi="Times New Roman"/>
                <w:b/>
                <w:bCs/>
                <w:sz w:val="24"/>
                <w:szCs w:val="24"/>
              </w:rPr>
              <w:t>Indicator 2.1.4:</w:t>
            </w:r>
            <w:r w:rsidRPr="00CB0685">
              <w:rPr>
                <w:rFonts w:ascii="Times New Roman" w:hAnsi="Times New Roman"/>
                <w:sz w:val="24"/>
                <w:szCs w:val="24"/>
              </w:rPr>
              <w:t xml:space="preserve"> Number of beneficiaries trained in vocational skills including the use of digital platforms</w:t>
            </w:r>
            <w:r w:rsidR="007B21D0" w:rsidRPr="00CB0685">
              <w:rPr>
                <w:rFonts w:ascii="Times New Roman" w:hAnsi="Times New Roman"/>
                <w:sz w:val="24"/>
                <w:szCs w:val="24"/>
              </w:rPr>
              <w:t>.</w:t>
            </w:r>
          </w:p>
          <w:p w14:paraId="24371BBD" w14:textId="77777777" w:rsidR="00E17B6E" w:rsidRPr="00CB0685" w:rsidRDefault="00E17B6E" w:rsidP="00CB0685">
            <w:pPr>
              <w:spacing w:line="276" w:lineRule="auto"/>
              <w:rPr>
                <w:rFonts w:ascii="Times New Roman" w:hAnsi="Times New Roman"/>
                <w:sz w:val="24"/>
                <w:szCs w:val="24"/>
              </w:rPr>
            </w:pPr>
            <w:r w:rsidRPr="00CB0685">
              <w:rPr>
                <w:rFonts w:ascii="Times New Roman" w:hAnsi="Times New Roman"/>
                <w:b/>
                <w:bCs/>
                <w:sz w:val="24"/>
                <w:szCs w:val="24"/>
              </w:rPr>
              <w:t>Indicator 2.1.5:</w:t>
            </w:r>
            <w:r w:rsidRPr="00CB0685">
              <w:rPr>
                <w:rFonts w:ascii="Times New Roman" w:hAnsi="Times New Roman"/>
                <w:sz w:val="24"/>
                <w:szCs w:val="24"/>
              </w:rPr>
              <w:t xml:space="preserve"> Number of functional local economic business centres established.</w:t>
            </w:r>
          </w:p>
          <w:p w14:paraId="3A6ECD07" w14:textId="2CC1D75D" w:rsidR="00F52F0D" w:rsidRPr="00CB0685" w:rsidRDefault="00E17B6E"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Indicator 2.1.6:</w:t>
            </w:r>
            <w:r w:rsidRPr="00CB0685">
              <w:rPr>
                <w:rFonts w:ascii="Times New Roman" w:hAnsi="Times New Roman"/>
                <w:sz w:val="24"/>
                <w:szCs w:val="24"/>
              </w:rPr>
              <w:t xml:space="preserve"> Number of local governments supported to develop gender responsive and conflict sensitive budgets and plans.</w:t>
            </w:r>
          </w:p>
          <w:p w14:paraId="6C8854AB" w14:textId="09F78947" w:rsidR="00667258" w:rsidRPr="00CB0685" w:rsidRDefault="00667258" w:rsidP="00CB0685">
            <w:pPr>
              <w:widowControl/>
              <w:spacing w:line="276" w:lineRule="auto"/>
              <w:rPr>
                <w:rFonts w:ascii="Times New Roman" w:hAnsi="Times New Roman"/>
                <w:sz w:val="24"/>
                <w:szCs w:val="24"/>
              </w:rPr>
            </w:pPr>
          </w:p>
        </w:tc>
      </w:tr>
      <w:tr w:rsidR="008E548D" w:rsidRPr="00CB0685" w14:paraId="29AFC373" w14:textId="77777777" w:rsidTr="00032DC3">
        <w:trPr>
          <w:trHeight w:val="326"/>
        </w:trPr>
        <w:tc>
          <w:tcPr>
            <w:tcW w:w="1856" w:type="dxa"/>
            <w:vAlign w:val="center"/>
          </w:tcPr>
          <w:p w14:paraId="24F17F9E" w14:textId="77777777" w:rsidR="008E548D" w:rsidRDefault="124A8BBF" w:rsidP="00032DC3">
            <w:pPr>
              <w:spacing w:line="276" w:lineRule="auto"/>
              <w:jc w:val="left"/>
              <w:rPr>
                <w:rFonts w:ascii="Times New Roman" w:hAnsi="Times New Roman"/>
                <w:b/>
                <w:bCs/>
                <w:sz w:val="24"/>
                <w:szCs w:val="24"/>
              </w:rPr>
            </w:pPr>
            <w:r w:rsidRPr="00CB0685">
              <w:rPr>
                <w:rFonts w:ascii="Times New Roman" w:hAnsi="Times New Roman"/>
                <w:b/>
                <w:bCs/>
                <w:sz w:val="24"/>
                <w:szCs w:val="24"/>
              </w:rPr>
              <w:lastRenderedPageBreak/>
              <w:t>Intended Activities</w:t>
            </w:r>
          </w:p>
          <w:p w14:paraId="6CF643AC" w14:textId="77777777" w:rsidR="00D92667" w:rsidRDefault="00D92667" w:rsidP="00032DC3">
            <w:pPr>
              <w:spacing w:line="276" w:lineRule="auto"/>
              <w:jc w:val="left"/>
              <w:rPr>
                <w:rFonts w:ascii="Times New Roman" w:hAnsi="Times New Roman"/>
                <w:b/>
                <w:bCs/>
                <w:sz w:val="24"/>
                <w:szCs w:val="24"/>
              </w:rPr>
            </w:pPr>
          </w:p>
          <w:p w14:paraId="10060235" w14:textId="77777777" w:rsidR="00D92667" w:rsidRDefault="00D92667" w:rsidP="00032DC3">
            <w:pPr>
              <w:spacing w:line="276" w:lineRule="auto"/>
              <w:jc w:val="left"/>
              <w:rPr>
                <w:rFonts w:ascii="Times New Roman" w:hAnsi="Times New Roman"/>
                <w:b/>
                <w:bCs/>
                <w:sz w:val="24"/>
                <w:szCs w:val="24"/>
              </w:rPr>
            </w:pPr>
          </w:p>
          <w:p w14:paraId="04DB95FB" w14:textId="77777777" w:rsidR="00D92667" w:rsidRDefault="00D92667" w:rsidP="00032DC3">
            <w:pPr>
              <w:spacing w:line="276" w:lineRule="auto"/>
              <w:jc w:val="left"/>
              <w:rPr>
                <w:rFonts w:ascii="Times New Roman" w:hAnsi="Times New Roman"/>
                <w:b/>
                <w:bCs/>
                <w:sz w:val="24"/>
                <w:szCs w:val="24"/>
              </w:rPr>
            </w:pPr>
          </w:p>
          <w:p w14:paraId="0AB3A938" w14:textId="77777777" w:rsidR="00D92667" w:rsidRDefault="00D92667" w:rsidP="00032DC3">
            <w:pPr>
              <w:spacing w:line="276" w:lineRule="auto"/>
              <w:jc w:val="left"/>
              <w:rPr>
                <w:rFonts w:ascii="Times New Roman" w:hAnsi="Times New Roman"/>
                <w:b/>
                <w:bCs/>
                <w:sz w:val="24"/>
                <w:szCs w:val="24"/>
              </w:rPr>
            </w:pPr>
          </w:p>
          <w:p w14:paraId="3656477A" w14:textId="77777777" w:rsidR="00D92667" w:rsidRDefault="00D92667" w:rsidP="00032DC3">
            <w:pPr>
              <w:spacing w:line="276" w:lineRule="auto"/>
              <w:jc w:val="left"/>
              <w:rPr>
                <w:rFonts w:ascii="Times New Roman" w:hAnsi="Times New Roman"/>
                <w:b/>
                <w:bCs/>
                <w:sz w:val="24"/>
                <w:szCs w:val="24"/>
              </w:rPr>
            </w:pPr>
          </w:p>
          <w:p w14:paraId="6957D269" w14:textId="77777777" w:rsidR="00D92667" w:rsidRDefault="00D92667" w:rsidP="00032DC3">
            <w:pPr>
              <w:spacing w:line="276" w:lineRule="auto"/>
              <w:jc w:val="left"/>
              <w:rPr>
                <w:rFonts w:ascii="Times New Roman" w:hAnsi="Times New Roman"/>
                <w:b/>
                <w:bCs/>
                <w:sz w:val="24"/>
                <w:szCs w:val="24"/>
              </w:rPr>
            </w:pPr>
          </w:p>
          <w:p w14:paraId="6EB600F0" w14:textId="77777777" w:rsidR="00D92667" w:rsidRDefault="00D92667" w:rsidP="00032DC3">
            <w:pPr>
              <w:spacing w:line="276" w:lineRule="auto"/>
              <w:jc w:val="left"/>
              <w:rPr>
                <w:rFonts w:ascii="Times New Roman" w:hAnsi="Times New Roman"/>
                <w:b/>
                <w:bCs/>
                <w:sz w:val="24"/>
                <w:szCs w:val="24"/>
              </w:rPr>
            </w:pPr>
          </w:p>
          <w:p w14:paraId="0975E019" w14:textId="77777777" w:rsidR="00D92667" w:rsidRDefault="00D92667" w:rsidP="00032DC3">
            <w:pPr>
              <w:spacing w:line="276" w:lineRule="auto"/>
              <w:jc w:val="left"/>
              <w:rPr>
                <w:rFonts w:ascii="Times New Roman" w:hAnsi="Times New Roman"/>
                <w:b/>
                <w:bCs/>
                <w:sz w:val="24"/>
                <w:szCs w:val="24"/>
              </w:rPr>
            </w:pPr>
          </w:p>
          <w:p w14:paraId="76A0D659" w14:textId="77777777" w:rsidR="00D92667" w:rsidRDefault="00D92667" w:rsidP="00032DC3">
            <w:pPr>
              <w:spacing w:line="276" w:lineRule="auto"/>
              <w:jc w:val="left"/>
              <w:rPr>
                <w:rFonts w:ascii="Times New Roman" w:hAnsi="Times New Roman"/>
                <w:b/>
                <w:bCs/>
                <w:sz w:val="24"/>
                <w:szCs w:val="24"/>
              </w:rPr>
            </w:pPr>
          </w:p>
          <w:p w14:paraId="68A2BEC1" w14:textId="77777777" w:rsidR="00D92667" w:rsidRDefault="00D92667" w:rsidP="00032DC3">
            <w:pPr>
              <w:spacing w:line="276" w:lineRule="auto"/>
              <w:jc w:val="left"/>
              <w:rPr>
                <w:rFonts w:ascii="Times New Roman" w:hAnsi="Times New Roman"/>
                <w:b/>
                <w:bCs/>
                <w:sz w:val="24"/>
                <w:szCs w:val="24"/>
              </w:rPr>
            </w:pPr>
          </w:p>
          <w:p w14:paraId="3E7DAC3C" w14:textId="77777777" w:rsidR="00D92667" w:rsidRDefault="00D92667" w:rsidP="00032DC3">
            <w:pPr>
              <w:spacing w:line="276" w:lineRule="auto"/>
              <w:jc w:val="left"/>
              <w:rPr>
                <w:rFonts w:ascii="Times New Roman" w:hAnsi="Times New Roman"/>
                <w:b/>
                <w:bCs/>
                <w:sz w:val="24"/>
                <w:szCs w:val="24"/>
              </w:rPr>
            </w:pPr>
          </w:p>
          <w:p w14:paraId="59A6E86A" w14:textId="77777777" w:rsidR="00D92667" w:rsidRDefault="00D92667" w:rsidP="00032DC3">
            <w:pPr>
              <w:spacing w:line="276" w:lineRule="auto"/>
              <w:jc w:val="left"/>
              <w:rPr>
                <w:rFonts w:ascii="Times New Roman" w:hAnsi="Times New Roman"/>
                <w:b/>
                <w:bCs/>
                <w:sz w:val="24"/>
                <w:szCs w:val="24"/>
              </w:rPr>
            </w:pPr>
          </w:p>
          <w:p w14:paraId="71A36F83" w14:textId="77777777" w:rsidR="00D92667" w:rsidRDefault="00D92667" w:rsidP="00032DC3">
            <w:pPr>
              <w:spacing w:line="276" w:lineRule="auto"/>
              <w:jc w:val="left"/>
              <w:rPr>
                <w:rFonts w:ascii="Times New Roman" w:hAnsi="Times New Roman"/>
                <w:b/>
                <w:bCs/>
                <w:sz w:val="24"/>
                <w:szCs w:val="24"/>
              </w:rPr>
            </w:pPr>
          </w:p>
          <w:p w14:paraId="016A5EE9" w14:textId="77777777" w:rsidR="00D92667" w:rsidRDefault="00D92667" w:rsidP="00032DC3">
            <w:pPr>
              <w:spacing w:line="276" w:lineRule="auto"/>
              <w:jc w:val="left"/>
              <w:rPr>
                <w:rFonts w:ascii="Times New Roman" w:hAnsi="Times New Roman"/>
                <w:b/>
                <w:bCs/>
                <w:sz w:val="24"/>
                <w:szCs w:val="24"/>
              </w:rPr>
            </w:pPr>
          </w:p>
          <w:p w14:paraId="1B6572E9" w14:textId="25F9F64B" w:rsidR="00D92667" w:rsidRPr="00CB0685" w:rsidRDefault="00D92667" w:rsidP="00032DC3">
            <w:pPr>
              <w:spacing w:line="276" w:lineRule="auto"/>
              <w:jc w:val="left"/>
              <w:rPr>
                <w:rFonts w:ascii="Times New Roman" w:hAnsi="Times New Roman"/>
                <w:b/>
                <w:bCs/>
                <w:sz w:val="24"/>
                <w:szCs w:val="24"/>
              </w:rPr>
            </w:pPr>
          </w:p>
        </w:tc>
        <w:tc>
          <w:tcPr>
            <w:tcW w:w="8918" w:type="dxa"/>
          </w:tcPr>
          <w:p w14:paraId="2D541CAC" w14:textId="3AE0ECB6" w:rsidR="00EB20AD" w:rsidRPr="00CB0685" w:rsidRDefault="00EB20AD" w:rsidP="00CB0685">
            <w:pPr>
              <w:spacing w:line="276" w:lineRule="auto"/>
              <w:rPr>
                <w:rFonts w:ascii="Times New Roman" w:hAnsi="Times New Roman"/>
                <w:b/>
                <w:bCs/>
                <w:sz w:val="24"/>
                <w:szCs w:val="24"/>
              </w:rPr>
            </w:pPr>
            <w:r w:rsidRPr="00CB0685">
              <w:rPr>
                <w:rFonts w:ascii="Times New Roman" w:hAnsi="Times New Roman"/>
                <w:b/>
                <w:bCs/>
                <w:sz w:val="24"/>
                <w:szCs w:val="24"/>
              </w:rPr>
              <w:t>Output 1.1: Enhanced capacity of selected Local Governments, CSOs/NGOs, and communities to prevent and respond to conflict</w:t>
            </w:r>
            <w:r w:rsidR="00905EB7" w:rsidRPr="00CB0685">
              <w:rPr>
                <w:rFonts w:ascii="Times New Roman" w:hAnsi="Times New Roman"/>
                <w:b/>
                <w:bCs/>
                <w:sz w:val="24"/>
                <w:szCs w:val="24"/>
              </w:rPr>
              <w:t>.</w:t>
            </w:r>
          </w:p>
          <w:p w14:paraId="61E5E133" w14:textId="77777777" w:rsidR="00A56937" w:rsidRPr="00CB0685" w:rsidRDefault="00A56937" w:rsidP="00CB0685">
            <w:pPr>
              <w:spacing w:line="276" w:lineRule="auto"/>
              <w:rPr>
                <w:rFonts w:ascii="Times New Roman" w:hAnsi="Times New Roman"/>
                <w:b/>
                <w:bCs/>
                <w:sz w:val="24"/>
                <w:szCs w:val="24"/>
              </w:rPr>
            </w:pPr>
          </w:p>
          <w:p w14:paraId="37BB7C34" w14:textId="77777777" w:rsidR="00F11736" w:rsidRDefault="00905EB7" w:rsidP="00F11736">
            <w:pPr>
              <w:spacing w:line="276" w:lineRule="auto"/>
              <w:rPr>
                <w:rFonts w:ascii="Times New Roman" w:hAnsi="Times New Roman"/>
                <w:sz w:val="24"/>
                <w:szCs w:val="24"/>
              </w:rPr>
            </w:pPr>
            <w:r w:rsidRPr="00CB0685">
              <w:rPr>
                <w:rFonts w:ascii="Times New Roman" w:hAnsi="Times New Roman"/>
                <w:b/>
                <w:bCs/>
                <w:sz w:val="24"/>
                <w:szCs w:val="24"/>
              </w:rPr>
              <w:t xml:space="preserve">Activity </w:t>
            </w:r>
            <w:r w:rsidR="00EB20AD" w:rsidRPr="00CB0685">
              <w:rPr>
                <w:rFonts w:ascii="Times New Roman" w:hAnsi="Times New Roman"/>
                <w:b/>
                <w:bCs/>
                <w:sz w:val="24"/>
                <w:szCs w:val="24"/>
              </w:rPr>
              <w:t>1</w:t>
            </w:r>
            <w:r w:rsidRPr="00CB0685">
              <w:rPr>
                <w:rFonts w:ascii="Times New Roman" w:hAnsi="Times New Roman"/>
                <w:b/>
                <w:bCs/>
                <w:sz w:val="24"/>
                <w:szCs w:val="24"/>
              </w:rPr>
              <w:t>.1.1:</w:t>
            </w:r>
            <w:r w:rsidRPr="00CB0685">
              <w:rPr>
                <w:rFonts w:ascii="Times New Roman" w:hAnsi="Times New Roman"/>
                <w:sz w:val="24"/>
                <w:szCs w:val="24"/>
              </w:rPr>
              <w:t xml:space="preserve"> Provide water for production and domestic</w:t>
            </w:r>
            <w:r w:rsidR="001A2489" w:rsidRPr="00CB0685">
              <w:rPr>
                <w:rFonts w:ascii="Times New Roman" w:hAnsi="Times New Roman"/>
                <w:sz w:val="24"/>
                <w:szCs w:val="24"/>
              </w:rPr>
              <w:t>/animal</w:t>
            </w:r>
            <w:r w:rsidRPr="00CB0685">
              <w:rPr>
                <w:rFonts w:ascii="Times New Roman" w:hAnsi="Times New Roman"/>
                <w:sz w:val="24"/>
                <w:szCs w:val="24"/>
              </w:rPr>
              <w:t xml:space="preserve"> use as an entry point for peaceful co-existence.</w:t>
            </w:r>
          </w:p>
          <w:p w14:paraId="7F815F31" w14:textId="672CAB7B" w:rsidR="00124153" w:rsidRPr="00F11736" w:rsidRDefault="69830BB9" w:rsidP="00F11736">
            <w:pPr>
              <w:spacing w:line="276" w:lineRule="auto"/>
              <w:rPr>
                <w:rFonts w:ascii="Times New Roman" w:hAnsi="Times New Roman"/>
                <w:sz w:val="24"/>
                <w:szCs w:val="24"/>
              </w:rPr>
            </w:pPr>
            <w:r w:rsidRPr="00CB0685">
              <w:rPr>
                <w:rFonts w:ascii="Times New Roman" w:hAnsi="Times New Roman"/>
                <w:b/>
                <w:bCs/>
                <w:sz w:val="24"/>
                <w:szCs w:val="24"/>
              </w:rPr>
              <w:t xml:space="preserve">Activity </w:t>
            </w:r>
            <w:r w:rsidR="00EB20AD" w:rsidRPr="00CB0685">
              <w:rPr>
                <w:rFonts w:ascii="Times New Roman" w:hAnsi="Times New Roman"/>
                <w:b/>
                <w:bCs/>
                <w:sz w:val="24"/>
                <w:szCs w:val="24"/>
              </w:rPr>
              <w:t>1</w:t>
            </w:r>
            <w:r w:rsidRPr="00CB0685">
              <w:rPr>
                <w:rFonts w:ascii="Times New Roman" w:hAnsi="Times New Roman"/>
                <w:b/>
                <w:bCs/>
                <w:sz w:val="24"/>
                <w:szCs w:val="24"/>
              </w:rPr>
              <w:t>.1.2:</w:t>
            </w:r>
            <w:r w:rsidRPr="00CB0685">
              <w:rPr>
                <w:rFonts w:ascii="Times New Roman" w:hAnsi="Times New Roman"/>
                <w:sz w:val="24"/>
                <w:szCs w:val="24"/>
              </w:rPr>
              <w:t xml:space="preserve"> Promote cross-border </w:t>
            </w:r>
            <w:r w:rsidR="727080CA" w:rsidRPr="00CB0685">
              <w:rPr>
                <w:rFonts w:ascii="Times New Roman" w:hAnsi="Times New Roman"/>
                <w:sz w:val="24"/>
                <w:szCs w:val="24"/>
              </w:rPr>
              <w:t xml:space="preserve">and inter-district </w:t>
            </w:r>
            <w:r w:rsidRPr="00CB0685">
              <w:rPr>
                <w:rFonts w:ascii="Times New Roman" w:hAnsi="Times New Roman"/>
                <w:sz w:val="24"/>
                <w:szCs w:val="24"/>
              </w:rPr>
              <w:t xml:space="preserve">cooperation </w:t>
            </w:r>
            <w:r w:rsidR="4A0BF5D4" w:rsidRPr="00CB0685">
              <w:rPr>
                <w:rFonts w:ascii="Times New Roman" w:hAnsi="Times New Roman"/>
                <w:sz w:val="24"/>
                <w:szCs w:val="24"/>
              </w:rPr>
              <w:t>-</w:t>
            </w:r>
            <w:r w:rsidRPr="00CB0685">
              <w:rPr>
                <w:rFonts w:ascii="Times New Roman" w:hAnsi="Times New Roman"/>
                <w:sz w:val="24"/>
                <w:szCs w:val="24"/>
              </w:rPr>
              <w:t>between Uganda and Kenya</w:t>
            </w:r>
            <w:r w:rsidR="193B14CF" w:rsidRPr="00CB0685">
              <w:rPr>
                <w:rFonts w:ascii="Times New Roman" w:hAnsi="Times New Roman"/>
                <w:sz w:val="24"/>
                <w:szCs w:val="24"/>
              </w:rPr>
              <w:t>-</w:t>
            </w:r>
            <w:r w:rsidRPr="00CB0685">
              <w:rPr>
                <w:rFonts w:ascii="Times New Roman" w:hAnsi="Times New Roman"/>
                <w:sz w:val="24"/>
                <w:szCs w:val="24"/>
              </w:rPr>
              <w:t xml:space="preserve"> through dialogues (for social cohesion, and conflict resolution)</w:t>
            </w:r>
            <w:r w:rsidR="005E72D8" w:rsidRPr="00CB0685">
              <w:rPr>
                <w:rFonts w:ascii="Times New Roman" w:hAnsi="Times New Roman"/>
                <w:sz w:val="24"/>
                <w:szCs w:val="24"/>
              </w:rPr>
              <w:t xml:space="preserve"> </w:t>
            </w:r>
            <w:bookmarkStart w:id="1" w:name="_Hlk139478642"/>
            <w:r w:rsidR="005E72D8" w:rsidRPr="00CB0685">
              <w:rPr>
                <w:rFonts w:ascii="Times New Roman" w:hAnsi="Times New Roman"/>
                <w:sz w:val="24"/>
                <w:szCs w:val="24"/>
              </w:rPr>
              <w:t>and establishing/ operationalizing market linkages for trade.</w:t>
            </w:r>
            <w:r w:rsidR="005E72D8" w:rsidRPr="00CB0685">
              <w:rPr>
                <w:rFonts w:ascii="Times New Roman" w:eastAsia="Times New Roman" w:hAnsi="Times New Roman"/>
                <w:b/>
                <w:sz w:val="24"/>
                <w:szCs w:val="24"/>
              </w:rPr>
              <w:t xml:space="preserve"> </w:t>
            </w:r>
            <w:bookmarkEnd w:id="1"/>
          </w:p>
          <w:p w14:paraId="0B44C69D" w14:textId="7638E3A0" w:rsidR="64DAF1D1" w:rsidRPr="00CB0685" w:rsidRDefault="69830BB9" w:rsidP="00F11736">
            <w:pPr>
              <w:spacing w:line="276" w:lineRule="auto"/>
              <w:rPr>
                <w:rFonts w:ascii="Times New Roman" w:hAnsi="Times New Roman"/>
                <w:sz w:val="24"/>
                <w:szCs w:val="24"/>
              </w:rPr>
            </w:pPr>
            <w:r w:rsidRPr="00CB0685">
              <w:rPr>
                <w:rFonts w:ascii="Times New Roman" w:hAnsi="Times New Roman"/>
                <w:b/>
                <w:bCs/>
                <w:sz w:val="24"/>
                <w:szCs w:val="24"/>
              </w:rPr>
              <w:t xml:space="preserve">Activity </w:t>
            </w:r>
            <w:r w:rsidR="00EB20AD" w:rsidRPr="00CB0685">
              <w:rPr>
                <w:rFonts w:ascii="Times New Roman" w:hAnsi="Times New Roman"/>
                <w:b/>
                <w:bCs/>
                <w:sz w:val="24"/>
                <w:szCs w:val="24"/>
              </w:rPr>
              <w:t>1</w:t>
            </w:r>
            <w:r w:rsidRPr="00CB0685">
              <w:rPr>
                <w:rFonts w:ascii="Times New Roman" w:hAnsi="Times New Roman"/>
                <w:b/>
                <w:bCs/>
                <w:sz w:val="24"/>
                <w:szCs w:val="24"/>
              </w:rPr>
              <w:t>.1.</w:t>
            </w:r>
            <w:r w:rsidR="005E72D8" w:rsidRPr="00CB0685">
              <w:rPr>
                <w:rFonts w:ascii="Times New Roman" w:hAnsi="Times New Roman"/>
                <w:b/>
                <w:bCs/>
                <w:sz w:val="24"/>
                <w:szCs w:val="24"/>
              </w:rPr>
              <w:t>3</w:t>
            </w:r>
            <w:r w:rsidRPr="00CB0685">
              <w:rPr>
                <w:rFonts w:ascii="Times New Roman" w:hAnsi="Times New Roman"/>
                <w:b/>
                <w:bCs/>
                <w:sz w:val="24"/>
                <w:szCs w:val="24"/>
              </w:rPr>
              <w:t>:</w:t>
            </w:r>
            <w:r w:rsidRPr="00CB0685">
              <w:rPr>
                <w:rFonts w:ascii="Times New Roman" w:hAnsi="Times New Roman"/>
                <w:sz w:val="24"/>
                <w:szCs w:val="24"/>
              </w:rPr>
              <w:t xml:space="preserve"> Strengthen capacities of regional and local peace committees to enhance development, including operationalization of key agreements</w:t>
            </w:r>
            <w:r w:rsidR="005E72D8" w:rsidRPr="00CB0685">
              <w:rPr>
                <w:rFonts w:ascii="Times New Roman" w:hAnsi="Times New Roman"/>
                <w:sz w:val="24"/>
                <w:szCs w:val="24"/>
              </w:rPr>
              <w:t>.</w:t>
            </w:r>
          </w:p>
          <w:p w14:paraId="33E05828" w14:textId="336F0BCC" w:rsidR="00905EB7" w:rsidRPr="00CB0685" w:rsidRDefault="00905EB7" w:rsidP="00F11736">
            <w:pPr>
              <w:spacing w:line="276" w:lineRule="auto"/>
              <w:rPr>
                <w:rFonts w:ascii="Times New Roman" w:hAnsi="Times New Roman"/>
                <w:sz w:val="24"/>
                <w:szCs w:val="24"/>
              </w:rPr>
            </w:pPr>
            <w:r w:rsidRPr="00CB0685">
              <w:rPr>
                <w:rFonts w:ascii="Times New Roman" w:hAnsi="Times New Roman"/>
                <w:b/>
                <w:bCs/>
                <w:sz w:val="24"/>
                <w:szCs w:val="24"/>
              </w:rPr>
              <w:t xml:space="preserve">Activity </w:t>
            </w:r>
            <w:r w:rsidR="00EB20AD" w:rsidRPr="00CB0685">
              <w:rPr>
                <w:rFonts w:ascii="Times New Roman" w:hAnsi="Times New Roman"/>
                <w:b/>
                <w:bCs/>
                <w:sz w:val="24"/>
                <w:szCs w:val="24"/>
              </w:rPr>
              <w:t>1</w:t>
            </w:r>
            <w:r w:rsidRPr="00CB0685">
              <w:rPr>
                <w:rFonts w:ascii="Times New Roman" w:hAnsi="Times New Roman"/>
                <w:b/>
                <w:bCs/>
                <w:sz w:val="24"/>
                <w:szCs w:val="24"/>
              </w:rPr>
              <w:t>.1.</w:t>
            </w:r>
            <w:r w:rsidR="005E72D8" w:rsidRPr="00CB0685">
              <w:rPr>
                <w:rFonts w:ascii="Times New Roman" w:hAnsi="Times New Roman"/>
                <w:b/>
                <w:bCs/>
                <w:sz w:val="24"/>
                <w:szCs w:val="24"/>
              </w:rPr>
              <w:t>4</w:t>
            </w:r>
            <w:r w:rsidRPr="00CB0685">
              <w:rPr>
                <w:rFonts w:ascii="Times New Roman" w:hAnsi="Times New Roman"/>
                <w:b/>
                <w:bCs/>
                <w:sz w:val="24"/>
                <w:szCs w:val="24"/>
              </w:rPr>
              <w:t>:</w:t>
            </w:r>
            <w:r w:rsidRPr="00CB0685">
              <w:rPr>
                <w:rFonts w:ascii="Times New Roman" w:hAnsi="Times New Roman"/>
                <w:sz w:val="24"/>
                <w:szCs w:val="24"/>
              </w:rPr>
              <w:t xml:space="preserve"> Conduct sensitization and outreaches on topical subjects and development programmes (</w:t>
            </w:r>
            <w:r w:rsidR="00F3428B" w:rsidRPr="00CB0685">
              <w:rPr>
                <w:rFonts w:ascii="Times New Roman" w:hAnsi="Times New Roman"/>
                <w:sz w:val="24"/>
                <w:szCs w:val="24"/>
              </w:rPr>
              <w:t>a</w:t>
            </w:r>
            <w:r w:rsidRPr="00CB0685">
              <w:rPr>
                <w:rFonts w:ascii="Times New Roman" w:hAnsi="Times New Roman"/>
                <w:sz w:val="24"/>
                <w:szCs w:val="24"/>
              </w:rPr>
              <w:t xml:space="preserve">griculture, peace, mitigation, and prevention of </w:t>
            </w:r>
            <w:r w:rsidR="001E588A" w:rsidRPr="00CB0685">
              <w:rPr>
                <w:rFonts w:ascii="Times New Roman" w:hAnsi="Times New Roman"/>
                <w:sz w:val="24"/>
                <w:szCs w:val="24"/>
              </w:rPr>
              <w:t>Sexual and Gender Based Violence (SGBV)</w:t>
            </w:r>
            <w:r w:rsidRPr="00CB0685">
              <w:rPr>
                <w:rFonts w:ascii="Times New Roman" w:hAnsi="Times New Roman"/>
                <w:sz w:val="24"/>
                <w:szCs w:val="24"/>
              </w:rPr>
              <w:t xml:space="preserve"> and Harmful Practices environment protection, </w:t>
            </w:r>
            <w:r w:rsidR="60397B1A" w:rsidRPr="00CB0685">
              <w:rPr>
                <w:rFonts w:ascii="Times New Roman" w:hAnsi="Times New Roman"/>
                <w:sz w:val="24"/>
                <w:szCs w:val="24"/>
              </w:rPr>
              <w:t xml:space="preserve">and </w:t>
            </w:r>
            <w:r w:rsidRPr="00CB0685">
              <w:rPr>
                <w:rFonts w:ascii="Times New Roman" w:hAnsi="Times New Roman"/>
                <w:sz w:val="24"/>
                <w:szCs w:val="24"/>
              </w:rPr>
              <w:t>trade) through direct community engagements, radio programmes and production/dissemination of relevant I</w:t>
            </w:r>
            <w:r w:rsidR="00F3428B" w:rsidRPr="00CB0685">
              <w:rPr>
                <w:rFonts w:ascii="Times New Roman" w:hAnsi="Times New Roman"/>
                <w:sz w:val="24"/>
                <w:szCs w:val="24"/>
              </w:rPr>
              <w:t xml:space="preserve">nformation, </w:t>
            </w:r>
            <w:r w:rsidRPr="00CB0685">
              <w:rPr>
                <w:rFonts w:ascii="Times New Roman" w:hAnsi="Times New Roman"/>
                <w:sz w:val="24"/>
                <w:szCs w:val="24"/>
              </w:rPr>
              <w:t>E</w:t>
            </w:r>
            <w:r w:rsidR="00F3428B" w:rsidRPr="00CB0685">
              <w:rPr>
                <w:rFonts w:ascii="Times New Roman" w:hAnsi="Times New Roman"/>
                <w:sz w:val="24"/>
                <w:szCs w:val="24"/>
              </w:rPr>
              <w:t xml:space="preserve">ducation and </w:t>
            </w:r>
            <w:r w:rsidRPr="00CB0685">
              <w:rPr>
                <w:rFonts w:ascii="Times New Roman" w:hAnsi="Times New Roman"/>
                <w:sz w:val="24"/>
                <w:szCs w:val="24"/>
              </w:rPr>
              <w:t>C</w:t>
            </w:r>
            <w:r w:rsidR="00F3428B" w:rsidRPr="00CB0685">
              <w:rPr>
                <w:rFonts w:ascii="Times New Roman" w:hAnsi="Times New Roman"/>
                <w:sz w:val="24"/>
                <w:szCs w:val="24"/>
              </w:rPr>
              <w:t>ommunication (IEC)</w:t>
            </w:r>
            <w:r w:rsidRPr="00CB0685">
              <w:rPr>
                <w:rFonts w:ascii="Times New Roman" w:hAnsi="Times New Roman"/>
                <w:sz w:val="24"/>
                <w:szCs w:val="24"/>
              </w:rPr>
              <w:t xml:space="preserve"> materials.</w:t>
            </w:r>
          </w:p>
          <w:p w14:paraId="581D8AFF" w14:textId="6612612D" w:rsidR="00BE4BFF" w:rsidRPr="00CB0685" w:rsidRDefault="00905EB7" w:rsidP="00F11736">
            <w:pPr>
              <w:spacing w:line="276" w:lineRule="auto"/>
              <w:rPr>
                <w:rFonts w:ascii="Times New Roman" w:hAnsi="Times New Roman"/>
                <w:sz w:val="24"/>
                <w:szCs w:val="24"/>
              </w:rPr>
            </w:pPr>
            <w:r w:rsidRPr="00CB0685">
              <w:rPr>
                <w:rFonts w:ascii="Times New Roman" w:hAnsi="Times New Roman"/>
                <w:b/>
                <w:bCs/>
                <w:sz w:val="24"/>
                <w:szCs w:val="24"/>
              </w:rPr>
              <w:t xml:space="preserve">Activity </w:t>
            </w:r>
            <w:r w:rsidR="00EB20AD" w:rsidRPr="00CB0685">
              <w:rPr>
                <w:rFonts w:ascii="Times New Roman" w:hAnsi="Times New Roman"/>
                <w:b/>
                <w:bCs/>
                <w:sz w:val="24"/>
                <w:szCs w:val="24"/>
              </w:rPr>
              <w:t>1</w:t>
            </w:r>
            <w:r w:rsidRPr="00CB0685">
              <w:rPr>
                <w:rFonts w:ascii="Times New Roman" w:hAnsi="Times New Roman"/>
                <w:b/>
                <w:bCs/>
                <w:sz w:val="24"/>
                <w:szCs w:val="24"/>
              </w:rPr>
              <w:t>.1.</w:t>
            </w:r>
            <w:r w:rsidR="005E72D8" w:rsidRPr="00CB0685">
              <w:rPr>
                <w:rFonts w:ascii="Times New Roman" w:hAnsi="Times New Roman"/>
                <w:b/>
                <w:bCs/>
                <w:sz w:val="24"/>
                <w:szCs w:val="24"/>
              </w:rPr>
              <w:t>5</w:t>
            </w:r>
            <w:r w:rsidRPr="00CB0685">
              <w:rPr>
                <w:rFonts w:ascii="Times New Roman" w:hAnsi="Times New Roman"/>
                <w:b/>
                <w:bCs/>
                <w:sz w:val="24"/>
                <w:szCs w:val="24"/>
              </w:rPr>
              <w:t>:</w:t>
            </w:r>
            <w:r w:rsidRPr="00CB0685">
              <w:rPr>
                <w:rFonts w:ascii="Times New Roman" w:hAnsi="Times New Roman"/>
                <w:sz w:val="24"/>
                <w:szCs w:val="24"/>
              </w:rPr>
              <w:t xml:space="preserve"> Support LGs/CSOs/Security agencies to strengthen coordination forums for project actors - government, private sector and CSOs</w:t>
            </w:r>
            <w:r w:rsidR="007B21D0" w:rsidRPr="00CB0685">
              <w:rPr>
                <w:rFonts w:ascii="Times New Roman" w:hAnsi="Times New Roman"/>
                <w:sz w:val="24"/>
                <w:szCs w:val="24"/>
              </w:rPr>
              <w:t>.</w:t>
            </w:r>
          </w:p>
          <w:p w14:paraId="4C74EA0F" w14:textId="3A022C14" w:rsidR="00EB20AD" w:rsidRDefault="5C9FC13C" w:rsidP="00F11736">
            <w:pPr>
              <w:spacing w:line="276" w:lineRule="auto"/>
              <w:rPr>
                <w:rFonts w:ascii="Times New Roman" w:hAnsi="Times New Roman"/>
                <w:sz w:val="24"/>
                <w:szCs w:val="24"/>
              </w:rPr>
            </w:pPr>
            <w:r w:rsidRPr="00CB0685">
              <w:rPr>
                <w:rFonts w:ascii="Times New Roman" w:hAnsi="Times New Roman"/>
                <w:b/>
                <w:bCs/>
                <w:sz w:val="24"/>
                <w:szCs w:val="24"/>
              </w:rPr>
              <w:t xml:space="preserve">Activity </w:t>
            </w:r>
            <w:r w:rsidR="00EB20AD" w:rsidRPr="00CB0685">
              <w:rPr>
                <w:rFonts w:ascii="Times New Roman" w:hAnsi="Times New Roman"/>
                <w:b/>
                <w:bCs/>
                <w:sz w:val="24"/>
                <w:szCs w:val="24"/>
              </w:rPr>
              <w:t>1</w:t>
            </w:r>
            <w:r w:rsidRPr="00CB0685">
              <w:rPr>
                <w:rFonts w:ascii="Times New Roman" w:hAnsi="Times New Roman"/>
                <w:b/>
                <w:bCs/>
                <w:sz w:val="24"/>
                <w:szCs w:val="24"/>
              </w:rPr>
              <w:t>.1.</w:t>
            </w:r>
            <w:r w:rsidR="005E72D8" w:rsidRPr="00CB0685">
              <w:rPr>
                <w:rFonts w:ascii="Times New Roman" w:hAnsi="Times New Roman"/>
                <w:b/>
                <w:bCs/>
                <w:sz w:val="24"/>
                <w:szCs w:val="24"/>
              </w:rPr>
              <w:t>6</w:t>
            </w:r>
            <w:r w:rsidR="04ABC5B6" w:rsidRPr="00CB0685">
              <w:rPr>
                <w:rFonts w:ascii="Times New Roman" w:hAnsi="Times New Roman"/>
                <w:b/>
                <w:bCs/>
                <w:sz w:val="24"/>
                <w:szCs w:val="24"/>
              </w:rPr>
              <w:t>:</w:t>
            </w:r>
            <w:r w:rsidR="04ABC5B6" w:rsidRPr="00CB0685">
              <w:rPr>
                <w:rFonts w:ascii="Times New Roman" w:hAnsi="Times New Roman"/>
                <w:sz w:val="24"/>
                <w:szCs w:val="24"/>
              </w:rPr>
              <w:t xml:space="preserve"> Provide psycho-social support to the victims </w:t>
            </w:r>
            <w:r w:rsidR="7E4814EE" w:rsidRPr="00CB0685">
              <w:rPr>
                <w:rFonts w:ascii="Times New Roman" w:hAnsi="Times New Roman"/>
                <w:sz w:val="24"/>
                <w:szCs w:val="24"/>
              </w:rPr>
              <w:t>of violent</w:t>
            </w:r>
            <w:r w:rsidR="00F23C1E" w:rsidRPr="00CB0685">
              <w:rPr>
                <w:rFonts w:ascii="Times New Roman" w:hAnsi="Times New Roman"/>
                <w:sz w:val="24"/>
                <w:szCs w:val="24"/>
              </w:rPr>
              <w:t xml:space="preserve"> </w:t>
            </w:r>
            <w:r w:rsidR="7E4814EE" w:rsidRPr="00CB0685">
              <w:rPr>
                <w:rFonts w:ascii="Times New Roman" w:hAnsi="Times New Roman"/>
                <w:sz w:val="24"/>
                <w:szCs w:val="24"/>
              </w:rPr>
              <w:t xml:space="preserve">conflicts </w:t>
            </w:r>
            <w:r w:rsidR="1354319B" w:rsidRPr="00CB0685">
              <w:rPr>
                <w:rFonts w:ascii="Times New Roman" w:hAnsi="Times New Roman"/>
                <w:sz w:val="24"/>
                <w:szCs w:val="24"/>
              </w:rPr>
              <w:t>and former warriors</w:t>
            </w:r>
            <w:r w:rsidR="04ABC5B6" w:rsidRPr="00CB0685">
              <w:rPr>
                <w:rFonts w:ascii="Times New Roman" w:hAnsi="Times New Roman"/>
                <w:sz w:val="24"/>
                <w:szCs w:val="24"/>
              </w:rPr>
              <w:t xml:space="preserve"> </w:t>
            </w:r>
            <w:r w:rsidR="6FB4603B" w:rsidRPr="00CB0685">
              <w:rPr>
                <w:rFonts w:ascii="Times New Roman" w:hAnsi="Times New Roman"/>
                <w:sz w:val="24"/>
                <w:szCs w:val="24"/>
              </w:rPr>
              <w:t>thr</w:t>
            </w:r>
            <w:r w:rsidR="04ABC5B6" w:rsidRPr="00CB0685">
              <w:rPr>
                <w:rFonts w:ascii="Times New Roman" w:hAnsi="Times New Roman"/>
                <w:sz w:val="24"/>
                <w:szCs w:val="24"/>
              </w:rPr>
              <w:t>ough counselling, documenting their stories and trauma healing</w:t>
            </w:r>
            <w:r w:rsidR="4B25D1B2" w:rsidRPr="00CB0685">
              <w:rPr>
                <w:rFonts w:ascii="Times New Roman" w:hAnsi="Times New Roman"/>
                <w:sz w:val="24"/>
                <w:szCs w:val="24"/>
              </w:rPr>
              <w:t xml:space="preserve"> for proper </w:t>
            </w:r>
            <w:r w:rsidR="4B25D1B2" w:rsidRPr="00CB0685">
              <w:rPr>
                <w:rFonts w:ascii="Times New Roman" w:hAnsi="Times New Roman"/>
                <w:sz w:val="24"/>
                <w:szCs w:val="24"/>
              </w:rPr>
              <w:lastRenderedPageBreak/>
              <w:t>reintegration and rehabilitation.</w:t>
            </w:r>
          </w:p>
          <w:p w14:paraId="0061C274" w14:textId="77777777" w:rsidR="00F11736" w:rsidRPr="00CB0685" w:rsidRDefault="00F11736" w:rsidP="00F11736">
            <w:pPr>
              <w:spacing w:line="276" w:lineRule="auto"/>
              <w:rPr>
                <w:rFonts w:ascii="Times New Roman" w:hAnsi="Times New Roman"/>
                <w:b/>
                <w:bCs/>
                <w:sz w:val="24"/>
                <w:szCs w:val="24"/>
              </w:rPr>
            </w:pPr>
          </w:p>
          <w:p w14:paraId="0AC05FEF" w14:textId="053C3E1F" w:rsidR="00EB20AD" w:rsidRPr="00CB0685" w:rsidRDefault="00EB20AD" w:rsidP="00CB0685">
            <w:pPr>
              <w:spacing w:line="276" w:lineRule="auto"/>
              <w:rPr>
                <w:rFonts w:ascii="Times New Roman" w:hAnsi="Times New Roman"/>
                <w:i/>
                <w:iCs/>
                <w:color w:val="808080" w:themeColor="background1" w:themeShade="80"/>
                <w:sz w:val="24"/>
                <w:szCs w:val="24"/>
              </w:rPr>
            </w:pPr>
            <w:r w:rsidRPr="00CB0685">
              <w:rPr>
                <w:rFonts w:ascii="Times New Roman" w:hAnsi="Times New Roman"/>
                <w:b/>
                <w:bCs/>
                <w:sz w:val="24"/>
                <w:szCs w:val="24"/>
              </w:rPr>
              <w:t xml:space="preserve">Output 2.1: Increased incomes, job creation and enhanced productivity for vulnerable groups especially </w:t>
            </w:r>
            <w:r w:rsidR="00C1516F" w:rsidRPr="00CB0685">
              <w:rPr>
                <w:rFonts w:ascii="Times New Roman" w:hAnsi="Times New Roman"/>
                <w:b/>
                <w:bCs/>
                <w:sz w:val="24"/>
                <w:szCs w:val="24"/>
              </w:rPr>
              <w:t>w</w:t>
            </w:r>
            <w:r w:rsidRPr="00CB0685">
              <w:rPr>
                <w:rFonts w:ascii="Times New Roman" w:hAnsi="Times New Roman"/>
                <w:b/>
                <w:bCs/>
                <w:sz w:val="24"/>
                <w:szCs w:val="24"/>
              </w:rPr>
              <w:t xml:space="preserve">omen, </w:t>
            </w:r>
            <w:r w:rsidR="00C1516F" w:rsidRPr="00CB0685">
              <w:rPr>
                <w:rFonts w:ascii="Times New Roman" w:hAnsi="Times New Roman"/>
                <w:b/>
                <w:bCs/>
                <w:sz w:val="24"/>
                <w:szCs w:val="24"/>
              </w:rPr>
              <w:t>y</w:t>
            </w:r>
            <w:r w:rsidRPr="00CB0685">
              <w:rPr>
                <w:rFonts w:ascii="Times New Roman" w:hAnsi="Times New Roman"/>
                <w:b/>
                <w:bCs/>
                <w:sz w:val="24"/>
                <w:szCs w:val="24"/>
              </w:rPr>
              <w:t xml:space="preserve">ouths, PWDs, and </w:t>
            </w:r>
            <w:r w:rsidR="00C1516F" w:rsidRPr="00CB0685">
              <w:rPr>
                <w:rFonts w:ascii="Times New Roman" w:hAnsi="Times New Roman"/>
                <w:b/>
                <w:bCs/>
                <w:sz w:val="24"/>
                <w:szCs w:val="24"/>
              </w:rPr>
              <w:t>e</w:t>
            </w:r>
            <w:r w:rsidRPr="00CB0685">
              <w:rPr>
                <w:rFonts w:ascii="Times New Roman" w:hAnsi="Times New Roman"/>
                <w:b/>
                <w:bCs/>
                <w:sz w:val="24"/>
                <w:szCs w:val="24"/>
              </w:rPr>
              <w:t>lderly</w:t>
            </w:r>
            <w:r w:rsidRPr="00CB0685">
              <w:rPr>
                <w:rFonts w:ascii="Times New Roman" w:hAnsi="Times New Roman"/>
                <w:i/>
                <w:iCs/>
                <w:color w:val="808080" w:themeColor="background1" w:themeShade="80"/>
                <w:sz w:val="24"/>
                <w:szCs w:val="24"/>
              </w:rPr>
              <w:t>.</w:t>
            </w:r>
          </w:p>
          <w:p w14:paraId="112D0FFF" w14:textId="77777777" w:rsidR="00EB20AD" w:rsidRPr="00CB0685" w:rsidRDefault="00EB20AD" w:rsidP="00CB0685">
            <w:pPr>
              <w:spacing w:line="276" w:lineRule="auto"/>
              <w:rPr>
                <w:rFonts w:ascii="Times New Roman" w:hAnsi="Times New Roman"/>
                <w:sz w:val="24"/>
                <w:szCs w:val="24"/>
              </w:rPr>
            </w:pPr>
          </w:p>
          <w:p w14:paraId="607C1C7E" w14:textId="20A1CF4D" w:rsidR="00D30B9C" w:rsidRPr="00CB0685" w:rsidRDefault="00D30B9C" w:rsidP="00CB0685">
            <w:pPr>
              <w:widowControl/>
              <w:spacing w:line="276" w:lineRule="auto"/>
              <w:rPr>
                <w:rFonts w:ascii="Times New Roman" w:hAnsi="Times New Roman"/>
                <w:sz w:val="24"/>
                <w:szCs w:val="24"/>
              </w:rPr>
            </w:pPr>
            <w:r w:rsidRPr="00CB0685">
              <w:rPr>
                <w:rFonts w:ascii="Times New Roman" w:hAnsi="Times New Roman"/>
                <w:b/>
                <w:bCs/>
                <w:sz w:val="24"/>
                <w:szCs w:val="24"/>
              </w:rPr>
              <w:t>Activity 2.1.1:</w:t>
            </w:r>
            <w:r w:rsidRPr="00CB0685">
              <w:rPr>
                <w:rFonts w:ascii="Times New Roman" w:hAnsi="Times New Roman"/>
                <w:sz w:val="24"/>
                <w:szCs w:val="24"/>
              </w:rPr>
              <w:t xml:space="preserve">  Cash for </w:t>
            </w:r>
            <w:r w:rsidR="006A1D5E" w:rsidRPr="00CB0685">
              <w:rPr>
                <w:rFonts w:ascii="Times New Roman" w:hAnsi="Times New Roman"/>
                <w:sz w:val="24"/>
                <w:szCs w:val="24"/>
              </w:rPr>
              <w:t>W</w:t>
            </w:r>
            <w:r w:rsidRPr="00CB0685">
              <w:rPr>
                <w:rFonts w:ascii="Times New Roman" w:hAnsi="Times New Roman"/>
                <w:sz w:val="24"/>
                <w:szCs w:val="24"/>
              </w:rPr>
              <w:t>ork activities (tree planting, road opening etc.) to promote livelihoods and restoration of infrastructure, environment and improvement of living environment and conditions (12,</w:t>
            </w:r>
            <w:r w:rsidR="00FC603A" w:rsidRPr="00CB0685">
              <w:rPr>
                <w:rFonts w:ascii="Times New Roman" w:hAnsi="Times New Roman"/>
                <w:sz w:val="24"/>
                <w:szCs w:val="24"/>
              </w:rPr>
              <w:t>8</w:t>
            </w:r>
            <w:r w:rsidRPr="00CB0685">
              <w:rPr>
                <w:rFonts w:ascii="Times New Roman" w:hAnsi="Times New Roman"/>
                <w:sz w:val="24"/>
                <w:szCs w:val="24"/>
              </w:rPr>
              <w:t xml:space="preserve">00 </w:t>
            </w:r>
            <w:r w:rsidR="00F11736">
              <w:rPr>
                <w:rFonts w:ascii="Times New Roman" w:hAnsi="Times New Roman"/>
                <w:sz w:val="24"/>
                <w:szCs w:val="24"/>
              </w:rPr>
              <w:t>b</w:t>
            </w:r>
            <w:r w:rsidRPr="00CB0685">
              <w:rPr>
                <w:rFonts w:ascii="Times New Roman" w:hAnsi="Times New Roman"/>
                <w:sz w:val="24"/>
                <w:szCs w:val="24"/>
              </w:rPr>
              <w:t xml:space="preserve">eneficiaries), especially </w:t>
            </w:r>
            <w:r w:rsidR="007566EB" w:rsidRPr="00CB0685">
              <w:rPr>
                <w:rFonts w:ascii="Times New Roman" w:hAnsi="Times New Roman"/>
                <w:sz w:val="24"/>
                <w:szCs w:val="24"/>
              </w:rPr>
              <w:t>w</w:t>
            </w:r>
            <w:r w:rsidRPr="00CB0685">
              <w:rPr>
                <w:rFonts w:ascii="Times New Roman" w:hAnsi="Times New Roman"/>
                <w:sz w:val="24"/>
                <w:szCs w:val="24"/>
              </w:rPr>
              <w:t xml:space="preserve">omen, </w:t>
            </w:r>
            <w:r w:rsidR="007566EB" w:rsidRPr="00CB0685">
              <w:rPr>
                <w:rFonts w:ascii="Times New Roman" w:hAnsi="Times New Roman"/>
                <w:sz w:val="24"/>
                <w:szCs w:val="24"/>
              </w:rPr>
              <w:t>y</w:t>
            </w:r>
            <w:r w:rsidRPr="00CB0685">
              <w:rPr>
                <w:rFonts w:ascii="Times New Roman" w:hAnsi="Times New Roman"/>
                <w:sz w:val="24"/>
                <w:szCs w:val="24"/>
              </w:rPr>
              <w:t xml:space="preserve">ouths, PWDs, and </w:t>
            </w:r>
            <w:r w:rsidR="007566EB" w:rsidRPr="00CB0685">
              <w:rPr>
                <w:rFonts w:ascii="Times New Roman" w:hAnsi="Times New Roman"/>
                <w:sz w:val="24"/>
                <w:szCs w:val="24"/>
              </w:rPr>
              <w:t>e</w:t>
            </w:r>
            <w:r w:rsidRPr="00CB0685">
              <w:rPr>
                <w:rFonts w:ascii="Times New Roman" w:hAnsi="Times New Roman"/>
                <w:sz w:val="24"/>
                <w:szCs w:val="24"/>
              </w:rPr>
              <w:t>lderly.</w:t>
            </w:r>
          </w:p>
          <w:p w14:paraId="145DEA50" w14:textId="3F7EFE7B" w:rsidR="00D30B9C" w:rsidRPr="00CB0685" w:rsidRDefault="00D30B9C" w:rsidP="00CB0685">
            <w:pPr>
              <w:widowControl/>
              <w:spacing w:line="276" w:lineRule="auto"/>
              <w:rPr>
                <w:rFonts w:ascii="Times New Roman" w:hAnsi="Times New Roman"/>
                <w:sz w:val="24"/>
                <w:szCs w:val="24"/>
              </w:rPr>
            </w:pPr>
            <w:r w:rsidRPr="00CB0685">
              <w:rPr>
                <w:rFonts w:ascii="Times New Roman" w:hAnsi="Times New Roman"/>
                <w:b/>
                <w:bCs/>
                <w:sz w:val="24"/>
                <w:szCs w:val="24"/>
              </w:rPr>
              <w:t>Activity 2.1.2:</w:t>
            </w:r>
            <w:r w:rsidRPr="00CB0685">
              <w:rPr>
                <w:rFonts w:ascii="Times New Roman" w:hAnsi="Times New Roman"/>
                <w:sz w:val="24"/>
                <w:szCs w:val="24"/>
              </w:rPr>
              <w:t xml:space="preserve"> Conduct trainings in digital </w:t>
            </w:r>
            <w:r w:rsidR="00A219B2">
              <w:rPr>
                <w:rFonts w:ascii="Times New Roman" w:hAnsi="Times New Roman"/>
                <w:sz w:val="24"/>
                <w:szCs w:val="24"/>
              </w:rPr>
              <w:t>l</w:t>
            </w:r>
            <w:r w:rsidRPr="00CB0685">
              <w:rPr>
                <w:rFonts w:ascii="Times New Roman" w:hAnsi="Times New Roman"/>
                <w:sz w:val="24"/>
                <w:szCs w:val="24"/>
              </w:rPr>
              <w:t>iteracy, business skills, life skills, entrepreneurship, environment protection, mindset change, support formation of VSLAs/SMEs and create market linkages with the private sector for relevant target groups.</w:t>
            </w:r>
          </w:p>
          <w:p w14:paraId="5A74031F" w14:textId="77777777" w:rsidR="007566EB" w:rsidRPr="00CB0685" w:rsidRDefault="00D30B9C" w:rsidP="00CB0685">
            <w:pPr>
              <w:widowControl/>
              <w:spacing w:line="276" w:lineRule="auto"/>
              <w:rPr>
                <w:rFonts w:ascii="Times New Roman" w:hAnsi="Times New Roman"/>
                <w:sz w:val="24"/>
                <w:szCs w:val="24"/>
              </w:rPr>
            </w:pPr>
            <w:r w:rsidRPr="00CB0685">
              <w:rPr>
                <w:rFonts w:ascii="Times New Roman" w:hAnsi="Times New Roman"/>
                <w:b/>
                <w:bCs/>
                <w:sz w:val="24"/>
                <w:szCs w:val="24"/>
              </w:rPr>
              <w:t>Activity 2.1.3:</w:t>
            </w:r>
            <w:r w:rsidRPr="00CB0685">
              <w:rPr>
                <w:rFonts w:ascii="Times New Roman" w:hAnsi="Times New Roman"/>
                <w:sz w:val="24"/>
                <w:szCs w:val="24"/>
              </w:rPr>
              <w:t xml:space="preserve"> Provide small start-up support using digital platforms for income generating activities and productive equipment for livelihoods to communities, especially </w:t>
            </w:r>
            <w:r w:rsidR="007566EB" w:rsidRPr="00CB0685">
              <w:rPr>
                <w:rFonts w:ascii="Times New Roman" w:hAnsi="Times New Roman"/>
                <w:sz w:val="24"/>
                <w:szCs w:val="24"/>
              </w:rPr>
              <w:t>women, youths, PWDs, and elderly.</w:t>
            </w:r>
          </w:p>
          <w:p w14:paraId="08983436" w14:textId="7482D6B6" w:rsidR="00D30B9C" w:rsidRPr="00CB0685" w:rsidRDefault="00D30B9C" w:rsidP="00CB0685">
            <w:pPr>
              <w:widowControl/>
              <w:spacing w:line="276" w:lineRule="auto"/>
              <w:rPr>
                <w:rFonts w:ascii="Times New Roman" w:hAnsi="Times New Roman"/>
                <w:sz w:val="24"/>
                <w:szCs w:val="24"/>
              </w:rPr>
            </w:pPr>
            <w:r w:rsidRPr="00CB0685">
              <w:rPr>
                <w:rFonts w:ascii="Times New Roman" w:hAnsi="Times New Roman"/>
                <w:b/>
                <w:bCs/>
                <w:sz w:val="24"/>
                <w:szCs w:val="24"/>
              </w:rPr>
              <w:t>Activity 2.1.4:</w:t>
            </w:r>
            <w:r w:rsidRPr="00CB0685">
              <w:rPr>
                <w:rFonts w:ascii="Times New Roman" w:hAnsi="Times New Roman"/>
                <w:sz w:val="24"/>
                <w:szCs w:val="24"/>
              </w:rPr>
              <w:t xml:space="preserve"> Provide vocational training at the government industrial hub and start-up kits to youth (former warriors).</w:t>
            </w:r>
          </w:p>
          <w:p w14:paraId="5217B10A" w14:textId="33B2DD30" w:rsidR="00D30B9C" w:rsidRPr="00CB0685" w:rsidRDefault="00D30B9C" w:rsidP="00CB0685">
            <w:pPr>
              <w:widowControl/>
              <w:spacing w:line="276" w:lineRule="auto"/>
              <w:rPr>
                <w:rFonts w:ascii="Times New Roman" w:hAnsi="Times New Roman"/>
                <w:sz w:val="24"/>
                <w:szCs w:val="24"/>
              </w:rPr>
            </w:pPr>
            <w:r w:rsidRPr="00CB0685">
              <w:rPr>
                <w:rFonts w:ascii="Times New Roman" w:hAnsi="Times New Roman"/>
                <w:b/>
                <w:bCs/>
                <w:sz w:val="24"/>
                <w:szCs w:val="24"/>
              </w:rPr>
              <w:t>Activity 2.1.5:</w:t>
            </w:r>
            <w:r w:rsidRPr="00CB0685">
              <w:rPr>
                <w:rFonts w:ascii="Times New Roman" w:hAnsi="Times New Roman"/>
                <w:sz w:val="24"/>
                <w:szCs w:val="24"/>
              </w:rPr>
              <w:t xml:space="preserve">  Support Local Governments to establish and digitize at least </w:t>
            </w:r>
            <w:r w:rsidR="001A2489" w:rsidRPr="00CB0685">
              <w:rPr>
                <w:rFonts w:ascii="Times New Roman" w:hAnsi="Times New Roman"/>
                <w:sz w:val="24"/>
                <w:szCs w:val="24"/>
              </w:rPr>
              <w:t>1</w:t>
            </w:r>
            <w:r w:rsidRPr="00CB0685">
              <w:rPr>
                <w:rFonts w:ascii="Times New Roman" w:hAnsi="Times New Roman"/>
                <w:sz w:val="24"/>
                <w:szCs w:val="24"/>
              </w:rPr>
              <w:t xml:space="preserve"> Local Economic Business Centres</w:t>
            </w:r>
            <w:r w:rsidR="00F11736">
              <w:rPr>
                <w:rFonts w:ascii="Times New Roman" w:hAnsi="Times New Roman"/>
                <w:sz w:val="24"/>
                <w:szCs w:val="24"/>
              </w:rPr>
              <w:t xml:space="preserve"> (</w:t>
            </w:r>
            <w:r w:rsidRPr="00CB0685">
              <w:rPr>
                <w:rFonts w:ascii="Times New Roman" w:hAnsi="Times New Roman"/>
                <w:sz w:val="24"/>
                <w:szCs w:val="24"/>
              </w:rPr>
              <w:t>LEBCs</w:t>
            </w:r>
            <w:r w:rsidR="00F11736">
              <w:rPr>
                <w:rFonts w:ascii="Times New Roman" w:hAnsi="Times New Roman"/>
                <w:sz w:val="24"/>
                <w:szCs w:val="24"/>
              </w:rPr>
              <w:t>)</w:t>
            </w:r>
            <w:r w:rsidR="001A2489" w:rsidRPr="00CB0685">
              <w:rPr>
                <w:rFonts w:ascii="Times New Roman" w:hAnsi="Times New Roman"/>
                <w:sz w:val="24"/>
                <w:szCs w:val="24"/>
              </w:rPr>
              <w:t xml:space="preserve"> per district</w:t>
            </w:r>
            <w:r w:rsidRPr="00CB0685">
              <w:rPr>
                <w:rFonts w:ascii="Times New Roman" w:hAnsi="Times New Roman"/>
                <w:sz w:val="24"/>
                <w:szCs w:val="24"/>
              </w:rPr>
              <w:t xml:space="preserve"> for women, and young people for innovation and implementation of start-ups.</w:t>
            </w:r>
          </w:p>
          <w:p w14:paraId="45EADF6C" w14:textId="788E332B" w:rsidR="00165CA5" w:rsidRPr="00CB0685" w:rsidRDefault="00D30B9C" w:rsidP="00CB0685">
            <w:pPr>
              <w:widowControl/>
              <w:spacing w:line="276" w:lineRule="auto"/>
              <w:rPr>
                <w:rFonts w:ascii="Times New Roman" w:hAnsi="Times New Roman"/>
                <w:sz w:val="24"/>
                <w:szCs w:val="24"/>
              </w:rPr>
            </w:pPr>
            <w:r w:rsidRPr="00CB0685">
              <w:rPr>
                <w:rFonts w:ascii="Times New Roman" w:hAnsi="Times New Roman"/>
                <w:b/>
                <w:bCs/>
                <w:sz w:val="24"/>
                <w:szCs w:val="24"/>
              </w:rPr>
              <w:t>Activity 2.1.6:</w:t>
            </w:r>
            <w:r w:rsidRPr="00CB0685">
              <w:rPr>
                <w:rFonts w:ascii="Times New Roman" w:hAnsi="Times New Roman"/>
                <w:sz w:val="24"/>
                <w:szCs w:val="24"/>
              </w:rPr>
              <w:t xml:space="preserve"> Support selected Local Governments to develop</w:t>
            </w:r>
            <w:r w:rsidR="00820067" w:rsidRPr="00CB0685">
              <w:rPr>
                <w:rFonts w:ascii="Times New Roman" w:hAnsi="Times New Roman"/>
                <w:sz w:val="24"/>
                <w:szCs w:val="24"/>
              </w:rPr>
              <w:t xml:space="preserve"> disaster risk sensitive planning</w:t>
            </w:r>
            <w:r w:rsidRPr="00CB0685">
              <w:rPr>
                <w:rFonts w:ascii="Times New Roman" w:hAnsi="Times New Roman"/>
                <w:sz w:val="24"/>
                <w:szCs w:val="24"/>
              </w:rPr>
              <w:t xml:space="preserve"> and integrate resilient, gender-responsive and conflict sensitive livelihood interventions in Local Government plans, and budgets and provide oversight over Local economic development processes.</w:t>
            </w:r>
          </w:p>
          <w:p w14:paraId="72F7EFCF" w14:textId="77777777" w:rsidR="00667258" w:rsidRPr="00CB0685" w:rsidRDefault="00667258" w:rsidP="00CB0685">
            <w:pPr>
              <w:widowControl/>
              <w:spacing w:line="276" w:lineRule="auto"/>
              <w:rPr>
                <w:rFonts w:ascii="Times New Roman" w:hAnsi="Times New Roman"/>
                <w:sz w:val="24"/>
                <w:szCs w:val="24"/>
              </w:rPr>
            </w:pPr>
          </w:p>
          <w:p w14:paraId="1691DFEC" w14:textId="46246627" w:rsidR="00371556" w:rsidRPr="00CB0685" w:rsidRDefault="00371556" w:rsidP="00CB0685">
            <w:pPr>
              <w:widowControl/>
              <w:spacing w:line="276" w:lineRule="auto"/>
              <w:jc w:val="left"/>
              <w:rPr>
                <w:rFonts w:ascii="Times New Roman" w:hAnsi="Times New Roman"/>
                <w:b/>
                <w:bCs/>
                <w:sz w:val="24"/>
                <w:szCs w:val="24"/>
              </w:rPr>
            </w:pPr>
            <w:r w:rsidRPr="00CB0685">
              <w:rPr>
                <w:rFonts w:ascii="Times New Roman" w:hAnsi="Times New Roman"/>
                <w:b/>
                <w:bCs/>
                <w:sz w:val="24"/>
                <w:szCs w:val="24"/>
              </w:rPr>
              <w:t xml:space="preserve">Project </w:t>
            </w:r>
            <w:r w:rsidR="002D23F8" w:rsidRPr="00CB0685">
              <w:rPr>
                <w:rFonts w:ascii="Times New Roman" w:hAnsi="Times New Roman"/>
                <w:b/>
                <w:bCs/>
                <w:sz w:val="24"/>
                <w:szCs w:val="24"/>
              </w:rPr>
              <w:t>M</w:t>
            </w:r>
            <w:r w:rsidRPr="00CB0685">
              <w:rPr>
                <w:rFonts w:ascii="Times New Roman" w:hAnsi="Times New Roman"/>
                <w:b/>
                <w:bCs/>
                <w:sz w:val="24"/>
                <w:szCs w:val="24"/>
              </w:rPr>
              <w:t>onitoring and Evaluation</w:t>
            </w:r>
          </w:p>
          <w:p w14:paraId="534643F4" w14:textId="77777777" w:rsidR="00371556" w:rsidRPr="00CB0685" w:rsidRDefault="00371556" w:rsidP="00CB0685">
            <w:pPr>
              <w:widowControl/>
              <w:spacing w:line="276" w:lineRule="auto"/>
              <w:jc w:val="left"/>
              <w:rPr>
                <w:rFonts w:ascii="Times New Roman" w:hAnsi="Times New Roman"/>
                <w:b/>
                <w:bCs/>
                <w:sz w:val="24"/>
                <w:szCs w:val="24"/>
              </w:rPr>
            </w:pPr>
          </w:p>
          <w:p w14:paraId="754822D1" w14:textId="6FDC54E0" w:rsidR="00371556" w:rsidRPr="00CB0685" w:rsidRDefault="00371556"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 xml:space="preserve">Activity 3.1. </w:t>
            </w:r>
            <w:r w:rsidRPr="00CB0685">
              <w:rPr>
                <w:rFonts w:ascii="Times New Roman" w:hAnsi="Times New Roman"/>
                <w:sz w:val="24"/>
                <w:szCs w:val="24"/>
              </w:rPr>
              <w:t>Undertake baseline and end-line evaluation</w:t>
            </w:r>
            <w:r w:rsidR="00F11736">
              <w:rPr>
                <w:rFonts w:ascii="Times New Roman" w:hAnsi="Times New Roman"/>
                <w:sz w:val="24"/>
                <w:szCs w:val="24"/>
              </w:rPr>
              <w:t>.</w:t>
            </w:r>
          </w:p>
          <w:p w14:paraId="6B6CB411" w14:textId="72B0F86D" w:rsidR="00371556" w:rsidRPr="00CB0685" w:rsidRDefault="00371556"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 xml:space="preserve">Activity 3.2. </w:t>
            </w:r>
            <w:r w:rsidRPr="00CB0685">
              <w:rPr>
                <w:rFonts w:ascii="Times New Roman" w:hAnsi="Times New Roman"/>
                <w:sz w:val="24"/>
                <w:szCs w:val="24"/>
              </w:rPr>
              <w:t xml:space="preserve">Undertake monitoring missions by UNDP and stakeholders (including </w:t>
            </w:r>
            <w:r w:rsidR="00E62A28" w:rsidRPr="00CB0685">
              <w:rPr>
                <w:rFonts w:ascii="Times New Roman" w:hAnsi="Times New Roman"/>
                <w:sz w:val="24"/>
                <w:szCs w:val="24"/>
              </w:rPr>
              <w:t xml:space="preserve">the Embassy of the Republic of </w:t>
            </w:r>
            <w:r w:rsidRPr="00CB0685">
              <w:rPr>
                <w:rFonts w:ascii="Times New Roman" w:hAnsi="Times New Roman"/>
                <w:sz w:val="24"/>
                <w:szCs w:val="24"/>
              </w:rPr>
              <w:t>Korea</w:t>
            </w:r>
            <w:r w:rsidR="00E62A28" w:rsidRPr="00CB0685">
              <w:rPr>
                <w:rFonts w:ascii="Times New Roman" w:hAnsi="Times New Roman"/>
                <w:sz w:val="24"/>
                <w:szCs w:val="24"/>
              </w:rPr>
              <w:t xml:space="preserve"> in Uganda </w:t>
            </w:r>
            <w:r w:rsidRPr="00CB0685">
              <w:rPr>
                <w:rFonts w:ascii="Times New Roman" w:hAnsi="Times New Roman"/>
                <w:sz w:val="24"/>
                <w:szCs w:val="24"/>
              </w:rPr>
              <w:t xml:space="preserve">and KOICA </w:t>
            </w:r>
            <w:r w:rsidR="006A1D5E" w:rsidRPr="00CB0685">
              <w:rPr>
                <w:rFonts w:ascii="Times New Roman" w:hAnsi="Times New Roman"/>
                <w:sz w:val="24"/>
                <w:szCs w:val="24"/>
              </w:rPr>
              <w:t>Uganda Office</w:t>
            </w:r>
            <w:r w:rsidRPr="00CB0685">
              <w:rPr>
                <w:rFonts w:ascii="Times New Roman" w:hAnsi="Times New Roman"/>
                <w:sz w:val="24"/>
                <w:szCs w:val="24"/>
              </w:rPr>
              <w:t>)</w:t>
            </w:r>
            <w:r w:rsidR="00F11736">
              <w:rPr>
                <w:rFonts w:ascii="Times New Roman" w:hAnsi="Times New Roman"/>
                <w:sz w:val="24"/>
                <w:szCs w:val="24"/>
              </w:rPr>
              <w:t>.</w:t>
            </w:r>
          </w:p>
          <w:p w14:paraId="4444F207" w14:textId="403EE04C" w:rsidR="00371556" w:rsidRPr="00CB0685" w:rsidRDefault="00371556"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 xml:space="preserve">Activity 3.3. </w:t>
            </w:r>
            <w:r w:rsidRPr="00CB0685">
              <w:rPr>
                <w:rFonts w:ascii="Times New Roman" w:hAnsi="Times New Roman"/>
                <w:sz w:val="24"/>
                <w:szCs w:val="24"/>
              </w:rPr>
              <w:t xml:space="preserve">Communications and visibility </w:t>
            </w:r>
          </w:p>
          <w:p w14:paraId="393E2B61" w14:textId="1549E717" w:rsidR="00667258" w:rsidRPr="00CB0685" w:rsidRDefault="00667258" w:rsidP="00CB0685">
            <w:pPr>
              <w:widowControl/>
              <w:spacing w:line="276" w:lineRule="auto"/>
              <w:rPr>
                <w:rFonts w:ascii="Times New Roman" w:hAnsi="Times New Roman"/>
                <w:sz w:val="24"/>
                <w:szCs w:val="24"/>
              </w:rPr>
            </w:pPr>
          </w:p>
        </w:tc>
      </w:tr>
      <w:tr w:rsidR="008E548D" w:rsidRPr="00CB0685" w14:paraId="06C8746C" w14:textId="77777777" w:rsidTr="00032DC3">
        <w:trPr>
          <w:trHeight w:val="413"/>
        </w:trPr>
        <w:tc>
          <w:tcPr>
            <w:tcW w:w="1856" w:type="dxa"/>
            <w:vAlign w:val="center"/>
          </w:tcPr>
          <w:p w14:paraId="50BE11A6" w14:textId="77777777" w:rsidR="008E548D" w:rsidRPr="00CB0685" w:rsidRDefault="124A8BBF" w:rsidP="00032DC3">
            <w:pPr>
              <w:spacing w:line="276" w:lineRule="auto"/>
              <w:jc w:val="left"/>
              <w:rPr>
                <w:rFonts w:ascii="Times New Roman" w:hAnsi="Times New Roman"/>
                <w:b/>
                <w:bCs/>
                <w:sz w:val="24"/>
                <w:szCs w:val="24"/>
              </w:rPr>
            </w:pPr>
            <w:r w:rsidRPr="00CB0685">
              <w:rPr>
                <w:rFonts w:ascii="Times New Roman" w:hAnsi="Times New Roman"/>
                <w:b/>
                <w:bCs/>
                <w:sz w:val="24"/>
                <w:szCs w:val="24"/>
              </w:rPr>
              <w:lastRenderedPageBreak/>
              <w:t>Cross-cutting Issues</w:t>
            </w:r>
          </w:p>
          <w:p w14:paraId="52DB4983" w14:textId="77777777" w:rsidR="008E548D" w:rsidRDefault="124A8BBF" w:rsidP="00032DC3">
            <w:pPr>
              <w:spacing w:line="276" w:lineRule="auto"/>
              <w:jc w:val="left"/>
              <w:rPr>
                <w:rFonts w:ascii="Times New Roman" w:hAnsi="Times New Roman"/>
                <w:b/>
                <w:bCs/>
                <w:sz w:val="24"/>
                <w:szCs w:val="24"/>
              </w:rPr>
            </w:pPr>
            <w:r w:rsidRPr="00CB0685">
              <w:rPr>
                <w:rFonts w:ascii="Times New Roman" w:hAnsi="Times New Roman"/>
                <w:b/>
                <w:bCs/>
                <w:sz w:val="24"/>
                <w:szCs w:val="24"/>
              </w:rPr>
              <w:t>Consideration</w:t>
            </w:r>
          </w:p>
          <w:p w14:paraId="32D886A6" w14:textId="77777777" w:rsidR="00D92667" w:rsidRDefault="00D92667" w:rsidP="00032DC3">
            <w:pPr>
              <w:spacing w:line="276" w:lineRule="auto"/>
              <w:jc w:val="left"/>
              <w:rPr>
                <w:rFonts w:ascii="Times New Roman" w:hAnsi="Times New Roman"/>
                <w:b/>
                <w:bCs/>
                <w:sz w:val="24"/>
                <w:szCs w:val="24"/>
              </w:rPr>
            </w:pPr>
          </w:p>
          <w:p w14:paraId="536618B2" w14:textId="77777777" w:rsidR="00D92667" w:rsidRDefault="00D92667" w:rsidP="00032DC3">
            <w:pPr>
              <w:spacing w:line="276" w:lineRule="auto"/>
              <w:jc w:val="left"/>
              <w:rPr>
                <w:rFonts w:ascii="Times New Roman" w:hAnsi="Times New Roman"/>
                <w:b/>
                <w:bCs/>
                <w:sz w:val="24"/>
                <w:szCs w:val="24"/>
              </w:rPr>
            </w:pPr>
          </w:p>
          <w:p w14:paraId="1D233FCA" w14:textId="77777777" w:rsidR="00D92667" w:rsidRDefault="00D92667" w:rsidP="00032DC3">
            <w:pPr>
              <w:spacing w:line="276" w:lineRule="auto"/>
              <w:jc w:val="left"/>
              <w:rPr>
                <w:rFonts w:ascii="Times New Roman" w:hAnsi="Times New Roman"/>
                <w:b/>
                <w:bCs/>
                <w:sz w:val="24"/>
                <w:szCs w:val="24"/>
              </w:rPr>
            </w:pPr>
          </w:p>
          <w:p w14:paraId="4680A247" w14:textId="77777777" w:rsidR="00D92667" w:rsidRDefault="00D92667" w:rsidP="00032DC3">
            <w:pPr>
              <w:spacing w:line="276" w:lineRule="auto"/>
              <w:jc w:val="left"/>
              <w:rPr>
                <w:rFonts w:ascii="Times New Roman" w:hAnsi="Times New Roman"/>
                <w:b/>
                <w:bCs/>
                <w:sz w:val="24"/>
                <w:szCs w:val="24"/>
              </w:rPr>
            </w:pPr>
          </w:p>
          <w:p w14:paraId="5681759B" w14:textId="6C52FB53" w:rsidR="00D92667" w:rsidRPr="00CB0685" w:rsidRDefault="00D92667" w:rsidP="00032DC3">
            <w:pPr>
              <w:spacing w:line="276" w:lineRule="auto"/>
              <w:jc w:val="left"/>
              <w:rPr>
                <w:rFonts w:ascii="Times New Roman" w:hAnsi="Times New Roman"/>
                <w:b/>
                <w:bCs/>
                <w:sz w:val="24"/>
                <w:szCs w:val="24"/>
              </w:rPr>
            </w:pPr>
          </w:p>
        </w:tc>
        <w:tc>
          <w:tcPr>
            <w:tcW w:w="8918" w:type="dxa"/>
          </w:tcPr>
          <w:p w14:paraId="25733C14" w14:textId="0C168AA1" w:rsidR="009B397F" w:rsidRPr="00CB0685" w:rsidRDefault="009B397F" w:rsidP="00CB0685">
            <w:pPr>
              <w:spacing w:line="276" w:lineRule="auto"/>
              <w:rPr>
                <w:rFonts w:ascii="Times New Roman" w:hAnsi="Times New Roman"/>
                <w:sz w:val="24"/>
                <w:szCs w:val="24"/>
              </w:rPr>
            </w:pPr>
            <w:r w:rsidRPr="00CB0685">
              <w:rPr>
                <w:rFonts w:ascii="Times New Roman" w:hAnsi="Times New Roman"/>
                <w:sz w:val="24"/>
                <w:szCs w:val="24"/>
              </w:rPr>
              <w:t>This project aims to address cross-cutting issues</w:t>
            </w:r>
            <w:r w:rsidR="001D0ED2" w:rsidRPr="00CB0685">
              <w:rPr>
                <w:rFonts w:ascii="Times New Roman" w:hAnsi="Times New Roman"/>
                <w:sz w:val="24"/>
                <w:szCs w:val="24"/>
              </w:rPr>
              <w:t xml:space="preserve"> included in the government-led KIDP III, such as mindset change, gender and generational issues, conflict sensitive programming, climate change impact, adaptation and mitigation, and private sector engagement</w:t>
            </w:r>
            <w:r w:rsidR="005B4856" w:rsidRPr="00CB0685">
              <w:rPr>
                <w:rFonts w:ascii="Times New Roman" w:hAnsi="Times New Roman"/>
                <w:sz w:val="24"/>
                <w:szCs w:val="24"/>
              </w:rPr>
              <w:t>.</w:t>
            </w:r>
          </w:p>
          <w:p w14:paraId="572CD2D5" w14:textId="77777777" w:rsidR="00F23C1E" w:rsidRPr="00CB0685" w:rsidRDefault="00F23C1E" w:rsidP="00CB0685">
            <w:pPr>
              <w:spacing w:line="276" w:lineRule="auto"/>
              <w:rPr>
                <w:rFonts w:ascii="Times New Roman" w:hAnsi="Times New Roman"/>
                <w:i/>
                <w:iCs/>
                <w:color w:val="808080" w:themeColor="background1" w:themeShade="80"/>
                <w:sz w:val="24"/>
                <w:szCs w:val="24"/>
              </w:rPr>
            </w:pPr>
          </w:p>
          <w:p w14:paraId="7E56F912" w14:textId="4A106FEA" w:rsidR="00F23C1E" w:rsidRPr="00CB0685" w:rsidRDefault="00F23C1E" w:rsidP="00CB0685">
            <w:pPr>
              <w:spacing w:line="276" w:lineRule="auto"/>
              <w:rPr>
                <w:rFonts w:ascii="Times New Roman" w:hAnsi="Times New Roman"/>
                <w:sz w:val="24"/>
                <w:szCs w:val="24"/>
              </w:rPr>
            </w:pPr>
            <w:r w:rsidRPr="00CB0685">
              <w:rPr>
                <w:rFonts w:ascii="Times New Roman" w:hAnsi="Times New Roman"/>
                <w:sz w:val="24"/>
                <w:szCs w:val="24"/>
              </w:rPr>
              <w:t xml:space="preserve">UNDP’s programming includes gender specific components, while also mainstreaming a gender sensitive approach throughout all project components. The approach adopted is not only </w:t>
            </w:r>
            <w:r w:rsidR="00877673">
              <w:rPr>
                <w:rFonts w:ascii="Times New Roman" w:hAnsi="Times New Roman"/>
                <w:sz w:val="24"/>
                <w:szCs w:val="24"/>
              </w:rPr>
              <w:t>targeti</w:t>
            </w:r>
            <w:r w:rsidR="00877673">
              <w:t xml:space="preserve">ng </w:t>
            </w:r>
            <w:r w:rsidRPr="00CB0685">
              <w:rPr>
                <w:rFonts w:ascii="Times New Roman" w:hAnsi="Times New Roman"/>
                <w:sz w:val="24"/>
                <w:szCs w:val="24"/>
              </w:rPr>
              <w:t xml:space="preserve">women and </w:t>
            </w:r>
            <w:proofErr w:type="gramStart"/>
            <w:r w:rsidR="005C51AF" w:rsidRPr="00CB0685">
              <w:rPr>
                <w:rFonts w:ascii="Times New Roman" w:hAnsi="Times New Roman"/>
                <w:sz w:val="24"/>
                <w:szCs w:val="24"/>
              </w:rPr>
              <w:t>girl’s</w:t>
            </w:r>
            <w:proofErr w:type="gramEnd"/>
            <w:r w:rsidRPr="00CB0685">
              <w:rPr>
                <w:rFonts w:ascii="Times New Roman" w:hAnsi="Times New Roman"/>
                <w:sz w:val="24"/>
                <w:szCs w:val="24"/>
              </w:rPr>
              <w:t xml:space="preserve"> </w:t>
            </w:r>
            <w:r w:rsidR="00877673">
              <w:rPr>
                <w:rFonts w:ascii="Times New Roman" w:hAnsi="Times New Roman"/>
                <w:sz w:val="24"/>
                <w:szCs w:val="24"/>
              </w:rPr>
              <w:t xml:space="preserve">as </w:t>
            </w:r>
            <w:r w:rsidRPr="00CB0685">
              <w:rPr>
                <w:rFonts w:ascii="Times New Roman" w:hAnsi="Times New Roman"/>
                <w:sz w:val="24"/>
                <w:szCs w:val="24"/>
              </w:rPr>
              <w:t>beneficiar</w:t>
            </w:r>
            <w:r w:rsidR="00877673">
              <w:rPr>
                <w:rFonts w:ascii="Times New Roman" w:hAnsi="Times New Roman"/>
                <w:sz w:val="24"/>
                <w:szCs w:val="24"/>
              </w:rPr>
              <w:t xml:space="preserve">ies </w:t>
            </w:r>
            <w:r w:rsidRPr="00CB0685">
              <w:rPr>
                <w:rFonts w:ascii="Times New Roman" w:hAnsi="Times New Roman"/>
                <w:sz w:val="24"/>
                <w:szCs w:val="24"/>
              </w:rPr>
              <w:t xml:space="preserve">but also effective and meaningful inclusion of women and girls in design and </w:t>
            </w:r>
            <w:r w:rsidR="008F1EAD" w:rsidRPr="00CB0685">
              <w:rPr>
                <w:rFonts w:ascii="Times New Roman" w:hAnsi="Times New Roman"/>
                <w:sz w:val="24"/>
                <w:szCs w:val="24"/>
              </w:rPr>
              <w:t>decision-making</w:t>
            </w:r>
            <w:r w:rsidRPr="00CB0685">
              <w:rPr>
                <w:rFonts w:ascii="Times New Roman" w:hAnsi="Times New Roman"/>
                <w:sz w:val="24"/>
                <w:szCs w:val="24"/>
              </w:rPr>
              <w:t xml:space="preserve"> processes. Meaningful participation in conflict prevention and peacebuilding processes also aligns with the principles outlined in the implementation of </w:t>
            </w:r>
            <w:r w:rsidR="009F7441">
              <w:rPr>
                <w:rFonts w:ascii="Times New Roman" w:hAnsi="Times New Roman"/>
                <w:sz w:val="24"/>
                <w:szCs w:val="24"/>
              </w:rPr>
              <w:t xml:space="preserve">the </w:t>
            </w:r>
            <w:r w:rsidRPr="00CB0685">
              <w:rPr>
                <w:rFonts w:ascii="Times New Roman" w:hAnsi="Times New Roman"/>
                <w:sz w:val="24"/>
                <w:szCs w:val="24"/>
              </w:rPr>
              <w:t>UNSCR 1325</w:t>
            </w:r>
            <w:r w:rsidR="001F32C9" w:rsidRPr="00CB0685">
              <w:rPr>
                <w:rFonts w:ascii="Times New Roman" w:hAnsi="Times New Roman"/>
                <w:sz w:val="24"/>
                <w:szCs w:val="24"/>
              </w:rPr>
              <w:t xml:space="preserve"> on Women, </w:t>
            </w:r>
            <w:r w:rsidR="00216C8E" w:rsidRPr="00CB0685">
              <w:rPr>
                <w:rFonts w:ascii="Times New Roman" w:hAnsi="Times New Roman"/>
                <w:sz w:val="24"/>
                <w:szCs w:val="24"/>
              </w:rPr>
              <w:t>Peace,</w:t>
            </w:r>
            <w:r w:rsidR="001F32C9" w:rsidRPr="00CB0685">
              <w:rPr>
                <w:rFonts w:ascii="Times New Roman" w:hAnsi="Times New Roman"/>
                <w:sz w:val="24"/>
                <w:szCs w:val="24"/>
              </w:rPr>
              <w:t xml:space="preserve"> and Security</w:t>
            </w:r>
            <w:r w:rsidRPr="00CB0685">
              <w:rPr>
                <w:rFonts w:ascii="Times New Roman" w:hAnsi="Times New Roman"/>
                <w:sz w:val="24"/>
                <w:szCs w:val="24"/>
              </w:rPr>
              <w:t xml:space="preserve"> and additionally </w:t>
            </w:r>
            <w:r w:rsidRPr="00CB0685">
              <w:rPr>
                <w:rFonts w:ascii="Times New Roman" w:hAnsi="Times New Roman"/>
                <w:sz w:val="24"/>
                <w:szCs w:val="24"/>
              </w:rPr>
              <w:lastRenderedPageBreak/>
              <w:t xml:space="preserve">the UNSCR 2250 on </w:t>
            </w:r>
            <w:r w:rsidR="001F32C9" w:rsidRPr="00CB0685">
              <w:rPr>
                <w:rFonts w:ascii="Times New Roman" w:hAnsi="Times New Roman"/>
                <w:sz w:val="24"/>
                <w:szCs w:val="24"/>
              </w:rPr>
              <w:t>Y</w:t>
            </w:r>
            <w:r w:rsidRPr="00CB0685">
              <w:rPr>
                <w:rFonts w:ascii="Times New Roman" w:hAnsi="Times New Roman"/>
                <w:sz w:val="24"/>
                <w:szCs w:val="24"/>
              </w:rPr>
              <w:t xml:space="preserve">outh, </w:t>
            </w:r>
            <w:r w:rsidR="001F32C9" w:rsidRPr="00CB0685">
              <w:rPr>
                <w:rFonts w:ascii="Times New Roman" w:hAnsi="Times New Roman"/>
                <w:sz w:val="24"/>
                <w:szCs w:val="24"/>
              </w:rPr>
              <w:t>P</w:t>
            </w:r>
            <w:r w:rsidR="00A56937" w:rsidRPr="00CB0685">
              <w:rPr>
                <w:rFonts w:ascii="Times New Roman" w:hAnsi="Times New Roman"/>
                <w:sz w:val="24"/>
                <w:szCs w:val="24"/>
              </w:rPr>
              <w:t>eace,</w:t>
            </w:r>
            <w:r w:rsidRPr="00CB0685">
              <w:rPr>
                <w:rFonts w:ascii="Times New Roman" w:hAnsi="Times New Roman"/>
                <w:sz w:val="24"/>
                <w:szCs w:val="24"/>
              </w:rPr>
              <w:t xml:space="preserve"> and </w:t>
            </w:r>
            <w:r w:rsidR="001F32C9" w:rsidRPr="00CB0685">
              <w:rPr>
                <w:rFonts w:ascii="Times New Roman" w:hAnsi="Times New Roman"/>
                <w:sz w:val="24"/>
                <w:szCs w:val="24"/>
              </w:rPr>
              <w:t>S</w:t>
            </w:r>
            <w:r w:rsidRPr="00CB0685">
              <w:rPr>
                <w:rFonts w:ascii="Times New Roman" w:hAnsi="Times New Roman"/>
                <w:sz w:val="24"/>
                <w:szCs w:val="24"/>
              </w:rPr>
              <w:t xml:space="preserve">ecurity. The main target group for the project are women and youth, including for livelihoods support and protection specific components on SGBV. UNDP will seek partnerships with other UN agencies </w:t>
            </w:r>
            <w:r w:rsidR="003954D0" w:rsidRPr="00CB0685">
              <w:rPr>
                <w:rFonts w:ascii="Times New Roman" w:hAnsi="Times New Roman"/>
                <w:sz w:val="24"/>
                <w:szCs w:val="24"/>
              </w:rPr>
              <w:t xml:space="preserve">such as </w:t>
            </w:r>
            <w:r w:rsidRPr="00CB0685">
              <w:rPr>
                <w:rFonts w:ascii="Times New Roman" w:hAnsi="Times New Roman"/>
                <w:sz w:val="24"/>
                <w:szCs w:val="24"/>
              </w:rPr>
              <w:t>UN W</w:t>
            </w:r>
            <w:r w:rsidR="007566EB" w:rsidRPr="00CB0685">
              <w:rPr>
                <w:rFonts w:ascii="Times New Roman" w:hAnsi="Times New Roman"/>
                <w:sz w:val="24"/>
                <w:szCs w:val="24"/>
              </w:rPr>
              <w:t>omen</w:t>
            </w:r>
            <w:r w:rsidRPr="00CB0685">
              <w:rPr>
                <w:rFonts w:ascii="Times New Roman" w:hAnsi="Times New Roman"/>
                <w:sz w:val="24"/>
                <w:szCs w:val="24"/>
              </w:rPr>
              <w:t xml:space="preserve">, and UNFPA in terms of gender analysis and project implementation. </w:t>
            </w:r>
          </w:p>
          <w:p w14:paraId="699E1229" w14:textId="77777777" w:rsidR="00F23C1E" w:rsidRPr="00CB0685" w:rsidRDefault="00F23C1E" w:rsidP="00CB0685">
            <w:pPr>
              <w:spacing w:line="276" w:lineRule="auto"/>
              <w:rPr>
                <w:rFonts w:ascii="Times New Roman" w:hAnsi="Times New Roman"/>
                <w:sz w:val="24"/>
                <w:szCs w:val="24"/>
              </w:rPr>
            </w:pPr>
          </w:p>
          <w:p w14:paraId="43AF5608" w14:textId="6D521DF2" w:rsidR="000553A8" w:rsidRPr="009F7441" w:rsidRDefault="00F23C1E" w:rsidP="00CB0685">
            <w:pPr>
              <w:spacing w:line="276" w:lineRule="auto"/>
              <w:rPr>
                <w:rFonts w:ascii="Times New Roman" w:hAnsi="Times New Roman"/>
                <w:sz w:val="24"/>
                <w:szCs w:val="24"/>
              </w:rPr>
            </w:pPr>
            <w:r w:rsidRPr="00CB0685">
              <w:rPr>
                <w:rFonts w:ascii="Times New Roman" w:hAnsi="Times New Roman"/>
                <w:sz w:val="24"/>
                <w:szCs w:val="24"/>
              </w:rPr>
              <w:t xml:space="preserve">Disaster risk reduction and climate risk management will be a core component across the project. Existing sources of risk information, as generated and shared through the existing </w:t>
            </w:r>
            <w:r w:rsidR="00877673">
              <w:rPr>
                <w:rFonts w:ascii="Times New Roman" w:hAnsi="Times New Roman"/>
                <w:sz w:val="24"/>
                <w:szCs w:val="24"/>
              </w:rPr>
              <w:t>D</w:t>
            </w:r>
            <w:r w:rsidRPr="00CB0685">
              <w:rPr>
                <w:rFonts w:ascii="Times New Roman" w:hAnsi="Times New Roman"/>
                <w:sz w:val="24"/>
                <w:szCs w:val="24"/>
              </w:rPr>
              <w:t xml:space="preserve">istrict </w:t>
            </w:r>
            <w:r w:rsidR="00877673">
              <w:rPr>
                <w:rFonts w:ascii="Times New Roman" w:hAnsi="Times New Roman"/>
                <w:sz w:val="24"/>
                <w:szCs w:val="24"/>
              </w:rPr>
              <w:t>E</w:t>
            </w:r>
            <w:r w:rsidRPr="00CB0685">
              <w:rPr>
                <w:rFonts w:ascii="Times New Roman" w:hAnsi="Times New Roman"/>
                <w:sz w:val="24"/>
                <w:szCs w:val="24"/>
              </w:rPr>
              <w:t xml:space="preserve">mergency </w:t>
            </w:r>
            <w:r w:rsidR="00877673">
              <w:rPr>
                <w:rFonts w:ascii="Times New Roman" w:hAnsi="Times New Roman"/>
                <w:sz w:val="24"/>
                <w:szCs w:val="24"/>
              </w:rPr>
              <w:t>C</w:t>
            </w:r>
            <w:r w:rsidRPr="00CB0685">
              <w:rPr>
                <w:rFonts w:ascii="Times New Roman" w:hAnsi="Times New Roman"/>
                <w:sz w:val="24"/>
                <w:szCs w:val="24"/>
              </w:rPr>
              <w:t xml:space="preserve">oordination </w:t>
            </w:r>
            <w:r w:rsidR="00877673">
              <w:rPr>
                <w:rFonts w:ascii="Times New Roman" w:hAnsi="Times New Roman"/>
                <w:sz w:val="24"/>
                <w:szCs w:val="24"/>
              </w:rPr>
              <w:t>C</w:t>
            </w:r>
            <w:r w:rsidRPr="00CB0685">
              <w:rPr>
                <w:rFonts w:ascii="Times New Roman" w:hAnsi="Times New Roman"/>
                <w:sz w:val="24"/>
                <w:szCs w:val="24"/>
              </w:rPr>
              <w:t>ommittees</w:t>
            </w:r>
            <w:r w:rsidR="00877673">
              <w:rPr>
                <w:rFonts w:ascii="Times New Roman" w:hAnsi="Times New Roman"/>
                <w:sz w:val="24"/>
                <w:szCs w:val="24"/>
              </w:rPr>
              <w:t xml:space="preserve"> (DECOCs)</w:t>
            </w:r>
            <w:r w:rsidR="00877673" w:rsidRPr="00216C8E">
              <w:rPr>
                <w:rFonts w:ascii="Times New Roman" w:hAnsi="Times New Roman"/>
                <w:sz w:val="24"/>
                <w:szCs w:val="24"/>
              </w:rPr>
              <w:t>,</w:t>
            </w:r>
            <w:r w:rsidRPr="00CB0685">
              <w:rPr>
                <w:rFonts w:ascii="Times New Roman" w:hAnsi="Times New Roman"/>
                <w:sz w:val="24"/>
                <w:szCs w:val="24"/>
              </w:rPr>
              <w:t xml:space="preserve"> will provide a basis for continuous examination of activities and any appropriate adaptive approaches. This includes early warning, risk-informed development through risk district level assessments, support to government authorities on risk sensitive planning for districts and ensuring that any livelihoods projects will promote the sustainable use of natural resources and do no harm.  </w:t>
            </w:r>
            <w:r w:rsidR="00877673">
              <w:rPr>
                <w:rFonts w:ascii="Times New Roman" w:hAnsi="Times New Roman"/>
                <w:sz w:val="24"/>
                <w:szCs w:val="24"/>
              </w:rPr>
              <w:t>D</w:t>
            </w:r>
            <w:r w:rsidRPr="00CB0685">
              <w:rPr>
                <w:rFonts w:ascii="Times New Roman" w:hAnsi="Times New Roman"/>
                <w:sz w:val="24"/>
                <w:szCs w:val="24"/>
              </w:rPr>
              <w:t>isaster risk and climate risk project awareness and linkages offer multiple benefits for a well-rounded implementation and community participation.</w:t>
            </w:r>
          </w:p>
        </w:tc>
      </w:tr>
      <w:tr w:rsidR="008E548D" w:rsidRPr="00CB0685" w14:paraId="2072D853" w14:textId="77777777" w:rsidTr="00032DC3">
        <w:trPr>
          <w:trHeight w:val="1106"/>
        </w:trPr>
        <w:tc>
          <w:tcPr>
            <w:tcW w:w="1856" w:type="dxa"/>
            <w:vAlign w:val="center"/>
          </w:tcPr>
          <w:p w14:paraId="686669A0" w14:textId="77777777" w:rsidR="008E548D" w:rsidRPr="00CB0685" w:rsidRDefault="124A8BBF" w:rsidP="00032DC3">
            <w:pPr>
              <w:spacing w:line="276" w:lineRule="auto"/>
              <w:jc w:val="left"/>
              <w:rPr>
                <w:rFonts w:ascii="Times New Roman" w:hAnsi="Times New Roman"/>
                <w:b/>
                <w:bCs/>
                <w:sz w:val="24"/>
                <w:szCs w:val="24"/>
              </w:rPr>
            </w:pPr>
            <w:r w:rsidRPr="00CB0685">
              <w:rPr>
                <w:rFonts w:ascii="Times New Roman" w:hAnsi="Times New Roman"/>
                <w:b/>
                <w:bCs/>
                <w:sz w:val="24"/>
                <w:szCs w:val="24"/>
              </w:rPr>
              <w:lastRenderedPageBreak/>
              <w:t>Arrangement</w:t>
            </w:r>
          </w:p>
        </w:tc>
        <w:tc>
          <w:tcPr>
            <w:tcW w:w="8918" w:type="dxa"/>
          </w:tcPr>
          <w:p w14:paraId="5E9BC10C" w14:textId="21E1F017" w:rsidR="008E548D" w:rsidRPr="00CB0685" w:rsidRDefault="3589F689" w:rsidP="00CB0685">
            <w:pPr>
              <w:numPr>
                <w:ilvl w:val="0"/>
                <w:numId w:val="1"/>
              </w:numPr>
              <w:spacing w:line="276" w:lineRule="auto"/>
              <w:jc w:val="left"/>
              <w:rPr>
                <w:rFonts w:ascii="Times New Roman" w:hAnsi="Times New Roman"/>
                <w:sz w:val="24"/>
                <w:szCs w:val="24"/>
              </w:rPr>
            </w:pPr>
            <w:r w:rsidRPr="00CB0685">
              <w:rPr>
                <w:rFonts w:ascii="Times New Roman" w:hAnsi="Times New Roman"/>
                <w:sz w:val="24"/>
                <w:szCs w:val="24"/>
              </w:rPr>
              <w:t>Managed by</w:t>
            </w:r>
            <w:r w:rsidRPr="00CB0685">
              <w:rPr>
                <w:rFonts w:ascii="Times New Roman" w:hAnsi="Times New Roman"/>
                <w:color w:val="808080" w:themeColor="background1" w:themeShade="80"/>
                <w:sz w:val="24"/>
                <w:szCs w:val="24"/>
              </w:rPr>
              <w:t xml:space="preserve"> </w:t>
            </w:r>
            <w:r w:rsidR="29FABEF2" w:rsidRPr="00CB0685">
              <w:rPr>
                <w:rFonts w:ascii="Times New Roman" w:eastAsia="Arial" w:hAnsi="Times New Roman"/>
                <w:color w:val="000000" w:themeColor="text1"/>
                <w:sz w:val="24"/>
                <w:szCs w:val="24"/>
              </w:rPr>
              <w:t xml:space="preserve">UNDP </w:t>
            </w:r>
            <w:r w:rsidR="36625461" w:rsidRPr="00CB0685">
              <w:rPr>
                <w:rFonts w:ascii="Times New Roman" w:eastAsia="Arial" w:hAnsi="Times New Roman"/>
                <w:color w:val="000000" w:themeColor="text1"/>
                <w:sz w:val="24"/>
                <w:szCs w:val="24"/>
              </w:rPr>
              <w:t>Uganda</w:t>
            </w:r>
            <w:r w:rsidR="00877673">
              <w:rPr>
                <w:rFonts w:ascii="Times New Roman" w:eastAsia="Arial" w:hAnsi="Times New Roman"/>
                <w:color w:val="000000" w:themeColor="text1"/>
                <w:sz w:val="24"/>
                <w:szCs w:val="24"/>
              </w:rPr>
              <w:t>.</w:t>
            </w:r>
          </w:p>
          <w:p w14:paraId="15C1B307" w14:textId="494B640C" w:rsidR="008E548D" w:rsidRPr="00CB0685" w:rsidRDefault="124A8BBF" w:rsidP="00CB0685">
            <w:pPr>
              <w:numPr>
                <w:ilvl w:val="0"/>
                <w:numId w:val="1"/>
              </w:numPr>
              <w:spacing w:line="276" w:lineRule="auto"/>
              <w:jc w:val="left"/>
              <w:rPr>
                <w:rFonts w:ascii="Times New Roman" w:hAnsi="Times New Roman"/>
                <w:sz w:val="24"/>
                <w:szCs w:val="24"/>
              </w:rPr>
            </w:pPr>
            <w:r w:rsidRPr="00CB0685">
              <w:rPr>
                <w:rFonts w:ascii="Times New Roman" w:hAnsi="Times New Roman"/>
                <w:sz w:val="24"/>
                <w:szCs w:val="24"/>
              </w:rPr>
              <w:t xml:space="preserve">Implemented by </w:t>
            </w:r>
            <w:r w:rsidR="31ADCE85" w:rsidRPr="00CB0685">
              <w:rPr>
                <w:rFonts w:ascii="Times New Roman" w:hAnsi="Times New Roman"/>
                <w:sz w:val="24"/>
                <w:szCs w:val="24"/>
              </w:rPr>
              <w:t>i</w:t>
            </w:r>
            <w:r w:rsidR="78E2197F" w:rsidRPr="00CB0685">
              <w:rPr>
                <w:rFonts w:ascii="Times New Roman" w:hAnsi="Times New Roman"/>
                <w:sz w:val="24"/>
                <w:szCs w:val="24"/>
              </w:rPr>
              <w:t>ndigenous/</w:t>
            </w:r>
            <w:r w:rsidR="484B1ABB" w:rsidRPr="00CB0685">
              <w:rPr>
                <w:rFonts w:ascii="Times New Roman" w:hAnsi="Times New Roman"/>
                <w:sz w:val="24"/>
                <w:szCs w:val="24"/>
              </w:rPr>
              <w:t>l</w:t>
            </w:r>
            <w:r w:rsidR="78E2197F" w:rsidRPr="00CB0685">
              <w:rPr>
                <w:rFonts w:ascii="Times New Roman" w:hAnsi="Times New Roman"/>
                <w:sz w:val="24"/>
                <w:szCs w:val="24"/>
              </w:rPr>
              <w:t>o</w:t>
            </w:r>
            <w:r w:rsidR="6CFECC76" w:rsidRPr="00CB0685">
              <w:rPr>
                <w:rFonts w:ascii="Times New Roman" w:hAnsi="Times New Roman"/>
                <w:sz w:val="24"/>
                <w:szCs w:val="24"/>
              </w:rPr>
              <w:t>cal</w:t>
            </w:r>
            <w:r w:rsidR="00FA2339" w:rsidRPr="00CB0685">
              <w:rPr>
                <w:rFonts w:ascii="Times New Roman" w:hAnsi="Times New Roman"/>
                <w:sz w:val="24"/>
                <w:szCs w:val="24"/>
              </w:rPr>
              <w:t xml:space="preserve"> NGOs</w:t>
            </w:r>
            <w:r w:rsidR="00F9215F" w:rsidRPr="00CB0685">
              <w:rPr>
                <w:rFonts w:ascii="Times New Roman" w:hAnsi="Times New Roman"/>
                <w:sz w:val="24"/>
                <w:szCs w:val="24"/>
              </w:rPr>
              <w:t xml:space="preserve"> (</w:t>
            </w:r>
            <w:r w:rsidR="006A760A" w:rsidRPr="00CB0685">
              <w:rPr>
                <w:rFonts w:ascii="Times New Roman" w:hAnsi="Times New Roman"/>
                <w:sz w:val="24"/>
                <w:szCs w:val="24"/>
              </w:rPr>
              <w:t>Warrior Squad</w:t>
            </w:r>
            <w:r w:rsidR="05A68FA0" w:rsidRPr="00CB0685">
              <w:rPr>
                <w:rFonts w:ascii="Times New Roman" w:hAnsi="Times New Roman"/>
                <w:sz w:val="24"/>
                <w:szCs w:val="24"/>
              </w:rPr>
              <w:t xml:space="preserve"> Foundation</w:t>
            </w:r>
            <w:r w:rsidR="006A760A" w:rsidRPr="00CB0685">
              <w:rPr>
                <w:rFonts w:ascii="Times New Roman" w:hAnsi="Times New Roman"/>
                <w:sz w:val="24"/>
                <w:szCs w:val="24"/>
              </w:rPr>
              <w:t xml:space="preserve">, Riamiriam, GARD </w:t>
            </w:r>
            <w:r w:rsidR="006A1D5E" w:rsidRPr="00CB0685">
              <w:rPr>
                <w:rFonts w:ascii="Times New Roman" w:hAnsi="Times New Roman"/>
                <w:sz w:val="24"/>
                <w:szCs w:val="24"/>
              </w:rPr>
              <w:t>and VEDCO</w:t>
            </w:r>
            <w:r w:rsidR="003F2763" w:rsidRPr="00CB0685">
              <w:rPr>
                <w:rFonts w:ascii="Times New Roman" w:hAnsi="Times New Roman"/>
                <w:sz w:val="24"/>
                <w:szCs w:val="24"/>
              </w:rPr>
              <w:t>)</w:t>
            </w:r>
            <w:r w:rsidR="00FA2339" w:rsidRPr="00CB0685">
              <w:rPr>
                <w:rFonts w:ascii="Times New Roman" w:hAnsi="Times New Roman"/>
                <w:sz w:val="24"/>
                <w:szCs w:val="24"/>
              </w:rPr>
              <w:t xml:space="preserve"> and one Korean </w:t>
            </w:r>
            <w:r w:rsidR="00F9215F" w:rsidRPr="00CB0685">
              <w:rPr>
                <w:rFonts w:ascii="Times New Roman" w:hAnsi="Times New Roman"/>
                <w:sz w:val="24"/>
                <w:szCs w:val="24"/>
              </w:rPr>
              <w:t>organization based in Uganda (Better World)</w:t>
            </w:r>
          </w:p>
          <w:p w14:paraId="516EC476" w14:textId="416D4C03" w:rsidR="008E548D" w:rsidRPr="00CB0685" w:rsidRDefault="124A8BBF" w:rsidP="00CB0685">
            <w:pPr>
              <w:numPr>
                <w:ilvl w:val="0"/>
                <w:numId w:val="1"/>
              </w:numPr>
              <w:spacing w:line="276" w:lineRule="auto"/>
              <w:ind w:left="459" w:hanging="425"/>
              <w:jc w:val="left"/>
              <w:rPr>
                <w:rFonts w:ascii="Times New Roman" w:hAnsi="Times New Roman"/>
                <w:i/>
                <w:iCs/>
                <w:color w:val="808080"/>
                <w:sz w:val="24"/>
                <w:szCs w:val="24"/>
              </w:rPr>
            </w:pPr>
            <w:r w:rsidRPr="00CB0685">
              <w:rPr>
                <w:rFonts w:ascii="Times New Roman" w:hAnsi="Times New Roman"/>
                <w:sz w:val="24"/>
                <w:szCs w:val="24"/>
              </w:rPr>
              <w:t>Cooperating with</w:t>
            </w:r>
            <w:r w:rsidR="0076429B" w:rsidRPr="00CB0685">
              <w:rPr>
                <w:rFonts w:ascii="Times New Roman" w:hAnsi="Times New Roman"/>
                <w:sz w:val="24"/>
                <w:szCs w:val="24"/>
              </w:rPr>
              <w:t xml:space="preserve"> the Office of the Prime Minister (Ministry for Karamoja Affairs),</w:t>
            </w:r>
            <w:r w:rsidRPr="00CB0685">
              <w:rPr>
                <w:rFonts w:ascii="Times New Roman" w:hAnsi="Times New Roman"/>
                <w:sz w:val="24"/>
                <w:szCs w:val="24"/>
              </w:rPr>
              <w:t xml:space="preserve"> </w:t>
            </w:r>
            <w:r w:rsidR="00CC21E2" w:rsidRPr="00CB0685">
              <w:rPr>
                <w:rFonts w:ascii="Times New Roman" w:hAnsi="Times New Roman"/>
                <w:sz w:val="24"/>
                <w:szCs w:val="24"/>
              </w:rPr>
              <w:t xml:space="preserve">3 </w:t>
            </w:r>
            <w:r w:rsidR="26341449" w:rsidRPr="00CB0685">
              <w:rPr>
                <w:rFonts w:ascii="Times New Roman" w:hAnsi="Times New Roman"/>
                <w:sz w:val="24"/>
                <w:szCs w:val="24"/>
              </w:rPr>
              <w:t xml:space="preserve">district </w:t>
            </w:r>
            <w:r w:rsidR="00CC21E2" w:rsidRPr="00CB0685">
              <w:rPr>
                <w:rFonts w:ascii="Times New Roman" w:hAnsi="Times New Roman"/>
                <w:sz w:val="24"/>
                <w:szCs w:val="24"/>
              </w:rPr>
              <w:t xml:space="preserve">local </w:t>
            </w:r>
            <w:r w:rsidR="26341449" w:rsidRPr="00CB0685">
              <w:rPr>
                <w:rFonts w:ascii="Times New Roman" w:hAnsi="Times New Roman"/>
                <w:sz w:val="24"/>
                <w:szCs w:val="24"/>
              </w:rPr>
              <w:t xml:space="preserve">governments, sub-county officials, security forces, </w:t>
            </w:r>
            <w:r w:rsidR="009F7441">
              <w:rPr>
                <w:rFonts w:ascii="Times New Roman" w:hAnsi="Times New Roman"/>
                <w:sz w:val="24"/>
                <w:szCs w:val="24"/>
              </w:rPr>
              <w:t>l</w:t>
            </w:r>
            <w:r w:rsidR="00304E90" w:rsidRPr="00CB0685">
              <w:rPr>
                <w:rFonts w:ascii="Times New Roman" w:hAnsi="Times New Roman"/>
                <w:sz w:val="24"/>
                <w:szCs w:val="24"/>
              </w:rPr>
              <w:t xml:space="preserve">ocal </w:t>
            </w:r>
            <w:r w:rsidR="26341449" w:rsidRPr="00CB0685">
              <w:rPr>
                <w:rFonts w:ascii="Times New Roman" w:hAnsi="Times New Roman"/>
                <w:sz w:val="24"/>
                <w:szCs w:val="24"/>
              </w:rPr>
              <w:t>communit</w:t>
            </w:r>
            <w:r w:rsidR="00304E90" w:rsidRPr="00CB0685">
              <w:rPr>
                <w:rFonts w:ascii="Times New Roman" w:hAnsi="Times New Roman"/>
                <w:sz w:val="24"/>
                <w:szCs w:val="24"/>
              </w:rPr>
              <w:t>ies</w:t>
            </w:r>
            <w:r w:rsidR="26341449" w:rsidRPr="00CB0685">
              <w:rPr>
                <w:rFonts w:ascii="Times New Roman" w:hAnsi="Times New Roman"/>
                <w:sz w:val="24"/>
                <w:szCs w:val="24"/>
              </w:rPr>
              <w:t xml:space="preserve"> and CSOs </w:t>
            </w:r>
            <w:r w:rsidR="0AB4C5D8" w:rsidRPr="00CB0685">
              <w:rPr>
                <w:rFonts w:ascii="Times New Roman" w:hAnsi="Times New Roman"/>
                <w:sz w:val="24"/>
                <w:szCs w:val="24"/>
              </w:rPr>
              <w:t>and</w:t>
            </w:r>
            <w:r w:rsidRPr="00CB0685">
              <w:rPr>
                <w:rFonts w:ascii="Times New Roman" w:hAnsi="Times New Roman"/>
                <w:sz w:val="24"/>
                <w:szCs w:val="24"/>
              </w:rPr>
              <w:t xml:space="preserve"> private sectors</w:t>
            </w:r>
          </w:p>
        </w:tc>
      </w:tr>
      <w:tr w:rsidR="008E548D" w:rsidRPr="00CB0685" w14:paraId="5C48D983" w14:textId="77777777" w:rsidTr="00032DC3">
        <w:trPr>
          <w:trHeight w:val="1106"/>
        </w:trPr>
        <w:tc>
          <w:tcPr>
            <w:tcW w:w="1856" w:type="dxa"/>
            <w:vAlign w:val="center"/>
          </w:tcPr>
          <w:p w14:paraId="1F1CBBCD" w14:textId="77777777" w:rsidR="008E548D" w:rsidRDefault="124A8BBF" w:rsidP="00032DC3">
            <w:pPr>
              <w:spacing w:line="276" w:lineRule="auto"/>
              <w:jc w:val="left"/>
              <w:rPr>
                <w:rFonts w:ascii="Times New Roman" w:hAnsi="Times New Roman"/>
                <w:b/>
                <w:bCs/>
                <w:sz w:val="24"/>
                <w:szCs w:val="24"/>
              </w:rPr>
            </w:pPr>
            <w:r w:rsidRPr="00CB0685">
              <w:rPr>
                <w:rFonts w:ascii="Times New Roman" w:hAnsi="Times New Roman"/>
                <w:b/>
                <w:bCs/>
                <w:sz w:val="24"/>
                <w:szCs w:val="24"/>
              </w:rPr>
              <w:t>Implementation Structure</w:t>
            </w:r>
          </w:p>
          <w:p w14:paraId="196D74CA" w14:textId="77777777" w:rsidR="00D92667" w:rsidRDefault="00D92667" w:rsidP="00032DC3">
            <w:pPr>
              <w:spacing w:line="276" w:lineRule="auto"/>
              <w:jc w:val="left"/>
              <w:rPr>
                <w:rFonts w:ascii="Times New Roman" w:hAnsi="Times New Roman"/>
                <w:b/>
                <w:bCs/>
                <w:sz w:val="24"/>
                <w:szCs w:val="24"/>
              </w:rPr>
            </w:pPr>
          </w:p>
          <w:p w14:paraId="2F1953F8" w14:textId="77777777" w:rsidR="00D92667" w:rsidRDefault="00D92667" w:rsidP="00032DC3">
            <w:pPr>
              <w:spacing w:line="276" w:lineRule="auto"/>
              <w:jc w:val="left"/>
              <w:rPr>
                <w:rFonts w:ascii="Times New Roman" w:hAnsi="Times New Roman"/>
                <w:b/>
                <w:bCs/>
                <w:sz w:val="24"/>
                <w:szCs w:val="24"/>
              </w:rPr>
            </w:pPr>
          </w:p>
          <w:p w14:paraId="034D209F" w14:textId="77777777" w:rsidR="00D92667" w:rsidRDefault="00D92667" w:rsidP="00032DC3">
            <w:pPr>
              <w:spacing w:line="276" w:lineRule="auto"/>
              <w:jc w:val="left"/>
              <w:rPr>
                <w:rFonts w:ascii="Times New Roman" w:hAnsi="Times New Roman"/>
                <w:b/>
                <w:bCs/>
                <w:sz w:val="24"/>
                <w:szCs w:val="24"/>
              </w:rPr>
            </w:pPr>
          </w:p>
          <w:p w14:paraId="4A3A305A" w14:textId="77777777" w:rsidR="00D92667" w:rsidRDefault="00D92667" w:rsidP="00032DC3">
            <w:pPr>
              <w:spacing w:line="276" w:lineRule="auto"/>
              <w:jc w:val="left"/>
              <w:rPr>
                <w:rFonts w:ascii="Times New Roman" w:hAnsi="Times New Roman"/>
                <w:b/>
                <w:bCs/>
                <w:sz w:val="24"/>
                <w:szCs w:val="24"/>
              </w:rPr>
            </w:pPr>
          </w:p>
          <w:p w14:paraId="6C5687C1" w14:textId="77777777" w:rsidR="00D92667" w:rsidRDefault="00D92667" w:rsidP="00032DC3">
            <w:pPr>
              <w:spacing w:line="276" w:lineRule="auto"/>
              <w:jc w:val="left"/>
              <w:rPr>
                <w:rFonts w:ascii="Times New Roman" w:hAnsi="Times New Roman"/>
                <w:b/>
                <w:bCs/>
                <w:sz w:val="24"/>
                <w:szCs w:val="24"/>
              </w:rPr>
            </w:pPr>
          </w:p>
          <w:p w14:paraId="5B10E61A" w14:textId="77777777" w:rsidR="00D92667" w:rsidRDefault="00D92667" w:rsidP="00032DC3">
            <w:pPr>
              <w:spacing w:line="276" w:lineRule="auto"/>
              <w:jc w:val="left"/>
              <w:rPr>
                <w:rFonts w:ascii="Times New Roman" w:hAnsi="Times New Roman"/>
                <w:b/>
                <w:bCs/>
                <w:sz w:val="24"/>
                <w:szCs w:val="24"/>
              </w:rPr>
            </w:pPr>
          </w:p>
          <w:p w14:paraId="038239B3" w14:textId="77777777" w:rsidR="00D92667" w:rsidRDefault="00D92667" w:rsidP="00032DC3">
            <w:pPr>
              <w:spacing w:line="276" w:lineRule="auto"/>
              <w:jc w:val="left"/>
              <w:rPr>
                <w:rFonts w:ascii="Times New Roman" w:hAnsi="Times New Roman"/>
                <w:b/>
                <w:bCs/>
                <w:sz w:val="24"/>
                <w:szCs w:val="24"/>
              </w:rPr>
            </w:pPr>
          </w:p>
          <w:p w14:paraId="43A7EA8B" w14:textId="77777777" w:rsidR="00D92667" w:rsidRDefault="00D92667" w:rsidP="00032DC3">
            <w:pPr>
              <w:spacing w:line="276" w:lineRule="auto"/>
              <w:jc w:val="left"/>
              <w:rPr>
                <w:rFonts w:ascii="Times New Roman" w:hAnsi="Times New Roman"/>
                <w:b/>
                <w:bCs/>
                <w:sz w:val="24"/>
                <w:szCs w:val="24"/>
              </w:rPr>
            </w:pPr>
          </w:p>
          <w:p w14:paraId="21F0CE5B" w14:textId="77777777" w:rsidR="00D92667" w:rsidRDefault="00D92667" w:rsidP="00032DC3">
            <w:pPr>
              <w:spacing w:line="276" w:lineRule="auto"/>
              <w:jc w:val="left"/>
              <w:rPr>
                <w:rFonts w:ascii="Times New Roman" w:hAnsi="Times New Roman"/>
                <w:b/>
                <w:bCs/>
                <w:sz w:val="24"/>
                <w:szCs w:val="24"/>
              </w:rPr>
            </w:pPr>
          </w:p>
          <w:p w14:paraId="0163FE7B" w14:textId="77777777" w:rsidR="00D92667" w:rsidRDefault="00D92667" w:rsidP="00032DC3">
            <w:pPr>
              <w:spacing w:line="276" w:lineRule="auto"/>
              <w:jc w:val="left"/>
              <w:rPr>
                <w:rFonts w:ascii="Times New Roman" w:hAnsi="Times New Roman"/>
                <w:b/>
                <w:bCs/>
                <w:sz w:val="24"/>
                <w:szCs w:val="24"/>
              </w:rPr>
            </w:pPr>
          </w:p>
          <w:p w14:paraId="02624875" w14:textId="77777777" w:rsidR="00D92667" w:rsidRDefault="00D92667" w:rsidP="00032DC3">
            <w:pPr>
              <w:spacing w:line="276" w:lineRule="auto"/>
              <w:jc w:val="left"/>
              <w:rPr>
                <w:rFonts w:ascii="Times New Roman" w:hAnsi="Times New Roman"/>
                <w:b/>
                <w:bCs/>
                <w:sz w:val="24"/>
                <w:szCs w:val="24"/>
              </w:rPr>
            </w:pPr>
          </w:p>
          <w:p w14:paraId="17CF6B09" w14:textId="77777777" w:rsidR="00D92667" w:rsidRDefault="00D92667" w:rsidP="00032DC3">
            <w:pPr>
              <w:spacing w:line="276" w:lineRule="auto"/>
              <w:jc w:val="left"/>
              <w:rPr>
                <w:rFonts w:ascii="Times New Roman" w:hAnsi="Times New Roman"/>
                <w:b/>
                <w:bCs/>
                <w:sz w:val="24"/>
                <w:szCs w:val="24"/>
              </w:rPr>
            </w:pPr>
          </w:p>
          <w:p w14:paraId="2D3C37B1" w14:textId="77777777" w:rsidR="00D92667" w:rsidRDefault="00D92667" w:rsidP="00032DC3">
            <w:pPr>
              <w:spacing w:line="276" w:lineRule="auto"/>
              <w:jc w:val="left"/>
              <w:rPr>
                <w:rFonts w:ascii="Times New Roman" w:hAnsi="Times New Roman"/>
                <w:b/>
                <w:bCs/>
                <w:sz w:val="24"/>
                <w:szCs w:val="24"/>
              </w:rPr>
            </w:pPr>
          </w:p>
          <w:p w14:paraId="4EA2925E" w14:textId="77777777" w:rsidR="00D92667" w:rsidRDefault="00D92667" w:rsidP="00032DC3">
            <w:pPr>
              <w:spacing w:line="276" w:lineRule="auto"/>
              <w:jc w:val="left"/>
              <w:rPr>
                <w:rFonts w:ascii="Times New Roman" w:hAnsi="Times New Roman"/>
                <w:b/>
                <w:bCs/>
                <w:sz w:val="24"/>
                <w:szCs w:val="24"/>
              </w:rPr>
            </w:pPr>
          </w:p>
          <w:p w14:paraId="252EED39" w14:textId="77777777" w:rsidR="00D92667" w:rsidRDefault="00D92667" w:rsidP="00032DC3">
            <w:pPr>
              <w:spacing w:line="276" w:lineRule="auto"/>
              <w:jc w:val="left"/>
              <w:rPr>
                <w:rFonts w:ascii="Times New Roman" w:hAnsi="Times New Roman"/>
                <w:b/>
                <w:bCs/>
                <w:sz w:val="24"/>
                <w:szCs w:val="24"/>
              </w:rPr>
            </w:pPr>
          </w:p>
          <w:p w14:paraId="43EFEAD0" w14:textId="77777777" w:rsidR="00D92667" w:rsidRDefault="00D92667" w:rsidP="00032DC3">
            <w:pPr>
              <w:spacing w:line="276" w:lineRule="auto"/>
              <w:jc w:val="left"/>
              <w:rPr>
                <w:rFonts w:ascii="Times New Roman" w:hAnsi="Times New Roman"/>
                <w:b/>
                <w:bCs/>
                <w:sz w:val="24"/>
                <w:szCs w:val="24"/>
              </w:rPr>
            </w:pPr>
          </w:p>
          <w:p w14:paraId="7048896D" w14:textId="144F5EAE" w:rsidR="00D92667" w:rsidRPr="00CB0685" w:rsidRDefault="00D92667" w:rsidP="00032DC3">
            <w:pPr>
              <w:spacing w:line="276" w:lineRule="auto"/>
              <w:jc w:val="left"/>
              <w:rPr>
                <w:rFonts w:ascii="Times New Roman" w:hAnsi="Times New Roman"/>
                <w:b/>
                <w:bCs/>
                <w:sz w:val="24"/>
                <w:szCs w:val="24"/>
              </w:rPr>
            </w:pPr>
          </w:p>
        </w:tc>
        <w:tc>
          <w:tcPr>
            <w:tcW w:w="8918" w:type="dxa"/>
          </w:tcPr>
          <w:p w14:paraId="1629C4F3" w14:textId="566A4E2D" w:rsidR="00FD2F43" w:rsidRPr="00CB0685" w:rsidRDefault="68034D9E" w:rsidP="00CB0685">
            <w:pPr>
              <w:spacing w:line="276" w:lineRule="auto"/>
              <w:rPr>
                <w:rFonts w:ascii="Times New Roman" w:hAnsi="Times New Roman"/>
                <w:sz w:val="24"/>
                <w:szCs w:val="24"/>
              </w:rPr>
            </w:pPr>
            <w:r w:rsidRPr="00CB0685">
              <w:rPr>
                <w:rFonts w:ascii="Times New Roman" w:hAnsi="Times New Roman"/>
                <w:sz w:val="24"/>
                <w:szCs w:val="24"/>
              </w:rPr>
              <w:t xml:space="preserve">The project builds on the </w:t>
            </w:r>
            <w:r w:rsidR="00304E90" w:rsidRPr="00CB0685">
              <w:rPr>
                <w:rFonts w:ascii="Times New Roman" w:hAnsi="Times New Roman"/>
                <w:sz w:val="24"/>
                <w:szCs w:val="24"/>
              </w:rPr>
              <w:t xml:space="preserve">ongoing </w:t>
            </w:r>
            <w:r w:rsidRPr="00CB0685">
              <w:rPr>
                <w:rFonts w:ascii="Times New Roman" w:hAnsi="Times New Roman"/>
                <w:sz w:val="24"/>
                <w:szCs w:val="24"/>
              </w:rPr>
              <w:t>partnership of UNDP and the Republic of Korea</w:t>
            </w:r>
            <w:r w:rsidR="005E5BF9" w:rsidRPr="00CB0685">
              <w:rPr>
                <w:rFonts w:ascii="Times New Roman" w:hAnsi="Times New Roman"/>
                <w:sz w:val="24"/>
                <w:szCs w:val="24"/>
              </w:rPr>
              <w:t>.</w:t>
            </w:r>
            <w:r w:rsidRPr="00CB0685">
              <w:rPr>
                <w:rFonts w:ascii="Times New Roman" w:hAnsi="Times New Roman"/>
                <w:sz w:val="24"/>
                <w:szCs w:val="24"/>
              </w:rPr>
              <w:t xml:space="preserve"> The project will collaborate with KOICA’s existing project</w:t>
            </w:r>
            <w:r w:rsidR="003954D0" w:rsidRPr="00CB0685">
              <w:rPr>
                <w:rFonts w:ascii="Times New Roman" w:hAnsi="Times New Roman"/>
                <w:sz w:val="24"/>
                <w:szCs w:val="24"/>
              </w:rPr>
              <w:t>, ‘Improved Access to WASH to Enhance Adolescent Friendly Environments in Karamoja Region’</w:t>
            </w:r>
            <w:r w:rsidR="00743B01" w:rsidRPr="00CB0685">
              <w:rPr>
                <w:rFonts w:ascii="Times New Roman" w:hAnsi="Times New Roman"/>
                <w:sz w:val="24"/>
                <w:szCs w:val="24"/>
              </w:rPr>
              <w:t xml:space="preserve"> </w:t>
            </w:r>
            <w:r w:rsidR="7EE9FF59" w:rsidRPr="00CB0685">
              <w:rPr>
                <w:rFonts w:ascii="Times New Roman" w:hAnsi="Times New Roman"/>
                <w:sz w:val="24"/>
                <w:szCs w:val="24"/>
              </w:rPr>
              <w:t>implemented by UNICEF</w:t>
            </w:r>
            <w:r w:rsidR="003954D0" w:rsidRPr="00CB0685">
              <w:rPr>
                <w:rFonts w:ascii="Times New Roman" w:hAnsi="Times New Roman"/>
                <w:sz w:val="24"/>
                <w:szCs w:val="24"/>
              </w:rPr>
              <w:t>.</w:t>
            </w:r>
            <w:r w:rsidR="002B3AFF" w:rsidRPr="00CB0685">
              <w:rPr>
                <w:rFonts w:ascii="Times New Roman" w:hAnsi="Times New Roman"/>
                <w:sz w:val="24"/>
                <w:szCs w:val="24"/>
              </w:rPr>
              <w:t xml:space="preserve"> </w:t>
            </w:r>
          </w:p>
          <w:p w14:paraId="39E7C5ED" w14:textId="0BA0F216" w:rsidR="002B3AFF" w:rsidRPr="00CB0685" w:rsidRDefault="002B3AFF" w:rsidP="00CB0685">
            <w:pPr>
              <w:spacing w:line="276" w:lineRule="auto"/>
              <w:rPr>
                <w:rFonts w:ascii="Times New Roman" w:hAnsi="Times New Roman"/>
                <w:sz w:val="24"/>
                <w:szCs w:val="24"/>
              </w:rPr>
            </w:pPr>
          </w:p>
          <w:p w14:paraId="5434B6B8" w14:textId="6F38573A" w:rsidR="002B3AFF" w:rsidRPr="00CB0685" w:rsidRDefault="002B3AFF" w:rsidP="00CB0685">
            <w:pPr>
              <w:pStyle w:val="CommentText"/>
              <w:spacing w:line="276" w:lineRule="auto"/>
              <w:jc w:val="both"/>
              <w:rPr>
                <w:rFonts w:ascii="Times New Roman" w:hAnsi="Times New Roman"/>
                <w:sz w:val="24"/>
                <w:szCs w:val="24"/>
              </w:rPr>
            </w:pPr>
            <w:r w:rsidRPr="00CB0685">
              <w:rPr>
                <w:rFonts w:ascii="Times New Roman" w:hAnsi="Times New Roman"/>
                <w:sz w:val="24"/>
                <w:szCs w:val="24"/>
              </w:rPr>
              <w:t xml:space="preserve">KOICA </w:t>
            </w:r>
            <w:r w:rsidR="00483264" w:rsidRPr="00CB0685">
              <w:rPr>
                <w:rFonts w:ascii="Times New Roman" w:hAnsi="Times New Roman"/>
                <w:sz w:val="24"/>
                <w:szCs w:val="24"/>
              </w:rPr>
              <w:t>H</w:t>
            </w:r>
            <w:r w:rsidRPr="00CB0685">
              <w:rPr>
                <w:rFonts w:ascii="Times New Roman" w:hAnsi="Times New Roman"/>
                <w:sz w:val="24"/>
                <w:szCs w:val="24"/>
              </w:rPr>
              <w:t xml:space="preserve">eadquarters through KOICA Uganda </w:t>
            </w:r>
            <w:r w:rsidR="00483264" w:rsidRPr="00CB0685">
              <w:rPr>
                <w:rFonts w:ascii="Times New Roman" w:hAnsi="Times New Roman"/>
                <w:sz w:val="24"/>
                <w:szCs w:val="24"/>
              </w:rPr>
              <w:t>O</w:t>
            </w:r>
            <w:r w:rsidRPr="00CB0685">
              <w:rPr>
                <w:rFonts w:ascii="Times New Roman" w:hAnsi="Times New Roman"/>
                <w:sz w:val="24"/>
                <w:szCs w:val="24"/>
              </w:rPr>
              <w:t>ffice will provide funds, UNDP Uganda will provide co-funding and take lead in the implementation, recruit responsible parties (</w:t>
            </w:r>
            <w:r w:rsidR="00D70C24">
              <w:rPr>
                <w:rFonts w:ascii="Times New Roman" w:hAnsi="Times New Roman"/>
                <w:sz w:val="24"/>
                <w:szCs w:val="24"/>
              </w:rPr>
              <w:t>one</w:t>
            </w:r>
            <w:r w:rsidRPr="00CB0685">
              <w:rPr>
                <w:rFonts w:ascii="Times New Roman" w:hAnsi="Times New Roman"/>
                <w:sz w:val="24"/>
                <w:szCs w:val="24"/>
              </w:rPr>
              <w:t xml:space="preserve"> Korean based NGO and other local partners), working with district local government sub</w:t>
            </w:r>
            <w:r w:rsidR="0007569E">
              <w:rPr>
                <w:rFonts w:ascii="Times New Roman" w:hAnsi="Times New Roman"/>
                <w:sz w:val="24"/>
                <w:szCs w:val="24"/>
              </w:rPr>
              <w:t>-</w:t>
            </w:r>
            <w:r w:rsidRPr="00CB0685">
              <w:rPr>
                <w:rFonts w:ascii="Times New Roman" w:hAnsi="Times New Roman"/>
                <w:sz w:val="24"/>
                <w:szCs w:val="24"/>
              </w:rPr>
              <w:t>county staff and community structures</w:t>
            </w:r>
            <w:r w:rsidR="00D70C24">
              <w:rPr>
                <w:rFonts w:ascii="Times New Roman" w:hAnsi="Times New Roman"/>
                <w:sz w:val="24"/>
                <w:szCs w:val="24"/>
              </w:rPr>
              <w:t xml:space="preserve"> </w:t>
            </w:r>
            <w:r w:rsidR="007A2EAE" w:rsidRPr="00CB0685">
              <w:rPr>
                <w:rFonts w:ascii="Times New Roman" w:hAnsi="Times New Roman"/>
                <w:sz w:val="24"/>
                <w:szCs w:val="24"/>
              </w:rPr>
              <w:t>to implement</w:t>
            </w:r>
            <w:r w:rsidR="00D70C24">
              <w:rPr>
                <w:rFonts w:ascii="Times New Roman" w:hAnsi="Times New Roman"/>
                <w:sz w:val="24"/>
                <w:szCs w:val="24"/>
              </w:rPr>
              <w:t>.</w:t>
            </w:r>
          </w:p>
          <w:p w14:paraId="329D57E7" w14:textId="48DD83F2" w:rsidR="00FD2F43" w:rsidRPr="00CB0685" w:rsidRDefault="00FD2F43" w:rsidP="00CB0685">
            <w:pPr>
              <w:spacing w:line="276" w:lineRule="auto"/>
              <w:rPr>
                <w:rFonts w:ascii="Times New Roman" w:hAnsi="Times New Roman"/>
                <w:sz w:val="24"/>
                <w:szCs w:val="24"/>
              </w:rPr>
            </w:pPr>
          </w:p>
          <w:p w14:paraId="156E246F" w14:textId="73C464E4" w:rsidR="00FD2F43" w:rsidRPr="00CB0685" w:rsidRDefault="5D0B1FF2" w:rsidP="00CB0685">
            <w:pPr>
              <w:spacing w:line="276" w:lineRule="auto"/>
              <w:rPr>
                <w:rFonts w:ascii="Times New Roman" w:hAnsi="Times New Roman"/>
                <w:sz w:val="24"/>
                <w:szCs w:val="24"/>
              </w:rPr>
            </w:pPr>
            <w:r w:rsidRPr="00CB0685">
              <w:rPr>
                <w:rFonts w:ascii="Times New Roman" w:hAnsi="Times New Roman"/>
                <w:sz w:val="24"/>
                <w:szCs w:val="24"/>
              </w:rPr>
              <w:t>The Project</w:t>
            </w:r>
            <w:r w:rsidR="002B3AFF" w:rsidRPr="00CB0685">
              <w:rPr>
                <w:rFonts w:ascii="Times New Roman" w:hAnsi="Times New Roman"/>
                <w:sz w:val="24"/>
                <w:szCs w:val="24"/>
              </w:rPr>
              <w:t xml:space="preserve"> </w:t>
            </w:r>
            <w:r w:rsidR="00B44560" w:rsidRPr="00CB0685">
              <w:rPr>
                <w:rFonts w:ascii="Times New Roman" w:hAnsi="Times New Roman"/>
                <w:sz w:val="24"/>
                <w:szCs w:val="24"/>
              </w:rPr>
              <w:t>Board, comprising</w:t>
            </w:r>
            <w:r w:rsidR="007A2EAE" w:rsidRPr="00CB0685">
              <w:rPr>
                <w:rFonts w:ascii="Times New Roman" w:hAnsi="Times New Roman"/>
                <w:sz w:val="24"/>
                <w:szCs w:val="24"/>
              </w:rPr>
              <w:t xml:space="preserve"> </w:t>
            </w:r>
            <w:r w:rsidRPr="00CB0685">
              <w:rPr>
                <w:rFonts w:ascii="Times New Roman" w:hAnsi="Times New Roman"/>
                <w:sz w:val="24"/>
                <w:szCs w:val="24"/>
              </w:rPr>
              <w:t xml:space="preserve">of the key </w:t>
            </w:r>
            <w:r w:rsidR="009979B1" w:rsidRPr="00CB0685">
              <w:rPr>
                <w:rFonts w:ascii="Times New Roman" w:hAnsi="Times New Roman"/>
                <w:sz w:val="24"/>
                <w:szCs w:val="24"/>
              </w:rPr>
              <w:t>stakeholders, is</w:t>
            </w:r>
            <w:r w:rsidR="00840B87" w:rsidRPr="00CB0685">
              <w:rPr>
                <w:rFonts w:ascii="Times New Roman" w:hAnsi="Times New Roman"/>
                <w:sz w:val="24"/>
                <w:szCs w:val="24"/>
              </w:rPr>
              <w:t xml:space="preserve"> </w:t>
            </w:r>
            <w:r w:rsidR="00B44560" w:rsidRPr="00CB0685">
              <w:rPr>
                <w:rFonts w:ascii="Times New Roman" w:hAnsi="Times New Roman"/>
                <w:sz w:val="24"/>
                <w:szCs w:val="24"/>
              </w:rPr>
              <w:t>the overall</w:t>
            </w:r>
            <w:r w:rsidRPr="00CB0685">
              <w:rPr>
                <w:rFonts w:ascii="Times New Roman" w:hAnsi="Times New Roman"/>
                <w:sz w:val="24"/>
                <w:szCs w:val="24"/>
              </w:rPr>
              <w:t xml:space="preserve"> governance mechanism </w:t>
            </w:r>
            <w:r w:rsidR="00B44560" w:rsidRPr="00CB0685">
              <w:rPr>
                <w:rFonts w:ascii="Times New Roman" w:hAnsi="Times New Roman"/>
                <w:sz w:val="24"/>
                <w:szCs w:val="24"/>
              </w:rPr>
              <w:t xml:space="preserve">that will be charged with the role of </w:t>
            </w:r>
            <w:r w:rsidR="1F59358D" w:rsidRPr="00CB0685">
              <w:rPr>
                <w:rFonts w:ascii="Times New Roman" w:hAnsi="Times New Roman"/>
                <w:sz w:val="24"/>
                <w:szCs w:val="24"/>
              </w:rPr>
              <w:t>review</w:t>
            </w:r>
            <w:r w:rsidR="00B44560" w:rsidRPr="00CB0685">
              <w:rPr>
                <w:rFonts w:ascii="Times New Roman" w:hAnsi="Times New Roman"/>
                <w:sz w:val="24"/>
                <w:szCs w:val="24"/>
              </w:rPr>
              <w:t>ing</w:t>
            </w:r>
            <w:r w:rsidR="1F59358D" w:rsidRPr="00CB0685">
              <w:rPr>
                <w:rFonts w:ascii="Times New Roman" w:hAnsi="Times New Roman"/>
                <w:sz w:val="24"/>
                <w:szCs w:val="24"/>
              </w:rPr>
              <w:t xml:space="preserve"> overall project implementation over the entire project cycle, and </w:t>
            </w:r>
            <w:r w:rsidR="1EDC33C9" w:rsidRPr="00CB0685">
              <w:rPr>
                <w:rFonts w:ascii="Times New Roman" w:hAnsi="Times New Roman"/>
                <w:sz w:val="24"/>
                <w:szCs w:val="24"/>
              </w:rPr>
              <w:t xml:space="preserve">UNDP Uganda </w:t>
            </w:r>
            <w:r w:rsidR="1F59358D" w:rsidRPr="00CB0685">
              <w:rPr>
                <w:rFonts w:ascii="Times New Roman" w:hAnsi="Times New Roman"/>
                <w:sz w:val="24"/>
                <w:szCs w:val="24"/>
              </w:rPr>
              <w:t xml:space="preserve">will </w:t>
            </w:r>
            <w:r w:rsidR="002B3AFF" w:rsidRPr="00CB0685">
              <w:rPr>
                <w:rFonts w:ascii="Times New Roman" w:hAnsi="Times New Roman"/>
                <w:sz w:val="24"/>
                <w:szCs w:val="24"/>
              </w:rPr>
              <w:t>oversee</w:t>
            </w:r>
            <w:r w:rsidR="41542C5F" w:rsidRPr="00CB0685">
              <w:rPr>
                <w:rFonts w:ascii="Times New Roman" w:hAnsi="Times New Roman"/>
                <w:sz w:val="24"/>
                <w:szCs w:val="24"/>
              </w:rPr>
              <w:t xml:space="preserve"> communication between </w:t>
            </w:r>
            <w:r w:rsidR="00DA64ED">
              <w:rPr>
                <w:rFonts w:ascii="Times New Roman" w:hAnsi="Times New Roman"/>
                <w:sz w:val="24"/>
                <w:szCs w:val="24"/>
              </w:rPr>
              <w:t>responsible</w:t>
            </w:r>
            <w:r w:rsidR="41542C5F" w:rsidRPr="00CB0685">
              <w:rPr>
                <w:rFonts w:ascii="Times New Roman" w:hAnsi="Times New Roman"/>
                <w:sz w:val="24"/>
                <w:szCs w:val="24"/>
              </w:rPr>
              <w:t xml:space="preserve"> partners </w:t>
            </w:r>
            <w:r w:rsidR="4395B97C" w:rsidRPr="00CB0685">
              <w:rPr>
                <w:rFonts w:ascii="Times New Roman" w:hAnsi="Times New Roman"/>
                <w:sz w:val="24"/>
                <w:szCs w:val="24"/>
              </w:rPr>
              <w:t xml:space="preserve">and </w:t>
            </w:r>
            <w:r w:rsidR="4C8E3D6B" w:rsidRPr="00CB0685">
              <w:rPr>
                <w:rFonts w:ascii="Times New Roman" w:hAnsi="Times New Roman"/>
                <w:sz w:val="24"/>
                <w:szCs w:val="24"/>
              </w:rPr>
              <w:t>the</w:t>
            </w:r>
            <w:r w:rsidR="2BBA0EC2" w:rsidRPr="00CB0685">
              <w:rPr>
                <w:rFonts w:ascii="Times New Roman" w:hAnsi="Times New Roman"/>
                <w:sz w:val="24"/>
                <w:szCs w:val="24"/>
              </w:rPr>
              <w:t xml:space="preserve"> </w:t>
            </w:r>
            <w:r w:rsidR="4395B97C" w:rsidRPr="00CB0685">
              <w:rPr>
                <w:rFonts w:ascii="Times New Roman" w:hAnsi="Times New Roman"/>
                <w:sz w:val="24"/>
                <w:szCs w:val="24"/>
              </w:rPr>
              <w:t xml:space="preserve">KOICA Uganda Office on all project related matters. </w:t>
            </w:r>
          </w:p>
          <w:p w14:paraId="0FE57F70" w14:textId="7256A1DC" w:rsidR="002B3AFF" w:rsidRPr="00CB0685" w:rsidRDefault="002B3AFF" w:rsidP="00CB0685">
            <w:pPr>
              <w:spacing w:line="276" w:lineRule="auto"/>
              <w:rPr>
                <w:rFonts w:ascii="Times New Roman" w:hAnsi="Times New Roman"/>
                <w:sz w:val="24"/>
                <w:szCs w:val="24"/>
              </w:rPr>
            </w:pPr>
          </w:p>
          <w:p w14:paraId="008C5B47" w14:textId="20D70CC0" w:rsidR="002B3AFF" w:rsidRPr="00CB0685" w:rsidRDefault="002B3AFF" w:rsidP="00CB0685">
            <w:pPr>
              <w:spacing w:line="276" w:lineRule="auto"/>
              <w:rPr>
                <w:rFonts w:ascii="Times New Roman" w:hAnsi="Times New Roman"/>
                <w:sz w:val="24"/>
                <w:szCs w:val="24"/>
              </w:rPr>
            </w:pPr>
            <w:r w:rsidRPr="00CB0685">
              <w:rPr>
                <w:rFonts w:ascii="Times New Roman" w:hAnsi="Times New Roman"/>
                <w:sz w:val="24"/>
                <w:szCs w:val="24"/>
              </w:rPr>
              <w:t xml:space="preserve">KOICA will dispatch </w:t>
            </w:r>
            <w:r w:rsidR="00B44560" w:rsidRPr="00CB0685">
              <w:rPr>
                <w:rFonts w:ascii="Times New Roman" w:hAnsi="Times New Roman"/>
                <w:sz w:val="24"/>
                <w:szCs w:val="24"/>
              </w:rPr>
              <w:t xml:space="preserve">two </w:t>
            </w:r>
            <w:r w:rsidRPr="00CB0685">
              <w:rPr>
                <w:rFonts w:ascii="Times New Roman" w:hAnsi="Times New Roman"/>
                <w:sz w:val="24"/>
                <w:szCs w:val="24"/>
              </w:rPr>
              <w:t>technical experts for M&amp;E annually on a short-term basis to support in the M&amp;E component of the project.</w:t>
            </w:r>
          </w:p>
          <w:p w14:paraId="17FF9FEF" w14:textId="44A758AF" w:rsidR="002B3AFF" w:rsidRPr="00CB0685" w:rsidRDefault="002B3AFF" w:rsidP="00CB0685">
            <w:pPr>
              <w:spacing w:line="276" w:lineRule="auto"/>
              <w:rPr>
                <w:rFonts w:ascii="Times New Roman" w:hAnsi="Times New Roman"/>
                <w:sz w:val="24"/>
                <w:szCs w:val="24"/>
              </w:rPr>
            </w:pPr>
          </w:p>
          <w:p w14:paraId="630208A4" w14:textId="241CBE51" w:rsidR="002B3AFF" w:rsidRPr="00CB0685" w:rsidRDefault="002B3AFF" w:rsidP="00CB0685">
            <w:pPr>
              <w:spacing w:line="276" w:lineRule="auto"/>
              <w:rPr>
                <w:rFonts w:ascii="Times New Roman" w:hAnsi="Times New Roman"/>
                <w:sz w:val="24"/>
                <w:szCs w:val="24"/>
              </w:rPr>
            </w:pPr>
            <w:r w:rsidRPr="00CB0685">
              <w:rPr>
                <w:rFonts w:ascii="Times New Roman" w:hAnsi="Times New Roman"/>
                <w:sz w:val="24"/>
                <w:szCs w:val="24"/>
              </w:rPr>
              <w:t>See the Implementation Structure outline below:</w:t>
            </w:r>
          </w:p>
          <w:p w14:paraId="04BA5937" w14:textId="77777777" w:rsidR="00901BC9" w:rsidRPr="00CB0685" w:rsidRDefault="00901BC9" w:rsidP="00CB0685">
            <w:pPr>
              <w:spacing w:line="276" w:lineRule="auto"/>
              <w:rPr>
                <w:rFonts w:ascii="Times New Roman" w:hAnsi="Times New Roman"/>
                <w:sz w:val="24"/>
                <w:szCs w:val="24"/>
              </w:rPr>
            </w:pPr>
          </w:p>
          <w:tbl>
            <w:tblPr>
              <w:tblStyle w:val="TableGrid"/>
              <w:tblW w:w="0" w:type="auto"/>
              <w:tblLook w:val="06A0" w:firstRow="1" w:lastRow="0" w:firstColumn="1" w:lastColumn="0" w:noHBand="1" w:noVBand="1"/>
            </w:tblPr>
            <w:tblGrid>
              <w:gridCol w:w="5160"/>
              <w:gridCol w:w="3225"/>
            </w:tblGrid>
            <w:tr w:rsidR="00901BC9" w:rsidRPr="00CB0685" w14:paraId="1B1D2E6A" w14:textId="77777777" w:rsidTr="00032DC3">
              <w:trPr>
                <w:trHeight w:val="428"/>
              </w:trPr>
              <w:tc>
                <w:tcPr>
                  <w:tcW w:w="5160" w:type="dxa"/>
                </w:tcPr>
                <w:p w14:paraId="7BFD3598" w14:textId="77777777" w:rsidR="00901BC9" w:rsidRPr="00CB0685" w:rsidRDefault="00901BC9" w:rsidP="00CB0685">
                  <w:pPr>
                    <w:spacing w:line="276" w:lineRule="auto"/>
                    <w:jc w:val="center"/>
                    <w:rPr>
                      <w:rFonts w:ascii="Times New Roman" w:hAnsi="Times New Roman"/>
                      <w:sz w:val="24"/>
                      <w:szCs w:val="24"/>
                    </w:rPr>
                  </w:pPr>
                  <w:r w:rsidRPr="00CB0685">
                    <w:rPr>
                      <w:rFonts w:ascii="Times New Roman" w:hAnsi="Times New Roman"/>
                      <w:sz w:val="24"/>
                      <w:szCs w:val="24"/>
                    </w:rPr>
                    <w:t xml:space="preserve">Project Board </w:t>
                  </w:r>
                </w:p>
              </w:tc>
              <w:tc>
                <w:tcPr>
                  <w:tcW w:w="3225" w:type="dxa"/>
                  <w:vMerge w:val="restart"/>
                  <w:vAlign w:val="center"/>
                </w:tcPr>
                <w:p w14:paraId="3BFE0546" w14:textId="77777777" w:rsidR="00901BC9" w:rsidRPr="00CB0685" w:rsidRDefault="00901BC9" w:rsidP="00032DC3">
                  <w:pPr>
                    <w:spacing w:line="276" w:lineRule="auto"/>
                    <w:jc w:val="left"/>
                    <w:rPr>
                      <w:rFonts w:ascii="Times New Roman" w:hAnsi="Times New Roman"/>
                      <w:sz w:val="24"/>
                      <w:szCs w:val="24"/>
                    </w:rPr>
                  </w:pPr>
                  <w:r w:rsidRPr="00CB0685">
                    <w:rPr>
                      <w:rFonts w:ascii="Times New Roman" w:hAnsi="Times New Roman"/>
                      <w:sz w:val="24"/>
                      <w:szCs w:val="24"/>
                    </w:rPr>
                    <w:t xml:space="preserve">Decision making, </w:t>
                  </w:r>
                  <w:r w:rsidRPr="00CB0685">
                    <w:rPr>
                      <w:rFonts w:ascii="Times New Roman" w:hAnsi="Times New Roman"/>
                      <w:sz w:val="24"/>
                      <w:szCs w:val="24"/>
                    </w:rPr>
                    <w:lastRenderedPageBreak/>
                    <w:t>Communication, Overall management (performance review)</w:t>
                  </w:r>
                </w:p>
              </w:tc>
            </w:tr>
            <w:tr w:rsidR="00901BC9" w:rsidRPr="00CB0685" w14:paraId="20859D94" w14:textId="77777777" w:rsidTr="00032DC3">
              <w:trPr>
                <w:trHeight w:val="428"/>
              </w:trPr>
              <w:tc>
                <w:tcPr>
                  <w:tcW w:w="5160" w:type="dxa"/>
                  <w:vAlign w:val="center"/>
                </w:tcPr>
                <w:p w14:paraId="498A6622" w14:textId="77777777" w:rsidR="00901BC9" w:rsidRPr="00CB0685" w:rsidRDefault="00901BC9" w:rsidP="00032DC3">
                  <w:pPr>
                    <w:spacing w:line="276" w:lineRule="auto"/>
                    <w:jc w:val="left"/>
                    <w:rPr>
                      <w:rFonts w:ascii="Times New Roman" w:hAnsi="Times New Roman"/>
                      <w:sz w:val="24"/>
                      <w:szCs w:val="24"/>
                    </w:rPr>
                  </w:pPr>
                  <w:r w:rsidRPr="00CB0685">
                    <w:rPr>
                      <w:rFonts w:ascii="Times New Roman" w:hAnsi="Times New Roman"/>
                      <w:sz w:val="24"/>
                      <w:szCs w:val="24"/>
                    </w:rPr>
                    <w:lastRenderedPageBreak/>
                    <w:t>UNDP Uganda Office, KOICA Uganda Office, national/district/sub-county government, security actors, community leaders</w:t>
                  </w:r>
                </w:p>
              </w:tc>
              <w:tc>
                <w:tcPr>
                  <w:tcW w:w="3225" w:type="dxa"/>
                  <w:vMerge/>
                </w:tcPr>
                <w:p w14:paraId="5D7D0715" w14:textId="77777777" w:rsidR="00901BC9" w:rsidRPr="00CB0685" w:rsidRDefault="00901BC9" w:rsidP="00CB0685">
                  <w:pPr>
                    <w:spacing w:line="276" w:lineRule="auto"/>
                    <w:rPr>
                      <w:rFonts w:ascii="Times New Roman" w:hAnsi="Times New Roman"/>
                      <w:sz w:val="24"/>
                      <w:szCs w:val="24"/>
                    </w:rPr>
                  </w:pPr>
                </w:p>
              </w:tc>
            </w:tr>
          </w:tbl>
          <w:p w14:paraId="40FAEE4A" w14:textId="77777777" w:rsidR="00901BC9" w:rsidRPr="00CB0685" w:rsidRDefault="00901BC9" w:rsidP="00CB0685">
            <w:pPr>
              <w:spacing w:line="276" w:lineRule="auto"/>
              <w:jc w:val="center"/>
              <w:rPr>
                <w:rFonts w:ascii="Times New Roman" w:hAnsi="Times New Roman"/>
                <w:sz w:val="24"/>
                <w:szCs w:val="24"/>
              </w:rPr>
            </w:pPr>
            <w:r w:rsidRPr="00CB0685">
              <w:rPr>
                <w:rFonts w:ascii="Cambria Math" w:hAnsi="Cambria Math" w:cs="Cambria Math"/>
                <w:sz w:val="24"/>
                <w:szCs w:val="24"/>
              </w:rPr>
              <w:t>⬇</w:t>
            </w:r>
          </w:p>
          <w:tbl>
            <w:tblPr>
              <w:tblStyle w:val="TableGrid"/>
              <w:tblW w:w="0" w:type="auto"/>
              <w:tblLook w:val="06A0" w:firstRow="1" w:lastRow="0" w:firstColumn="1" w:lastColumn="0" w:noHBand="1" w:noVBand="1"/>
            </w:tblPr>
            <w:tblGrid>
              <w:gridCol w:w="5124"/>
              <w:gridCol w:w="3261"/>
            </w:tblGrid>
            <w:tr w:rsidR="00032DC3" w:rsidRPr="00CB0685" w14:paraId="4D4729D6" w14:textId="77777777" w:rsidTr="00032DC3">
              <w:trPr>
                <w:trHeight w:val="1041"/>
              </w:trPr>
              <w:tc>
                <w:tcPr>
                  <w:tcW w:w="5124" w:type="dxa"/>
                  <w:vAlign w:val="center"/>
                </w:tcPr>
                <w:p w14:paraId="75945735" w14:textId="7FF28F03" w:rsidR="00032DC3" w:rsidRPr="00CB0685" w:rsidRDefault="00032DC3" w:rsidP="00032DC3">
                  <w:pPr>
                    <w:spacing w:line="276" w:lineRule="auto"/>
                    <w:jc w:val="left"/>
                    <w:rPr>
                      <w:rFonts w:ascii="Times New Roman" w:hAnsi="Times New Roman"/>
                      <w:sz w:val="24"/>
                      <w:szCs w:val="24"/>
                    </w:rPr>
                  </w:pPr>
                  <w:r w:rsidRPr="00CB0685">
                    <w:rPr>
                      <w:rFonts w:ascii="Times New Roman" w:hAnsi="Times New Roman"/>
                      <w:sz w:val="24"/>
                      <w:szCs w:val="24"/>
                    </w:rPr>
                    <w:t>Project Responsible Parties and Local Government (Districts and Sub-counties)</w:t>
                  </w:r>
                </w:p>
              </w:tc>
              <w:tc>
                <w:tcPr>
                  <w:tcW w:w="3261" w:type="dxa"/>
                  <w:vAlign w:val="center"/>
                </w:tcPr>
                <w:p w14:paraId="56E293A6" w14:textId="77777777" w:rsidR="00032DC3" w:rsidRPr="00CB0685" w:rsidRDefault="00032DC3" w:rsidP="00032DC3">
                  <w:pPr>
                    <w:spacing w:line="276" w:lineRule="auto"/>
                    <w:jc w:val="left"/>
                    <w:rPr>
                      <w:rFonts w:ascii="Times New Roman" w:hAnsi="Times New Roman"/>
                      <w:sz w:val="24"/>
                      <w:szCs w:val="24"/>
                    </w:rPr>
                  </w:pPr>
                  <w:r w:rsidRPr="00CB0685">
                    <w:rPr>
                      <w:rFonts w:ascii="Times New Roman" w:hAnsi="Times New Roman"/>
                      <w:sz w:val="24"/>
                      <w:szCs w:val="24"/>
                    </w:rPr>
                    <w:t>Direct implementation, M&amp;E, Reporting</w:t>
                  </w:r>
                </w:p>
              </w:tc>
            </w:tr>
          </w:tbl>
          <w:p w14:paraId="05BDD7B6" w14:textId="309506EC" w:rsidR="00901BC9" w:rsidRPr="00CB0685" w:rsidRDefault="00901BC9" w:rsidP="00CB0685">
            <w:pPr>
              <w:spacing w:line="276" w:lineRule="auto"/>
              <w:rPr>
                <w:rFonts w:ascii="Times New Roman" w:hAnsi="Times New Roman"/>
                <w:sz w:val="24"/>
                <w:szCs w:val="24"/>
              </w:rPr>
            </w:pPr>
            <w:r w:rsidRPr="00CB0685">
              <w:rPr>
                <w:rFonts w:ascii="Times New Roman" w:hAnsi="Times New Roman"/>
                <w:sz w:val="24"/>
                <w:szCs w:val="24"/>
              </w:rPr>
              <w:t xml:space="preserve">                                </w:t>
            </w:r>
            <w:r w:rsidR="00D322AF" w:rsidRPr="00CB0685">
              <w:rPr>
                <w:rFonts w:ascii="Times New Roman" w:hAnsi="Times New Roman"/>
                <w:sz w:val="24"/>
                <w:szCs w:val="24"/>
              </w:rPr>
              <w:t xml:space="preserve">   </w:t>
            </w:r>
            <w:r w:rsidRPr="00CB0685">
              <w:rPr>
                <w:rFonts w:ascii="Cambria Math" w:hAnsi="Cambria Math" w:cs="Cambria Math"/>
                <w:sz w:val="24"/>
                <w:szCs w:val="24"/>
              </w:rPr>
              <w:t>⬇</w:t>
            </w:r>
          </w:p>
          <w:tbl>
            <w:tblPr>
              <w:tblStyle w:val="TableGrid"/>
              <w:tblW w:w="0" w:type="auto"/>
              <w:tblLook w:val="04A0" w:firstRow="1" w:lastRow="0" w:firstColumn="1" w:lastColumn="0" w:noHBand="0" w:noVBand="1"/>
            </w:tblPr>
            <w:tblGrid>
              <w:gridCol w:w="8385"/>
            </w:tblGrid>
            <w:tr w:rsidR="00901BC9" w:rsidRPr="00CB0685" w14:paraId="7C5646A5" w14:textId="77777777" w:rsidTr="00D322AF">
              <w:tc>
                <w:tcPr>
                  <w:tcW w:w="8385" w:type="dxa"/>
                </w:tcPr>
                <w:p w14:paraId="5F09217B" w14:textId="77777777" w:rsidR="00901BC9" w:rsidRPr="00CB0685" w:rsidRDefault="00901BC9" w:rsidP="00CB0685">
                  <w:pPr>
                    <w:spacing w:line="276" w:lineRule="auto"/>
                    <w:jc w:val="center"/>
                    <w:rPr>
                      <w:rFonts w:ascii="Times New Roman" w:hAnsi="Times New Roman"/>
                      <w:sz w:val="24"/>
                      <w:szCs w:val="24"/>
                    </w:rPr>
                  </w:pPr>
                  <w:r w:rsidRPr="00CB0685">
                    <w:rPr>
                      <w:rFonts w:ascii="Times New Roman" w:hAnsi="Times New Roman"/>
                      <w:sz w:val="24"/>
                      <w:szCs w:val="24"/>
                    </w:rPr>
                    <w:t>Community Leaders</w:t>
                  </w:r>
                </w:p>
              </w:tc>
            </w:tr>
          </w:tbl>
          <w:p w14:paraId="14E1156A" w14:textId="3828681D" w:rsidR="00901BC9" w:rsidRPr="00CB0685" w:rsidRDefault="00901BC9" w:rsidP="00CB0685">
            <w:pPr>
              <w:spacing w:line="276" w:lineRule="auto"/>
              <w:rPr>
                <w:rFonts w:ascii="Times New Roman" w:hAnsi="Times New Roman"/>
                <w:sz w:val="24"/>
                <w:szCs w:val="24"/>
              </w:rPr>
            </w:pPr>
            <w:r w:rsidRPr="00CB0685">
              <w:rPr>
                <w:rFonts w:ascii="Times New Roman" w:hAnsi="Times New Roman"/>
                <w:sz w:val="24"/>
                <w:szCs w:val="24"/>
              </w:rPr>
              <w:t xml:space="preserve">                               </w:t>
            </w:r>
            <w:r w:rsidR="00D322AF" w:rsidRPr="00CB0685">
              <w:rPr>
                <w:rFonts w:ascii="Times New Roman" w:hAnsi="Times New Roman"/>
                <w:sz w:val="24"/>
                <w:szCs w:val="24"/>
              </w:rPr>
              <w:t xml:space="preserve">   </w:t>
            </w:r>
            <w:r w:rsidRPr="00CB0685">
              <w:rPr>
                <w:rFonts w:ascii="Times New Roman" w:hAnsi="Times New Roman"/>
                <w:sz w:val="24"/>
                <w:szCs w:val="24"/>
              </w:rPr>
              <w:t xml:space="preserve"> </w:t>
            </w:r>
            <w:r w:rsidRPr="00CB0685">
              <w:rPr>
                <w:rFonts w:ascii="Cambria Math" w:hAnsi="Cambria Math" w:cs="Cambria Math"/>
                <w:sz w:val="24"/>
                <w:szCs w:val="24"/>
              </w:rPr>
              <w:t>⬇</w:t>
            </w:r>
          </w:p>
          <w:tbl>
            <w:tblPr>
              <w:tblStyle w:val="TableGrid"/>
              <w:tblW w:w="0" w:type="auto"/>
              <w:tblLook w:val="06A0" w:firstRow="1" w:lastRow="0" w:firstColumn="1" w:lastColumn="0" w:noHBand="1" w:noVBand="1"/>
            </w:tblPr>
            <w:tblGrid>
              <w:gridCol w:w="8385"/>
            </w:tblGrid>
            <w:tr w:rsidR="00901BC9" w:rsidRPr="00CB0685" w14:paraId="711ADA20" w14:textId="77777777" w:rsidTr="00D322AF">
              <w:trPr>
                <w:trHeight w:val="465"/>
              </w:trPr>
              <w:tc>
                <w:tcPr>
                  <w:tcW w:w="8385" w:type="dxa"/>
                </w:tcPr>
                <w:p w14:paraId="19FF4586" w14:textId="77777777" w:rsidR="00901BC9" w:rsidRPr="00CB0685" w:rsidRDefault="00901BC9" w:rsidP="00CB0685">
                  <w:pPr>
                    <w:spacing w:line="276" w:lineRule="auto"/>
                    <w:jc w:val="center"/>
                    <w:rPr>
                      <w:rFonts w:ascii="Times New Roman" w:hAnsi="Times New Roman"/>
                      <w:sz w:val="24"/>
                      <w:szCs w:val="24"/>
                    </w:rPr>
                  </w:pPr>
                  <w:r w:rsidRPr="00CB0685">
                    <w:rPr>
                      <w:rFonts w:ascii="Times New Roman" w:hAnsi="Times New Roman"/>
                      <w:sz w:val="24"/>
                      <w:szCs w:val="24"/>
                    </w:rPr>
                    <w:t>Beneficiaries</w:t>
                  </w:r>
                </w:p>
              </w:tc>
            </w:tr>
          </w:tbl>
          <w:p w14:paraId="275316DB" w14:textId="7743FAE8" w:rsidR="00FD2F43" w:rsidRPr="00CB0685" w:rsidRDefault="00FD2F43" w:rsidP="00CB0685">
            <w:pPr>
              <w:spacing w:line="276" w:lineRule="auto"/>
              <w:jc w:val="center"/>
              <w:rPr>
                <w:rFonts w:ascii="Times New Roman" w:hAnsi="Times New Roman"/>
                <w:sz w:val="24"/>
                <w:szCs w:val="24"/>
              </w:rPr>
            </w:pPr>
          </w:p>
        </w:tc>
      </w:tr>
      <w:tr w:rsidR="008E548D" w:rsidRPr="00CB0685" w14:paraId="2A9A4530" w14:textId="77777777" w:rsidTr="00D322AF">
        <w:trPr>
          <w:trHeight w:val="1097"/>
        </w:trPr>
        <w:tc>
          <w:tcPr>
            <w:tcW w:w="1856" w:type="dxa"/>
          </w:tcPr>
          <w:p w14:paraId="0D6147E7" w14:textId="77777777" w:rsidR="008E548D" w:rsidRPr="00CB0685" w:rsidRDefault="124A8BBF" w:rsidP="00CB0685">
            <w:pPr>
              <w:spacing w:line="276" w:lineRule="auto"/>
              <w:jc w:val="center"/>
              <w:rPr>
                <w:rFonts w:ascii="Times New Roman" w:hAnsi="Times New Roman"/>
                <w:b/>
                <w:bCs/>
                <w:sz w:val="24"/>
                <w:szCs w:val="24"/>
              </w:rPr>
            </w:pPr>
            <w:r w:rsidRPr="00CB0685">
              <w:rPr>
                <w:rFonts w:ascii="Times New Roman" w:hAnsi="Times New Roman"/>
                <w:b/>
                <w:bCs/>
                <w:sz w:val="24"/>
                <w:szCs w:val="24"/>
              </w:rPr>
              <w:lastRenderedPageBreak/>
              <w:t>Project Budget</w:t>
            </w:r>
          </w:p>
        </w:tc>
        <w:tc>
          <w:tcPr>
            <w:tcW w:w="8918" w:type="dxa"/>
          </w:tcPr>
          <w:p w14:paraId="68102B8B" w14:textId="77777777" w:rsidR="00CC34F5" w:rsidRDefault="3589F689" w:rsidP="00CC34F5">
            <w:pPr>
              <w:pStyle w:val="ListParagraph"/>
              <w:numPr>
                <w:ilvl w:val="0"/>
                <w:numId w:val="49"/>
              </w:numPr>
              <w:spacing w:line="276" w:lineRule="auto"/>
              <w:jc w:val="left"/>
              <w:rPr>
                <w:rFonts w:ascii="Times New Roman" w:hAnsi="Times New Roman"/>
                <w:sz w:val="24"/>
                <w:szCs w:val="24"/>
              </w:rPr>
            </w:pPr>
            <w:r w:rsidRPr="00CC34F5">
              <w:rPr>
                <w:rFonts w:ascii="Times New Roman" w:hAnsi="Times New Roman"/>
                <w:sz w:val="24"/>
                <w:szCs w:val="24"/>
              </w:rPr>
              <w:t>Total Cost: USD</w:t>
            </w:r>
            <w:r w:rsidR="0BD00DCA" w:rsidRPr="00CC34F5">
              <w:rPr>
                <w:rFonts w:ascii="Times New Roman" w:hAnsi="Times New Roman"/>
                <w:sz w:val="24"/>
                <w:szCs w:val="24"/>
              </w:rPr>
              <w:t xml:space="preserve"> 5 million</w:t>
            </w:r>
            <w:r w:rsidR="00CC34F5" w:rsidRPr="00CC34F5">
              <w:rPr>
                <w:rFonts w:ascii="Times New Roman" w:hAnsi="Times New Roman"/>
                <w:sz w:val="24"/>
                <w:szCs w:val="24"/>
              </w:rPr>
              <w:t xml:space="preserve"> (</w:t>
            </w:r>
            <w:r w:rsidRPr="00CC34F5">
              <w:rPr>
                <w:rFonts w:ascii="Times New Roman" w:hAnsi="Times New Roman"/>
                <w:sz w:val="24"/>
                <w:szCs w:val="24"/>
              </w:rPr>
              <w:t>20</w:t>
            </w:r>
            <w:r w:rsidR="58AA09FB" w:rsidRPr="00CC34F5">
              <w:rPr>
                <w:rFonts w:ascii="Times New Roman" w:hAnsi="Times New Roman"/>
                <w:sz w:val="24"/>
                <w:szCs w:val="24"/>
              </w:rPr>
              <w:t>23</w:t>
            </w:r>
            <w:r w:rsidRPr="00CC34F5">
              <w:rPr>
                <w:rFonts w:ascii="Times New Roman" w:hAnsi="Times New Roman"/>
                <w:sz w:val="24"/>
                <w:szCs w:val="24"/>
              </w:rPr>
              <w:t xml:space="preserve">: USD </w:t>
            </w:r>
            <w:r w:rsidR="003515A1" w:rsidRPr="00CC34F5">
              <w:rPr>
                <w:rFonts w:ascii="Times New Roman" w:hAnsi="Times New Roman"/>
                <w:sz w:val="24"/>
                <w:szCs w:val="24"/>
              </w:rPr>
              <w:t>496,779</w:t>
            </w:r>
            <w:r w:rsidR="00CC34F5" w:rsidRPr="00CC34F5">
              <w:rPr>
                <w:rFonts w:ascii="Times New Roman" w:hAnsi="Times New Roman"/>
                <w:sz w:val="24"/>
                <w:szCs w:val="24"/>
              </w:rPr>
              <w:t xml:space="preserve">, </w:t>
            </w:r>
            <w:r w:rsidRPr="00CC34F5">
              <w:rPr>
                <w:rFonts w:ascii="Times New Roman" w:hAnsi="Times New Roman"/>
                <w:sz w:val="24"/>
                <w:szCs w:val="24"/>
              </w:rPr>
              <w:t>20</w:t>
            </w:r>
            <w:r w:rsidR="7D502F56" w:rsidRPr="00CC34F5">
              <w:rPr>
                <w:rFonts w:ascii="Times New Roman" w:hAnsi="Times New Roman"/>
                <w:sz w:val="24"/>
                <w:szCs w:val="24"/>
              </w:rPr>
              <w:t>24</w:t>
            </w:r>
            <w:r w:rsidRPr="00CC34F5">
              <w:rPr>
                <w:rFonts w:ascii="Times New Roman" w:hAnsi="Times New Roman"/>
                <w:sz w:val="24"/>
                <w:szCs w:val="24"/>
              </w:rPr>
              <w:t>: USD</w:t>
            </w:r>
            <w:r w:rsidR="003515A1" w:rsidRPr="00CC34F5">
              <w:rPr>
                <w:rFonts w:ascii="Times New Roman" w:hAnsi="Times New Roman"/>
                <w:sz w:val="24"/>
                <w:szCs w:val="24"/>
              </w:rPr>
              <w:t xml:space="preserve"> 3,226,275</w:t>
            </w:r>
            <w:r w:rsidR="00CC34F5" w:rsidRPr="00CC34F5">
              <w:rPr>
                <w:rFonts w:ascii="Times New Roman" w:hAnsi="Times New Roman"/>
                <w:sz w:val="24"/>
                <w:szCs w:val="24"/>
              </w:rPr>
              <w:t xml:space="preserve">, </w:t>
            </w:r>
            <w:r w:rsidRPr="00CC34F5">
              <w:rPr>
                <w:rFonts w:ascii="Times New Roman" w:hAnsi="Times New Roman"/>
                <w:sz w:val="24"/>
                <w:szCs w:val="24"/>
              </w:rPr>
              <w:t>20</w:t>
            </w:r>
            <w:r w:rsidR="7200C39B" w:rsidRPr="00CC34F5">
              <w:rPr>
                <w:rFonts w:ascii="Times New Roman" w:hAnsi="Times New Roman"/>
                <w:sz w:val="24"/>
                <w:szCs w:val="24"/>
              </w:rPr>
              <w:t>25</w:t>
            </w:r>
            <w:r w:rsidRPr="00CC34F5">
              <w:rPr>
                <w:rFonts w:ascii="Times New Roman" w:hAnsi="Times New Roman"/>
                <w:sz w:val="24"/>
                <w:szCs w:val="24"/>
              </w:rPr>
              <w:t>: USD</w:t>
            </w:r>
            <w:r w:rsidR="000350A0" w:rsidRPr="00CC34F5">
              <w:rPr>
                <w:rFonts w:ascii="Times New Roman" w:hAnsi="Times New Roman"/>
                <w:sz w:val="24"/>
                <w:szCs w:val="24"/>
              </w:rPr>
              <w:t xml:space="preserve"> 1,276,946</w:t>
            </w:r>
            <w:r w:rsidR="00CC34F5" w:rsidRPr="00CC34F5">
              <w:rPr>
                <w:rFonts w:ascii="Times New Roman" w:hAnsi="Times New Roman"/>
                <w:sz w:val="24"/>
                <w:szCs w:val="24"/>
              </w:rPr>
              <w:t>)</w:t>
            </w:r>
          </w:p>
          <w:p w14:paraId="3CFE6E3E" w14:textId="77777777" w:rsidR="00CC34F5" w:rsidRDefault="1396BE70" w:rsidP="00CC34F5">
            <w:pPr>
              <w:pStyle w:val="ListParagraph"/>
              <w:numPr>
                <w:ilvl w:val="0"/>
                <w:numId w:val="49"/>
              </w:numPr>
              <w:spacing w:line="276" w:lineRule="auto"/>
              <w:jc w:val="left"/>
              <w:rPr>
                <w:rFonts w:ascii="Times New Roman" w:hAnsi="Times New Roman"/>
                <w:sz w:val="24"/>
                <w:szCs w:val="24"/>
              </w:rPr>
            </w:pPr>
            <w:r w:rsidRPr="00CC34F5">
              <w:rPr>
                <w:rFonts w:ascii="Times New Roman" w:hAnsi="Times New Roman"/>
                <w:sz w:val="24"/>
                <w:szCs w:val="24"/>
              </w:rPr>
              <w:t>Contribution from KOICA: USD 4 million</w:t>
            </w:r>
          </w:p>
          <w:p w14:paraId="69EB4BF5" w14:textId="04293C64" w:rsidR="008E548D" w:rsidRPr="00CC34F5" w:rsidRDefault="1396BE70" w:rsidP="00CC34F5">
            <w:pPr>
              <w:pStyle w:val="ListParagraph"/>
              <w:numPr>
                <w:ilvl w:val="0"/>
                <w:numId w:val="49"/>
              </w:numPr>
              <w:spacing w:line="276" w:lineRule="auto"/>
              <w:jc w:val="left"/>
              <w:rPr>
                <w:rFonts w:ascii="Times New Roman" w:hAnsi="Times New Roman"/>
                <w:sz w:val="24"/>
                <w:szCs w:val="24"/>
              </w:rPr>
            </w:pPr>
            <w:r w:rsidRPr="00CC34F5">
              <w:rPr>
                <w:rFonts w:ascii="Times New Roman" w:hAnsi="Times New Roman"/>
                <w:sz w:val="24"/>
                <w:szCs w:val="24"/>
              </w:rPr>
              <w:t>UNDP co-funding: USD 1 million</w:t>
            </w:r>
          </w:p>
          <w:p w14:paraId="00804E08" w14:textId="2FE1BD77" w:rsidR="008E548D" w:rsidRPr="00CB0685" w:rsidRDefault="63202F1F" w:rsidP="00CB0685">
            <w:pPr>
              <w:spacing w:line="276" w:lineRule="auto"/>
              <w:jc w:val="left"/>
              <w:rPr>
                <w:rFonts w:ascii="Times New Roman" w:hAnsi="Times New Roman"/>
                <w:color w:val="808080" w:themeColor="background1" w:themeShade="80"/>
                <w:sz w:val="24"/>
                <w:szCs w:val="24"/>
              </w:rPr>
            </w:pPr>
            <w:r w:rsidRPr="00CB0685">
              <w:rPr>
                <w:rFonts w:ascii="Times New Roman" w:hAnsi="Times New Roman"/>
                <w:sz w:val="24"/>
                <w:szCs w:val="24"/>
              </w:rPr>
              <w:t>(The project is exempted from 1% UN Levy, given it</w:t>
            </w:r>
            <w:r w:rsidR="66850F38" w:rsidRPr="00CB0685">
              <w:rPr>
                <w:rFonts w:ascii="Times New Roman" w:hAnsi="Times New Roman"/>
                <w:sz w:val="24"/>
                <w:szCs w:val="24"/>
              </w:rPr>
              <w:t>s nature of humanitarian support)</w:t>
            </w:r>
          </w:p>
        </w:tc>
      </w:tr>
      <w:tr w:rsidR="008E548D" w:rsidRPr="00CB0685" w14:paraId="307F509E" w14:textId="77777777" w:rsidTr="00D322AF">
        <w:trPr>
          <w:trHeight w:val="553"/>
        </w:trPr>
        <w:tc>
          <w:tcPr>
            <w:tcW w:w="1856" w:type="dxa"/>
          </w:tcPr>
          <w:p w14:paraId="28AAE137" w14:textId="77777777" w:rsidR="008E548D" w:rsidRPr="00CB0685" w:rsidRDefault="124A8BBF" w:rsidP="00CB0685">
            <w:pPr>
              <w:spacing w:line="276" w:lineRule="auto"/>
              <w:jc w:val="center"/>
              <w:rPr>
                <w:rFonts w:ascii="Times New Roman" w:hAnsi="Times New Roman"/>
                <w:b/>
                <w:bCs/>
                <w:sz w:val="24"/>
                <w:szCs w:val="24"/>
              </w:rPr>
            </w:pPr>
            <w:r w:rsidRPr="00CB0685">
              <w:rPr>
                <w:rFonts w:ascii="Times New Roman" w:hAnsi="Times New Roman"/>
                <w:b/>
                <w:bCs/>
                <w:sz w:val="24"/>
                <w:szCs w:val="24"/>
              </w:rPr>
              <w:t>Plan for Monitoring and Evaluation</w:t>
            </w:r>
          </w:p>
        </w:tc>
        <w:tc>
          <w:tcPr>
            <w:tcW w:w="8918" w:type="dxa"/>
          </w:tcPr>
          <w:p w14:paraId="3F43C961" w14:textId="3089FE48" w:rsidR="008E548D" w:rsidRPr="00CB0685" w:rsidRDefault="5CF2C43C" w:rsidP="00CB0685">
            <w:pPr>
              <w:spacing w:line="276" w:lineRule="auto"/>
              <w:rPr>
                <w:rFonts w:ascii="Times New Roman" w:hAnsi="Times New Roman"/>
                <w:sz w:val="24"/>
                <w:szCs w:val="24"/>
              </w:rPr>
            </w:pPr>
            <w:r w:rsidRPr="00CB0685">
              <w:rPr>
                <w:rFonts w:ascii="Times New Roman" w:hAnsi="Times New Roman"/>
                <w:sz w:val="24"/>
                <w:szCs w:val="24"/>
              </w:rPr>
              <w:t>Given</w:t>
            </w:r>
            <w:r w:rsidR="118A5FC7" w:rsidRPr="00CB0685">
              <w:rPr>
                <w:rFonts w:ascii="Times New Roman" w:hAnsi="Times New Roman"/>
                <w:sz w:val="24"/>
                <w:szCs w:val="24"/>
              </w:rPr>
              <w:t xml:space="preserve"> </w:t>
            </w:r>
            <w:r w:rsidR="3601E2A2" w:rsidRPr="00CB0685">
              <w:rPr>
                <w:rFonts w:ascii="Times New Roman" w:hAnsi="Times New Roman"/>
                <w:sz w:val="24"/>
                <w:szCs w:val="24"/>
              </w:rPr>
              <w:t>the</w:t>
            </w:r>
            <w:r w:rsidRPr="00CB0685">
              <w:rPr>
                <w:rFonts w:ascii="Times New Roman" w:hAnsi="Times New Roman"/>
                <w:sz w:val="24"/>
                <w:szCs w:val="24"/>
              </w:rPr>
              <w:t xml:space="preserve"> ongoing insecurity in the </w:t>
            </w:r>
            <w:r w:rsidR="005E5BF9" w:rsidRPr="00CB0685">
              <w:rPr>
                <w:rFonts w:ascii="Times New Roman" w:hAnsi="Times New Roman"/>
                <w:sz w:val="24"/>
                <w:szCs w:val="24"/>
              </w:rPr>
              <w:t xml:space="preserve">Karamoja </w:t>
            </w:r>
            <w:r w:rsidR="00743B01" w:rsidRPr="00CB0685">
              <w:rPr>
                <w:rFonts w:ascii="Times New Roman" w:hAnsi="Times New Roman"/>
                <w:sz w:val="24"/>
                <w:szCs w:val="24"/>
              </w:rPr>
              <w:t>sub-region</w:t>
            </w:r>
            <w:r w:rsidRPr="00CB0685">
              <w:rPr>
                <w:rFonts w:ascii="Times New Roman" w:hAnsi="Times New Roman"/>
                <w:sz w:val="24"/>
                <w:szCs w:val="24"/>
              </w:rPr>
              <w:t xml:space="preserve">, </w:t>
            </w:r>
            <w:r w:rsidR="61CEE6AF" w:rsidRPr="00CB0685">
              <w:rPr>
                <w:rFonts w:ascii="Times New Roman" w:hAnsi="Times New Roman"/>
                <w:sz w:val="24"/>
                <w:szCs w:val="24"/>
              </w:rPr>
              <w:t xml:space="preserve">there is a probability that conflict will spill over into other districts or intensify </w:t>
            </w:r>
            <w:r w:rsidR="59D34B9E" w:rsidRPr="00CB0685">
              <w:rPr>
                <w:rFonts w:ascii="Times New Roman" w:hAnsi="Times New Roman"/>
                <w:sz w:val="24"/>
                <w:szCs w:val="24"/>
              </w:rPr>
              <w:t>in</w:t>
            </w:r>
            <w:r w:rsidR="61CEE6AF" w:rsidRPr="00CB0685">
              <w:rPr>
                <w:rFonts w:ascii="Times New Roman" w:hAnsi="Times New Roman"/>
                <w:sz w:val="24"/>
                <w:szCs w:val="24"/>
              </w:rPr>
              <w:t xml:space="preserve"> the cross-border area. The Project Board</w:t>
            </w:r>
            <w:r w:rsidR="01C379F4" w:rsidRPr="00CB0685">
              <w:rPr>
                <w:rFonts w:ascii="Times New Roman" w:hAnsi="Times New Roman"/>
                <w:sz w:val="24"/>
                <w:szCs w:val="24"/>
              </w:rPr>
              <w:t xml:space="preserve">, </w:t>
            </w:r>
            <w:r w:rsidR="3480F452" w:rsidRPr="00CB0685">
              <w:rPr>
                <w:rFonts w:ascii="Times New Roman" w:hAnsi="Times New Roman"/>
                <w:sz w:val="24"/>
                <w:szCs w:val="24"/>
              </w:rPr>
              <w:t>consist</w:t>
            </w:r>
            <w:r w:rsidR="22C73896" w:rsidRPr="00CB0685">
              <w:rPr>
                <w:rFonts w:ascii="Times New Roman" w:hAnsi="Times New Roman"/>
                <w:sz w:val="24"/>
                <w:szCs w:val="24"/>
              </w:rPr>
              <w:t>ing</w:t>
            </w:r>
            <w:r w:rsidR="01C379F4" w:rsidRPr="00CB0685">
              <w:rPr>
                <w:rFonts w:ascii="Times New Roman" w:hAnsi="Times New Roman"/>
                <w:sz w:val="24"/>
                <w:szCs w:val="24"/>
              </w:rPr>
              <w:t xml:space="preserve"> of UNDP, KOICA, </w:t>
            </w:r>
            <w:r w:rsidR="75CC791E" w:rsidRPr="00CB0685">
              <w:rPr>
                <w:rFonts w:ascii="Times New Roman" w:hAnsi="Times New Roman"/>
                <w:sz w:val="24"/>
                <w:szCs w:val="24"/>
              </w:rPr>
              <w:t xml:space="preserve">the </w:t>
            </w:r>
            <w:r w:rsidR="00605EF0" w:rsidRPr="00CB0685">
              <w:rPr>
                <w:rFonts w:ascii="Times New Roman" w:hAnsi="Times New Roman"/>
                <w:sz w:val="24"/>
                <w:szCs w:val="24"/>
              </w:rPr>
              <w:t>government,</w:t>
            </w:r>
            <w:r w:rsidR="01C379F4" w:rsidRPr="00CB0685">
              <w:rPr>
                <w:rFonts w:ascii="Times New Roman" w:hAnsi="Times New Roman"/>
                <w:sz w:val="24"/>
                <w:szCs w:val="24"/>
              </w:rPr>
              <w:t xml:space="preserve"> and selected beneficiaries, will </w:t>
            </w:r>
            <w:r w:rsidR="1A6C029F" w:rsidRPr="00CB0685">
              <w:rPr>
                <w:rFonts w:ascii="Times New Roman" w:hAnsi="Times New Roman"/>
                <w:sz w:val="24"/>
                <w:szCs w:val="24"/>
              </w:rPr>
              <w:t>see</w:t>
            </w:r>
            <w:r w:rsidR="00605EF0" w:rsidRPr="00CB0685">
              <w:rPr>
                <w:rFonts w:ascii="Times New Roman" w:hAnsi="Times New Roman"/>
                <w:sz w:val="24"/>
                <w:szCs w:val="24"/>
              </w:rPr>
              <w:t>k</w:t>
            </w:r>
            <w:r w:rsidR="1A6C029F" w:rsidRPr="00CB0685">
              <w:rPr>
                <w:rFonts w:ascii="Times New Roman" w:hAnsi="Times New Roman"/>
                <w:sz w:val="24"/>
                <w:szCs w:val="24"/>
              </w:rPr>
              <w:t xml:space="preserve"> guidance from political leadership as appropriate. </w:t>
            </w:r>
            <w:r w:rsidR="00605EF0" w:rsidRPr="00CB0685">
              <w:rPr>
                <w:rFonts w:ascii="Times New Roman" w:hAnsi="Times New Roman"/>
                <w:sz w:val="24"/>
                <w:szCs w:val="24"/>
              </w:rPr>
              <w:t>Therefore, the board and key stakeholders will regularly conduct monitoring and evaluation activities to check on the progress, identify risks and provide mitigation measures so that the project goal is met.</w:t>
            </w:r>
          </w:p>
          <w:p w14:paraId="7ADB2DFA" w14:textId="457FD245" w:rsidR="00605EF0" w:rsidRPr="00CB0685" w:rsidRDefault="00605EF0" w:rsidP="00CB0685">
            <w:pPr>
              <w:spacing w:line="276" w:lineRule="auto"/>
              <w:rPr>
                <w:rFonts w:ascii="Times New Roman" w:hAnsi="Times New Roman"/>
                <w:sz w:val="24"/>
                <w:szCs w:val="24"/>
              </w:rPr>
            </w:pPr>
          </w:p>
          <w:p w14:paraId="4063C034" w14:textId="4F229B8D" w:rsidR="00605EF0" w:rsidRPr="00CB0685" w:rsidRDefault="00605EF0" w:rsidP="00CB0685">
            <w:pPr>
              <w:pStyle w:val="CommentText"/>
              <w:spacing w:line="276" w:lineRule="auto"/>
              <w:rPr>
                <w:rFonts w:ascii="Times New Roman" w:hAnsi="Times New Roman"/>
                <w:sz w:val="24"/>
                <w:szCs w:val="24"/>
              </w:rPr>
            </w:pPr>
            <w:r w:rsidRPr="00CB0685">
              <w:rPr>
                <w:rFonts w:ascii="Times New Roman" w:hAnsi="Times New Roman"/>
                <w:sz w:val="24"/>
                <w:szCs w:val="24"/>
              </w:rPr>
              <w:t>Baseline at the beginning and endline evaluation at end of the project will be conducted, to act as a measure</w:t>
            </w:r>
            <w:r w:rsidR="008C0053">
              <w:rPr>
                <w:rFonts w:ascii="Times New Roman" w:hAnsi="Times New Roman"/>
                <w:sz w:val="24"/>
                <w:szCs w:val="24"/>
              </w:rPr>
              <w:t xml:space="preserve"> of </w:t>
            </w:r>
            <w:r w:rsidRPr="00CB0685">
              <w:rPr>
                <w:rFonts w:ascii="Times New Roman" w:hAnsi="Times New Roman"/>
                <w:sz w:val="24"/>
                <w:szCs w:val="24"/>
              </w:rPr>
              <w:t xml:space="preserve">progress and overall performance over time. </w:t>
            </w:r>
          </w:p>
          <w:p w14:paraId="767F3B2E" w14:textId="77777777" w:rsidR="00605EF0" w:rsidRPr="00CB0685" w:rsidRDefault="00605EF0" w:rsidP="00CB0685">
            <w:pPr>
              <w:pStyle w:val="CommentText"/>
              <w:spacing w:line="276" w:lineRule="auto"/>
              <w:rPr>
                <w:rFonts w:ascii="Times New Roman" w:hAnsi="Times New Roman"/>
                <w:sz w:val="24"/>
                <w:szCs w:val="24"/>
              </w:rPr>
            </w:pPr>
          </w:p>
          <w:p w14:paraId="34FC4063" w14:textId="18CF657B" w:rsidR="008E548D" w:rsidRPr="00CB0685" w:rsidRDefault="00605EF0" w:rsidP="00010B28">
            <w:pPr>
              <w:pStyle w:val="CommentText"/>
              <w:spacing w:line="276" w:lineRule="auto"/>
              <w:rPr>
                <w:rFonts w:ascii="Times New Roman" w:hAnsi="Times New Roman"/>
                <w:sz w:val="24"/>
                <w:szCs w:val="24"/>
              </w:rPr>
            </w:pPr>
            <w:r w:rsidRPr="00CB0685">
              <w:rPr>
                <w:rFonts w:ascii="Times New Roman" w:hAnsi="Times New Roman"/>
                <w:sz w:val="24"/>
                <w:szCs w:val="24"/>
              </w:rPr>
              <w:t>Additionally, quarterly</w:t>
            </w:r>
            <w:r w:rsidR="737A3324" w:rsidRPr="00CB0685">
              <w:rPr>
                <w:rFonts w:ascii="Times New Roman" w:hAnsi="Times New Roman"/>
                <w:sz w:val="24"/>
                <w:szCs w:val="24"/>
              </w:rPr>
              <w:t xml:space="preserve"> </w:t>
            </w:r>
            <w:r w:rsidRPr="00CB0685">
              <w:rPr>
                <w:rFonts w:ascii="Times New Roman" w:hAnsi="Times New Roman"/>
                <w:sz w:val="24"/>
                <w:szCs w:val="24"/>
              </w:rPr>
              <w:t xml:space="preserve">joint </w:t>
            </w:r>
            <w:r w:rsidR="737A3324" w:rsidRPr="00CB0685">
              <w:rPr>
                <w:rFonts w:ascii="Times New Roman" w:hAnsi="Times New Roman"/>
                <w:sz w:val="24"/>
                <w:szCs w:val="24"/>
              </w:rPr>
              <w:t xml:space="preserve">monitoring </w:t>
            </w:r>
            <w:r w:rsidR="6B50A0C3" w:rsidRPr="00CB0685">
              <w:rPr>
                <w:rFonts w:ascii="Times New Roman" w:hAnsi="Times New Roman"/>
                <w:sz w:val="24"/>
                <w:szCs w:val="24"/>
              </w:rPr>
              <w:t>and progress tracking</w:t>
            </w:r>
            <w:r w:rsidR="737A3324" w:rsidRPr="00CB0685">
              <w:rPr>
                <w:rFonts w:ascii="Times New Roman" w:hAnsi="Times New Roman"/>
                <w:sz w:val="24"/>
                <w:szCs w:val="24"/>
              </w:rPr>
              <w:t xml:space="preserve"> will be conducted </w:t>
            </w:r>
            <w:r w:rsidR="7EA5C34D" w:rsidRPr="00CB0685">
              <w:rPr>
                <w:rFonts w:ascii="Times New Roman" w:hAnsi="Times New Roman"/>
                <w:sz w:val="24"/>
                <w:szCs w:val="24"/>
              </w:rPr>
              <w:t xml:space="preserve">in partnership with </w:t>
            </w:r>
            <w:r w:rsidR="00DA64ED">
              <w:rPr>
                <w:rFonts w:ascii="Times New Roman" w:hAnsi="Times New Roman"/>
                <w:sz w:val="24"/>
                <w:szCs w:val="24"/>
              </w:rPr>
              <w:t>responsible</w:t>
            </w:r>
            <w:r w:rsidR="7EA5C34D" w:rsidRPr="00CB0685">
              <w:rPr>
                <w:rFonts w:ascii="Times New Roman" w:hAnsi="Times New Roman"/>
                <w:sz w:val="24"/>
                <w:szCs w:val="24"/>
              </w:rPr>
              <w:t xml:space="preserve"> partners and local authorities. </w:t>
            </w:r>
            <w:r w:rsidR="6E21D920" w:rsidRPr="00CB0685">
              <w:rPr>
                <w:rFonts w:ascii="Times New Roman" w:hAnsi="Times New Roman"/>
                <w:sz w:val="24"/>
                <w:szCs w:val="24"/>
              </w:rPr>
              <w:t xml:space="preserve">Internal review of data, project progress report and project review are planned annually. </w:t>
            </w:r>
          </w:p>
        </w:tc>
      </w:tr>
      <w:tr w:rsidR="008E548D" w:rsidRPr="00CB0685" w14:paraId="4B1FF878" w14:textId="77777777" w:rsidTr="00D322AF">
        <w:trPr>
          <w:trHeight w:val="542"/>
        </w:trPr>
        <w:tc>
          <w:tcPr>
            <w:tcW w:w="1856" w:type="dxa"/>
          </w:tcPr>
          <w:p w14:paraId="55C8720D" w14:textId="77777777" w:rsidR="008E548D" w:rsidRPr="00CB0685" w:rsidRDefault="124A8BBF" w:rsidP="00CB0685">
            <w:pPr>
              <w:spacing w:line="276" w:lineRule="auto"/>
              <w:jc w:val="center"/>
              <w:rPr>
                <w:rFonts w:ascii="Times New Roman" w:hAnsi="Times New Roman"/>
                <w:b/>
                <w:bCs/>
                <w:sz w:val="24"/>
                <w:szCs w:val="24"/>
              </w:rPr>
            </w:pPr>
            <w:r w:rsidRPr="00CB0685">
              <w:rPr>
                <w:rFonts w:ascii="Times New Roman" w:hAnsi="Times New Roman"/>
                <w:b/>
                <w:bCs/>
                <w:sz w:val="24"/>
                <w:szCs w:val="24"/>
              </w:rPr>
              <w:t xml:space="preserve">Plan for Reporting </w:t>
            </w:r>
          </w:p>
          <w:p w14:paraId="6C2F1F91" w14:textId="77777777" w:rsidR="008E548D" w:rsidRPr="00CB0685" w:rsidRDefault="124A8BBF" w:rsidP="00CB0685">
            <w:pPr>
              <w:spacing w:line="276" w:lineRule="auto"/>
              <w:jc w:val="center"/>
              <w:rPr>
                <w:rFonts w:ascii="Times New Roman" w:hAnsi="Times New Roman"/>
                <w:b/>
                <w:bCs/>
                <w:sz w:val="24"/>
                <w:szCs w:val="24"/>
              </w:rPr>
            </w:pPr>
            <w:r w:rsidRPr="00CB0685">
              <w:rPr>
                <w:rFonts w:ascii="Times New Roman" w:hAnsi="Times New Roman"/>
                <w:b/>
                <w:bCs/>
                <w:sz w:val="24"/>
                <w:szCs w:val="24"/>
              </w:rPr>
              <w:t>to KOICA</w:t>
            </w:r>
          </w:p>
        </w:tc>
        <w:tc>
          <w:tcPr>
            <w:tcW w:w="8918" w:type="dxa"/>
          </w:tcPr>
          <w:p w14:paraId="29DF7BA4" w14:textId="395995A3" w:rsidR="007F3187" w:rsidRPr="00CB0685" w:rsidRDefault="007F3187" w:rsidP="00CB0685">
            <w:pPr>
              <w:spacing w:line="276" w:lineRule="auto"/>
              <w:rPr>
                <w:rFonts w:ascii="Times New Roman" w:hAnsi="Times New Roman"/>
                <w:sz w:val="24"/>
                <w:szCs w:val="24"/>
                <w:highlight w:val="yellow"/>
              </w:rPr>
            </w:pPr>
            <w:r w:rsidRPr="00CB0685">
              <w:rPr>
                <w:rFonts w:ascii="Times New Roman" w:hAnsi="Times New Roman"/>
                <w:sz w:val="24"/>
                <w:szCs w:val="24"/>
              </w:rPr>
              <w:t xml:space="preserve">Progress </w:t>
            </w:r>
            <w:r w:rsidR="6B2D5822" w:rsidRPr="00CB0685">
              <w:rPr>
                <w:rFonts w:ascii="Times New Roman" w:hAnsi="Times New Roman"/>
                <w:sz w:val="24"/>
                <w:szCs w:val="24"/>
              </w:rPr>
              <w:t>report</w:t>
            </w:r>
            <w:r w:rsidR="0FA331B2" w:rsidRPr="00CB0685">
              <w:rPr>
                <w:rFonts w:ascii="Times New Roman" w:hAnsi="Times New Roman"/>
                <w:sz w:val="24"/>
                <w:szCs w:val="24"/>
              </w:rPr>
              <w:t>s</w:t>
            </w:r>
            <w:r w:rsidR="6B2D5822" w:rsidRPr="00CB0685">
              <w:rPr>
                <w:rFonts w:ascii="Times New Roman" w:hAnsi="Times New Roman"/>
                <w:sz w:val="24"/>
                <w:szCs w:val="24"/>
              </w:rPr>
              <w:t xml:space="preserve"> </w:t>
            </w:r>
            <w:r w:rsidRPr="00CB0685">
              <w:rPr>
                <w:rFonts w:ascii="Times New Roman" w:hAnsi="Times New Roman"/>
                <w:sz w:val="24"/>
                <w:szCs w:val="24"/>
              </w:rPr>
              <w:t xml:space="preserve">will be </w:t>
            </w:r>
            <w:r w:rsidR="00662073" w:rsidRPr="00CB0685">
              <w:rPr>
                <w:rFonts w:ascii="Times New Roman" w:hAnsi="Times New Roman"/>
                <w:sz w:val="24"/>
                <w:szCs w:val="24"/>
              </w:rPr>
              <w:t xml:space="preserve">prepared and submitted to KOICA on </w:t>
            </w:r>
            <w:r w:rsidR="68E434F1" w:rsidRPr="00CB0685">
              <w:rPr>
                <w:rFonts w:ascii="Times New Roman" w:hAnsi="Times New Roman"/>
                <w:sz w:val="24"/>
                <w:szCs w:val="24"/>
              </w:rPr>
              <w:t xml:space="preserve">a </w:t>
            </w:r>
            <w:r w:rsidR="00662073" w:rsidRPr="00CB0685">
              <w:rPr>
                <w:rFonts w:ascii="Times New Roman" w:hAnsi="Times New Roman"/>
                <w:sz w:val="24"/>
                <w:szCs w:val="24"/>
              </w:rPr>
              <w:t xml:space="preserve">quarterly, </w:t>
            </w:r>
            <w:r w:rsidR="009979B1" w:rsidRPr="00CB0685">
              <w:rPr>
                <w:rFonts w:ascii="Times New Roman" w:hAnsi="Times New Roman"/>
                <w:sz w:val="24"/>
                <w:szCs w:val="24"/>
              </w:rPr>
              <w:t>b</w:t>
            </w:r>
            <w:r w:rsidR="00662073" w:rsidRPr="00CB0685">
              <w:rPr>
                <w:rFonts w:ascii="Times New Roman" w:hAnsi="Times New Roman"/>
                <w:sz w:val="24"/>
                <w:szCs w:val="24"/>
              </w:rPr>
              <w:t>i</w:t>
            </w:r>
            <w:r w:rsidR="008F1EAD" w:rsidRPr="00CB0685">
              <w:rPr>
                <w:rFonts w:ascii="Times New Roman" w:hAnsi="Times New Roman"/>
                <w:sz w:val="24"/>
                <w:szCs w:val="24"/>
              </w:rPr>
              <w:t>annual,</w:t>
            </w:r>
            <w:r w:rsidR="00662073" w:rsidRPr="00CB0685">
              <w:rPr>
                <w:rFonts w:ascii="Times New Roman" w:hAnsi="Times New Roman"/>
                <w:sz w:val="24"/>
                <w:szCs w:val="24"/>
              </w:rPr>
              <w:t xml:space="preserve"> and annual basis. These will </w:t>
            </w:r>
            <w:r w:rsidRPr="00CB0685">
              <w:rPr>
                <w:rFonts w:ascii="Times New Roman" w:hAnsi="Times New Roman"/>
                <w:sz w:val="24"/>
                <w:szCs w:val="24"/>
              </w:rPr>
              <w:t>consist of</w:t>
            </w:r>
            <w:r w:rsidR="00662073" w:rsidRPr="00CB0685">
              <w:rPr>
                <w:rFonts w:ascii="Times New Roman" w:hAnsi="Times New Roman"/>
                <w:sz w:val="24"/>
                <w:szCs w:val="24"/>
              </w:rPr>
              <w:t xml:space="preserve"> </w:t>
            </w:r>
            <w:r w:rsidRPr="00CB0685">
              <w:rPr>
                <w:rFonts w:ascii="Times New Roman" w:hAnsi="Times New Roman"/>
                <w:sz w:val="24"/>
                <w:szCs w:val="24"/>
              </w:rPr>
              <w:t xml:space="preserve">progress data showing the results achieved against pre-defined annual targets at the output level, the annual project quality rating summary, an updated risk </w:t>
            </w:r>
            <w:r w:rsidR="6B2D5822" w:rsidRPr="00CB0685">
              <w:rPr>
                <w:rFonts w:ascii="Times New Roman" w:hAnsi="Times New Roman"/>
                <w:sz w:val="24"/>
                <w:szCs w:val="24"/>
              </w:rPr>
              <w:t>log</w:t>
            </w:r>
            <w:r w:rsidRPr="00CB0685">
              <w:rPr>
                <w:rFonts w:ascii="Times New Roman" w:hAnsi="Times New Roman"/>
                <w:sz w:val="24"/>
                <w:szCs w:val="24"/>
              </w:rPr>
              <w:t xml:space="preserve"> with mitigation measures, and any evaluation or review reports prepared over the period. </w:t>
            </w:r>
            <w:r w:rsidR="003F64E8" w:rsidRPr="00CB0685">
              <w:rPr>
                <w:rFonts w:ascii="Times New Roman" w:hAnsi="Times New Roman"/>
                <w:sz w:val="24"/>
                <w:szCs w:val="24"/>
              </w:rPr>
              <w:t xml:space="preserve">Financial </w:t>
            </w:r>
            <w:r w:rsidR="00605EF0" w:rsidRPr="00CB0685">
              <w:rPr>
                <w:rFonts w:ascii="Times New Roman" w:hAnsi="Times New Roman"/>
                <w:sz w:val="24"/>
                <w:szCs w:val="24"/>
              </w:rPr>
              <w:t xml:space="preserve">updates and </w:t>
            </w:r>
            <w:r w:rsidR="003F64E8" w:rsidRPr="00CB0685">
              <w:rPr>
                <w:rFonts w:ascii="Times New Roman" w:hAnsi="Times New Roman"/>
                <w:sz w:val="24"/>
                <w:szCs w:val="24"/>
              </w:rPr>
              <w:t xml:space="preserve">reports will however be submitted </w:t>
            </w:r>
            <w:r w:rsidR="009979B1" w:rsidRPr="00CB0685">
              <w:rPr>
                <w:rFonts w:ascii="Times New Roman" w:hAnsi="Times New Roman"/>
                <w:sz w:val="24"/>
                <w:szCs w:val="24"/>
              </w:rPr>
              <w:t>b</w:t>
            </w:r>
            <w:r w:rsidR="003F64E8" w:rsidRPr="00CB0685">
              <w:rPr>
                <w:rFonts w:ascii="Times New Roman" w:hAnsi="Times New Roman"/>
                <w:sz w:val="24"/>
                <w:szCs w:val="24"/>
              </w:rPr>
              <w:t>iannually and annually</w:t>
            </w:r>
            <w:r w:rsidR="7D830F2B" w:rsidRPr="00CB0685">
              <w:rPr>
                <w:rFonts w:ascii="Times New Roman" w:hAnsi="Times New Roman"/>
                <w:sz w:val="24"/>
                <w:szCs w:val="24"/>
              </w:rPr>
              <w:t xml:space="preserve"> </w:t>
            </w:r>
            <w:r w:rsidR="00605EF0" w:rsidRPr="00CB0685">
              <w:rPr>
                <w:rFonts w:ascii="Times New Roman" w:hAnsi="Times New Roman"/>
                <w:sz w:val="24"/>
                <w:szCs w:val="24"/>
              </w:rPr>
              <w:t>respectively using the provided templates.</w:t>
            </w:r>
          </w:p>
          <w:p w14:paraId="350E9018" w14:textId="1D89C689" w:rsidR="00257BBA" w:rsidRPr="00CB0685" w:rsidRDefault="00257BBA" w:rsidP="00CB0685">
            <w:pPr>
              <w:spacing w:line="276" w:lineRule="auto"/>
              <w:rPr>
                <w:rFonts w:ascii="Times New Roman" w:hAnsi="Times New Roman"/>
                <w:sz w:val="24"/>
                <w:szCs w:val="24"/>
                <w:highlight w:val="yellow"/>
              </w:rPr>
            </w:pPr>
          </w:p>
          <w:p w14:paraId="47B7B179" w14:textId="031E448B" w:rsidR="00257BBA" w:rsidRPr="007266CF" w:rsidRDefault="00257BBA" w:rsidP="00CB0685">
            <w:pPr>
              <w:spacing w:line="276" w:lineRule="auto"/>
              <w:rPr>
                <w:rFonts w:ascii="Times New Roman" w:hAnsi="Times New Roman"/>
                <w:sz w:val="24"/>
                <w:szCs w:val="24"/>
              </w:rPr>
            </w:pPr>
            <w:r w:rsidRPr="00CB0685">
              <w:rPr>
                <w:rFonts w:ascii="Times New Roman" w:hAnsi="Times New Roman"/>
                <w:sz w:val="24"/>
                <w:szCs w:val="24"/>
              </w:rPr>
              <w:t xml:space="preserve">Consultation and communication with KOICA Uganda Office on the progress, achievement and visibility </w:t>
            </w:r>
            <w:r w:rsidR="65A15F4B" w:rsidRPr="00CB0685">
              <w:rPr>
                <w:rFonts w:ascii="Times New Roman" w:hAnsi="Times New Roman"/>
                <w:sz w:val="24"/>
                <w:szCs w:val="24"/>
              </w:rPr>
              <w:t>are</w:t>
            </w:r>
            <w:r w:rsidRPr="00CB0685">
              <w:rPr>
                <w:rFonts w:ascii="Times New Roman" w:hAnsi="Times New Roman"/>
                <w:sz w:val="24"/>
                <w:szCs w:val="24"/>
              </w:rPr>
              <w:t xml:space="preserve"> regularly planned.  </w:t>
            </w:r>
          </w:p>
        </w:tc>
      </w:tr>
    </w:tbl>
    <w:p w14:paraId="3AD58AA7" w14:textId="661010D7" w:rsidR="00F7382E" w:rsidRDefault="00F7382E" w:rsidP="00CB0685">
      <w:pPr>
        <w:pStyle w:val="ListParagraph"/>
        <w:spacing w:line="276" w:lineRule="auto"/>
        <w:ind w:left="0"/>
        <w:jc w:val="center"/>
        <w:rPr>
          <w:rFonts w:ascii="Times New Roman" w:hAnsi="Times New Roman"/>
          <w:b/>
          <w:bCs/>
          <w:sz w:val="24"/>
          <w:szCs w:val="24"/>
          <w:highlight w:val="yellow"/>
          <w:u w:val="single"/>
        </w:rPr>
      </w:pPr>
    </w:p>
    <w:p w14:paraId="1162FBCC" w14:textId="1D6285F9" w:rsidR="00D92667" w:rsidRDefault="00D92667" w:rsidP="00CB0685">
      <w:pPr>
        <w:pStyle w:val="ListParagraph"/>
        <w:spacing w:line="276" w:lineRule="auto"/>
        <w:ind w:left="0"/>
        <w:jc w:val="center"/>
        <w:rPr>
          <w:rFonts w:ascii="Times New Roman" w:hAnsi="Times New Roman"/>
          <w:b/>
          <w:bCs/>
          <w:sz w:val="24"/>
          <w:szCs w:val="24"/>
          <w:highlight w:val="yellow"/>
          <w:u w:val="single"/>
        </w:rPr>
      </w:pPr>
    </w:p>
    <w:p w14:paraId="67BA5229" w14:textId="77777777" w:rsidR="00D92667" w:rsidRDefault="00D92667" w:rsidP="00CB0685">
      <w:pPr>
        <w:pStyle w:val="ListParagraph"/>
        <w:spacing w:line="276" w:lineRule="auto"/>
        <w:ind w:left="0"/>
        <w:jc w:val="center"/>
        <w:rPr>
          <w:rFonts w:ascii="Times New Roman" w:hAnsi="Times New Roman"/>
          <w:b/>
          <w:bCs/>
          <w:sz w:val="24"/>
          <w:szCs w:val="24"/>
          <w:highlight w:val="yellow"/>
          <w:u w:val="single"/>
        </w:rPr>
      </w:pPr>
    </w:p>
    <w:p w14:paraId="3D5A024D" w14:textId="053AC649" w:rsidR="00D322AF" w:rsidRPr="00CB0685" w:rsidRDefault="2EBFCDFB" w:rsidP="00CB0685">
      <w:pPr>
        <w:pStyle w:val="ListParagraph"/>
        <w:spacing w:line="276" w:lineRule="auto"/>
        <w:ind w:left="0"/>
        <w:jc w:val="center"/>
        <w:rPr>
          <w:rFonts w:ascii="Times New Roman" w:hAnsi="Times New Roman"/>
          <w:b/>
          <w:bCs/>
          <w:sz w:val="24"/>
          <w:szCs w:val="24"/>
          <w:u w:val="single"/>
        </w:rPr>
      </w:pPr>
      <w:r w:rsidRPr="00F7382E">
        <w:rPr>
          <w:rFonts w:ascii="Times New Roman" w:hAnsi="Times New Roman"/>
          <w:b/>
          <w:bCs/>
          <w:sz w:val="24"/>
          <w:szCs w:val="24"/>
          <w:u w:val="single"/>
        </w:rPr>
        <w:lastRenderedPageBreak/>
        <w:t>Table of Contents</w:t>
      </w:r>
    </w:p>
    <w:sdt>
      <w:sdtPr>
        <w:rPr>
          <w:rFonts w:ascii="Times New Roman" w:eastAsia="Malgun Gothic" w:hAnsi="Times New Roman" w:cs="Times New Roman"/>
          <w:color w:val="auto"/>
          <w:sz w:val="24"/>
          <w:szCs w:val="24"/>
          <w:lang w:val="en-GB" w:eastAsia="ko-KR"/>
        </w:rPr>
        <w:id w:val="-772551186"/>
        <w:docPartObj>
          <w:docPartGallery w:val="Table of Contents"/>
          <w:docPartUnique/>
        </w:docPartObj>
      </w:sdtPr>
      <w:sdtEndPr>
        <w:rPr>
          <w:noProof/>
        </w:rPr>
      </w:sdtEndPr>
      <w:sdtContent>
        <w:p w14:paraId="42F25616" w14:textId="777C3306" w:rsidR="00702FD0" w:rsidRPr="0075268A" w:rsidRDefault="00702FD0" w:rsidP="00CB0685">
          <w:pPr>
            <w:pStyle w:val="TOCHeading"/>
            <w:spacing w:before="0" w:line="276" w:lineRule="auto"/>
            <w:rPr>
              <w:rFonts w:ascii="Times New Roman" w:hAnsi="Times New Roman" w:cs="Times New Roman"/>
              <w:sz w:val="24"/>
              <w:szCs w:val="24"/>
            </w:rPr>
          </w:pPr>
        </w:p>
        <w:p w14:paraId="2CA286FC" w14:textId="05838C66" w:rsidR="0075268A" w:rsidRPr="0075268A" w:rsidRDefault="00702FD0">
          <w:pPr>
            <w:pStyle w:val="TOC1"/>
            <w:tabs>
              <w:tab w:val="left" w:pos="440"/>
              <w:tab w:val="right" w:leader="dot" w:pos="9016"/>
            </w:tabs>
            <w:rPr>
              <w:rFonts w:ascii="Times New Roman" w:eastAsiaTheme="minorEastAsia" w:hAnsi="Times New Roman"/>
              <w:noProof/>
              <w:sz w:val="24"/>
              <w:szCs w:val="24"/>
            </w:rPr>
          </w:pPr>
          <w:r w:rsidRPr="0075268A">
            <w:rPr>
              <w:rFonts w:ascii="Times New Roman" w:hAnsi="Times New Roman"/>
              <w:sz w:val="24"/>
              <w:szCs w:val="24"/>
            </w:rPr>
            <w:fldChar w:fldCharType="begin"/>
          </w:r>
          <w:r w:rsidRPr="0075268A">
            <w:rPr>
              <w:rFonts w:ascii="Times New Roman" w:hAnsi="Times New Roman"/>
              <w:sz w:val="24"/>
              <w:szCs w:val="24"/>
            </w:rPr>
            <w:instrText xml:space="preserve"> TOC \o "1-3" \h \z \u </w:instrText>
          </w:r>
          <w:r w:rsidRPr="0075268A">
            <w:rPr>
              <w:rFonts w:ascii="Times New Roman" w:hAnsi="Times New Roman"/>
              <w:sz w:val="24"/>
              <w:szCs w:val="24"/>
            </w:rPr>
            <w:fldChar w:fldCharType="separate"/>
          </w:r>
          <w:hyperlink w:anchor="_Toc139985144" w:history="1">
            <w:r w:rsidR="0075268A" w:rsidRPr="0075268A">
              <w:rPr>
                <w:rStyle w:val="Hyperlink"/>
                <w:rFonts w:ascii="Times New Roman" w:hAnsi="Times New Roman"/>
                <w:noProof/>
                <w:sz w:val="24"/>
                <w:szCs w:val="24"/>
              </w:rPr>
              <w:t>1.</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Situation Analysis</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_Toc139985144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12</w:t>
            </w:r>
            <w:r w:rsidR="0075268A" w:rsidRPr="0075268A">
              <w:rPr>
                <w:rFonts w:ascii="Times New Roman" w:hAnsi="Times New Roman"/>
                <w:noProof/>
                <w:webHidden/>
                <w:sz w:val="24"/>
                <w:szCs w:val="24"/>
              </w:rPr>
              <w:fldChar w:fldCharType="end"/>
            </w:r>
          </w:hyperlink>
        </w:p>
        <w:p w14:paraId="722132A8" w14:textId="608CB854" w:rsidR="0075268A" w:rsidRPr="0075268A" w:rsidRDefault="00000000">
          <w:pPr>
            <w:pStyle w:val="TOC2"/>
            <w:tabs>
              <w:tab w:val="right" w:leader="dot" w:pos="9016"/>
            </w:tabs>
            <w:rPr>
              <w:rFonts w:ascii="Times New Roman" w:eastAsiaTheme="minorEastAsia" w:hAnsi="Times New Roman"/>
              <w:b w:val="0"/>
              <w:bCs w:val="0"/>
              <w:noProof/>
              <w:lang w:eastAsia="ko-KR"/>
            </w:rPr>
          </w:pPr>
          <w:hyperlink w:anchor="_Toc139985145" w:history="1">
            <w:r w:rsidR="0075268A" w:rsidRPr="0075268A">
              <w:rPr>
                <w:rStyle w:val="Hyperlink"/>
                <w:rFonts w:ascii="Times New Roman" w:hAnsi="Times New Roman"/>
                <w:b w:val="0"/>
                <w:bCs w:val="0"/>
                <w:noProof/>
              </w:rPr>
              <w:t>1.1 Context of the Project</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_Toc139985145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13</w:t>
            </w:r>
            <w:r w:rsidR="0075268A" w:rsidRPr="0075268A">
              <w:rPr>
                <w:rFonts w:ascii="Times New Roman" w:hAnsi="Times New Roman"/>
                <w:b w:val="0"/>
                <w:bCs w:val="0"/>
                <w:noProof/>
                <w:webHidden/>
              </w:rPr>
              <w:fldChar w:fldCharType="end"/>
            </w:r>
          </w:hyperlink>
        </w:p>
        <w:p w14:paraId="7EA15150" w14:textId="3C2F795E" w:rsidR="0075268A" w:rsidRPr="0075268A" w:rsidRDefault="00000000">
          <w:pPr>
            <w:pStyle w:val="TOC3"/>
            <w:tabs>
              <w:tab w:val="right" w:leader="dot" w:pos="9016"/>
            </w:tabs>
            <w:rPr>
              <w:rFonts w:ascii="Times New Roman" w:eastAsiaTheme="minorEastAsia" w:hAnsi="Times New Roman"/>
              <w:noProof/>
              <w:sz w:val="24"/>
              <w:szCs w:val="24"/>
            </w:rPr>
          </w:pPr>
          <w:hyperlink w:anchor="_Toc139985146" w:history="1">
            <w:r w:rsidR="0075268A" w:rsidRPr="0075268A">
              <w:rPr>
                <w:rStyle w:val="Hyperlink"/>
                <w:rFonts w:ascii="Times New Roman" w:hAnsi="Times New Roman"/>
                <w:noProof/>
                <w:sz w:val="24"/>
                <w:szCs w:val="24"/>
              </w:rPr>
              <w:t>1.1.1 Map of target country and project site</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_Toc139985146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14</w:t>
            </w:r>
            <w:r w:rsidR="0075268A" w:rsidRPr="0075268A">
              <w:rPr>
                <w:rFonts w:ascii="Times New Roman" w:hAnsi="Times New Roman"/>
                <w:noProof/>
                <w:webHidden/>
                <w:sz w:val="24"/>
                <w:szCs w:val="24"/>
              </w:rPr>
              <w:fldChar w:fldCharType="end"/>
            </w:r>
          </w:hyperlink>
        </w:p>
        <w:p w14:paraId="0DB954B0" w14:textId="45A37DAC" w:rsidR="0075268A" w:rsidRPr="0075268A" w:rsidRDefault="00000000">
          <w:pPr>
            <w:pStyle w:val="TOC3"/>
            <w:tabs>
              <w:tab w:val="right" w:leader="dot" w:pos="9016"/>
            </w:tabs>
            <w:rPr>
              <w:rFonts w:ascii="Times New Roman" w:eastAsiaTheme="minorEastAsia" w:hAnsi="Times New Roman"/>
              <w:noProof/>
              <w:sz w:val="24"/>
              <w:szCs w:val="24"/>
            </w:rPr>
          </w:pPr>
          <w:hyperlink w:anchor="_Toc139985147" w:history="1">
            <w:r w:rsidR="0075268A" w:rsidRPr="0075268A">
              <w:rPr>
                <w:rStyle w:val="Hyperlink"/>
                <w:rFonts w:ascii="Times New Roman" w:hAnsi="Times New Roman"/>
                <w:noProof/>
                <w:sz w:val="24"/>
                <w:szCs w:val="24"/>
              </w:rPr>
              <w:t>1.1.2 Country context</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_Toc139985147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14</w:t>
            </w:r>
            <w:r w:rsidR="0075268A" w:rsidRPr="0075268A">
              <w:rPr>
                <w:rFonts w:ascii="Times New Roman" w:hAnsi="Times New Roman"/>
                <w:noProof/>
                <w:webHidden/>
                <w:sz w:val="24"/>
                <w:szCs w:val="24"/>
              </w:rPr>
              <w:fldChar w:fldCharType="end"/>
            </w:r>
          </w:hyperlink>
        </w:p>
        <w:p w14:paraId="19F2A9B3" w14:textId="6394ACF2" w:rsidR="0075268A" w:rsidRPr="0075268A" w:rsidRDefault="00000000">
          <w:pPr>
            <w:pStyle w:val="TOC3"/>
            <w:tabs>
              <w:tab w:val="right" w:leader="dot" w:pos="9016"/>
            </w:tabs>
            <w:rPr>
              <w:rFonts w:ascii="Times New Roman" w:eastAsiaTheme="minorEastAsia" w:hAnsi="Times New Roman"/>
              <w:noProof/>
              <w:sz w:val="24"/>
              <w:szCs w:val="24"/>
            </w:rPr>
          </w:pPr>
          <w:hyperlink w:anchor="_Toc139985148" w:history="1">
            <w:r w:rsidR="0075268A" w:rsidRPr="0075268A">
              <w:rPr>
                <w:rStyle w:val="Hyperlink"/>
                <w:rFonts w:ascii="Times New Roman" w:hAnsi="Times New Roman"/>
                <w:noProof/>
                <w:sz w:val="24"/>
                <w:szCs w:val="24"/>
              </w:rPr>
              <w:t>1.1.3 Overview of the current situation</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_Toc139985148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15</w:t>
            </w:r>
            <w:r w:rsidR="0075268A" w:rsidRPr="0075268A">
              <w:rPr>
                <w:rFonts w:ascii="Times New Roman" w:hAnsi="Times New Roman"/>
                <w:noProof/>
                <w:webHidden/>
                <w:sz w:val="24"/>
                <w:szCs w:val="24"/>
              </w:rPr>
              <w:fldChar w:fldCharType="end"/>
            </w:r>
          </w:hyperlink>
        </w:p>
        <w:p w14:paraId="0D64EFA1" w14:textId="5C04D0F7" w:rsidR="0075268A" w:rsidRPr="0075268A" w:rsidRDefault="00000000">
          <w:pPr>
            <w:pStyle w:val="TOC2"/>
            <w:tabs>
              <w:tab w:val="left" w:pos="880"/>
              <w:tab w:val="right" w:leader="dot" w:pos="9016"/>
            </w:tabs>
            <w:rPr>
              <w:rFonts w:ascii="Times New Roman" w:eastAsiaTheme="minorEastAsia" w:hAnsi="Times New Roman"/>
              <w:b w:val="0"/>
              <w:bCs w:val="0"/>
              <w:noProof/>
              <w:lang w:eastAsia="ko-KR"/>
            </w:rPr>
          </w:pPr>
          <w:hyperlink w:anchor="_Toc139985149" w:history="1">
            <w:r w:rsidR="0075268A" w:rsidRPr="0075268A">
              <w:rPr>
                <w:rStyle w:val="Hyperlink"/>
                <w:rFonts w:ascii="Times New Roman" w:hAnsi="Times New Roman"/>
                <w:b w:val="0"/>
                <w:bCs w:val="0"/>
                <w:noProof/>
              </w:rPr>
              <w:t>1.2</w:t>
            </w:r>
            <w:r w:rsidR="0075268A" w:rsidRPr="0075268A">
              <w:rPr>
                <w:rFonts w:ascii="Times New Roman" w:eastAsiaTheme="minorEastAsia" w:hAnsi="Times New Roman"/>
                <w:b w:val="0"/>
                <w:bCs w:val="0"/>
                <w:noProof/>
                <w:lang w:eastAsia="ko-KR"/>
              </w:rPr>
              <w:tab/>
            </w:r>
            <w:r w:rsidR="0075268A" w:rsidRPr="0075268A">
              <w:rPr>
                <w:rStyle w:val="Hyperlink"/>
                <w:rFonts w:ascii="Times New Roman" w:hAnsi="Times New Roman"/>
                <w:b w:val="0"/>
                <w:bCs w:val="0"/>
                <w:noProof/>
              </w:rPr>
              <w:t>General Information on Organization</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_Toc139985149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17</w:t>
            </w:r>
            <w:r w:rsidR="0075268A" w:rsidRPr="0075268A">
              <w:rPr>
                <w:rFonts w:ascii="Times New Roman" w:hAnsi="Times New Roman"/>
                <w:b w:val="0"/>
                <w:bCs w:val="0"/>
                <w:noProof/>
                <w:webHidden/>
              </w:rPr>
              <w:fldChar w:fldCharType="end"/>
            </w:r>
          </w:hyperlink>
        </w:p>
        <w:p w14:paraId="74499E6B" w14:textId="382B5624" w:rsidR="0075268A" w:rsidRPr="0075268A" w:rsidRDefault="00000000">
          <w:pPr>
            <w:pStyle w:val="TOC3"/>
            <w:tabs>
              <w:tab w:val="right" w:leader="dot" w:pos="9016"/>
            </w:tabs>
            <w:rPr>
              <w:rFonts w:ascii="Times New Roman" w:eastAsiaTheme="minorEastAsia" w:hAnsi="Times New Roman"/>
              <w:noProof/>
              <w:sz w:val="24"/>
              <w:szCs w:val="24"/>
            </w:rPr>
          </w:pPr>
          <w:hyperlink w:anchor="_Toc139985150" w:history="1">
            <w:r w:rsidR="0075268A" w:rsidRPr="0075268A">
              <w:rPr>
                <w:rStyle w:val="Hyperlink"/>
                <w:rFonts w:ascii="Times New Roman" w:hAnsi="Times New Roman"/>
                <w:noProof/>
                <w:sz w:val="24"/>
                <w:szCs w:val="24"/>
              </w:rPr>
              <w:t xml:space="preserve">1.2.1. Overview of organization Headquarters </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_Toc139985150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17</w:t>
            </w:r>
            <w:r w:rsidR="0075268A" w:rsidRPr="0075268A">
              <w:rPr>
                <w:rFonts w:ascii="Times New Roman" w:hAnsi="Times New Roman"/>
                <w:noProof/>
                <w:webHidden/>
                <w:sz w:val="24"/>
                <w:szCs w:val="24"/>
              </w:rPr>
              <w:fldChar w:fldCharType="end"/>
            </w:r>
          </w:hyperlink>
        </w:p>
        <w:p w14:paraId="474F7225" w14:textId="210D3628" w:rsidR="0075268A" w:rsidRPr="0075268A" w:rsidRDefault="00000000">
          <w:pPr>
            <w:pStyle w:val="TOC3"/>
            <w:tabs>
              <w:tab w:val="right" w:leader="dot" w:pos="9016"/>
            </w:tabs>
            <w:rPr>
              <w:rFonts w:ascii="Times New Roman" w:eastAsiaTheme="minorEastAsia" w:hAnsi="Times New Roman"/>
              <w:noProof/>
              <w:sz w:val="24"/>
              <w:szCs w:val="24"/>
            </w:rPr>
          </w:pPr>
          <w:hyperlink w:anchor="_Toc139985151" w:history="1">
            <w:r w:rsidR="0075268A" w:rsidRPr="0075268A">
              <w:rPr>
                <w:rStyle w:val="Hyperlink"/>
                <w:rFonts w:ascii="Times New Roman" w:hAnsi="Times New Roman"/>
                <w:noProof/>
                <w:sz w:val="24"/>
                <w:szCs w:val="24"/>
              </w:rPr>
              <w:t xml:space="preserve">1.2.2. Overview of County Office (CO) in target country </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_Toc139985151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18</w:t>
            </w:r>
            <w:r w:rsidR="0075268A" w:rsidRPr="0075268A">
              <w:rPr>
                <w:rFonts w:ascii="Times New Roman" w:hAnsi="Times New Roman"/>
                <w:noProof/>
                <w:webHidden/>
                <w:sz w:val="24"/>
                <w:szCs w:val="24"/>
              </w:rPr>
              <w:fldChar w:fldCharType="end"/>
            </w:r>
          </w:hyperlink>
        </w:p>
        <w:p w14:paraId="4DDAD845" w14:textId="022FFE4D" w:rsidR="0075268A" w:rsidRPr="0075268A" w:rsidRDefault="00000000">
          <w:pPr>
            <w:pStyle w:val="TOC3"/>
            <w:tabs>
              <w:tab w:val="right" w:leader="dot" w:pos="9016"/>
            </w:tabs>
            <w:rPr>
              <w:rFonts w:ascii="Times New Roman" w:eastAsiaTheme="minorEastAsia" w:hAnsi="Times New Roman"/>
              <w:noProof/>
              <w:sz w:val="24"/>
              <w:szCs w:val="24"/>
            </w:rPr>
          </w:pPr>
          <w:hyperlink w:anchor="_Toc139985152" w:history="1">
            <w:r w:rsidR="0075268A" w:rsidRPr="0075268A">
              <w:rPr>
                <w:rStyle w:val="Hyperlink"/>
                <w:rFonts w:ascii="Times New Roman" w:hAnsi="Times New Roman"/>
                <w:noProof/>
                <w:sz w:val="24"/>
                <w:szCs w:val="24"/>
              </w:rPr>
              <w:t>1.2.3. Strategies and activities for responding to the problem</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_Toc139985152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18</w:t>
            </w:r>
            <w:r w:rsidR="0075268A" w:rsidRPr="0075268A">
              <w:rPr>
                <w:rFonts w:ascii="Times New Roman" w:hAnsi="Times New Roman"/>
                <w:noProof/>
                <w:webHidden/>
                <w:sz w:val="24"/>
                <w:szCs w:val="24"/>
              </w:rPr>
              <w:fldChar w:fldCharType="end"/>
            </w:r>
          </w:hyperlink>
        </w:p>
        <w:p w14:paraId="5FA7BF4F" w14:textId="07B697E4" w:rsidR="0075268A" w:rsidRPr="0075268A" w:rsidRDefault="00000000">
          <w:pPr>
            <w:pStyle w:val="TOC3"/>
            <w:tabs>
              <w:tab w:val="left" w:pos="1320"/>
              <w:tab w:val="right" w:leader="dot" w:pos="9016"/>
            </w:tabs>
            <w:rPr>
              <w:rFonts w:ascii="Times New Roman" w:eastAsiaTheme="minorEastAsia" w:hAnsi="Times New Roman"/>
              <w:noProof/>
              <w:sz w:val="24"/>
              <w:szCs w:val="24"/>
            </w:rPr>
          </w:pPr>
          <w:hyperlink w:anchor="_Toc139985153" w:history="1">
            <w:r w:rsidR="0075268A" w:rsidRPr="0075268A">
              <w:rPr>
                <w:rStyle w:val="Hyperlink"/>
                <w:rFonts w:ascii="Times New Roman" w:hAnsi="Times New Roman"/>
                <w:noProof/>
                <w:sz w:val="24"/>
                <w:szCs w:val="24"/>
              </w:rPr>
              <w:t>1.2.4.</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Organization’s capacity on implementing the Project</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_Toc139985153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20</w:t>
            </w:r>
            <w:r w:rsidR="0075268A" w:rsidRPr="0075268A">
              <w:rPr>
                <w:rFonts w:ascii="Times New Roman" w:hAnsi="Times New Roman"/>
                <w:noProof/>
                <w:webHidden/>
                <w:sz w:val="24"/>
                <w:szCs w:val="24"/>
              </w:rPr>
              <w:fldChar w:fldCharType="end"/>
            </w:r>
          </w:hyperlink>
        </w:p>
        <w:p w14:paraId="41631749" w14:textId="3C858353" w:rsidR="0075268A" w:rsidRPr="0075268A" w:rsidRDefault="00000000">
          <w:pPr>
            <w:pStyle w:val="TOC3"/>
            <w:tabs>
              <w:tab w:val="left" w:pos="1320"/>
              <w:tab w:val="right" w:leader="dot" w:pos="9016"/>
            </w:tabs>
            <w:rPr>
              <w:rFonts w:ascii="Times New Roman" w:eastAsiaTheme="minorEastAsia" w:hAnsi="Times New Roman"/>
              <w:noProof/>
              <w:sz w:val="24"/>
              <w:szCs w:val="24"/>
            </w:rPr>
          </w:pPr>
          <w:hyperlink w:anchor="_Toc139985154" w:history="1">
            <w:r w:rsidR="0075268A" w:rsidRPr="0075268A">
              <w:rPr>
                <w:rStyle w:val="Hyperlink"/>
                <w:rFonts w:ascii="Times New Roman" w:hAnsi="Times New Roman"/>
                <w:noProof/>
                <w:sz w:val="24"/>
                <w:szCs w:val="24"/>
              </w:rPr>
              <w:t>1.2.5.</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Cooperating organizations in target country</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_Toc139985154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20</w:t>
            </w:r>
            <w:r w:rsidR="0075268A" w:rsidRPr="0075268A">
              <w:rPr>
                <w:rFonts w:ascii="Times New Roman" w:hAnsi="Times New Roman"/>
                <w:noProof/>
                <w:webHidden/>
                <w:sz w:val="24"/>
                <w:szCs w:val="24"/>
              </w:rPr>
              <w:fldChar w:fldCharType="end"/>
            </w:r>
          </w:hyperlink>
        </w:p>
        <w:p w14:paraId="11812057" w14:textId="612BE72A" w:rsidR="0075268A" w:rsidRPr="0075268A" w:rsidRDefault="00000000">
          <w:pPr>
            <w:pStyle w:val="TOC1"/>
            <w:tabs>
              <w:tab w:val="left" w:pos="440"/>
              <w:tab w:val="right" w:leader="dot" w:pos="9016"/>
            </w:tabs>
            <w:rPr>
              <w:rFonts w:ascii="Times New Roman" w:eastAsiaTheme="minorEastAsia" w:hAnsi="Times New Roman"/>
              <w:noProof/>
              <w:sz w:val="24"/>
              <w:szCs w:val="24"/>
            </w:rPr>
          </w:pPr>
          <w:hyperlink w:anchor="_Toc139985155" w:history="1">
            <w:r w:rsidR="0075268A">
              <w:rPr>
                <w:rStyle w:val="Hyperlink"/>
                <w:rFonts w:ascii="Times New Roman" w:hAnsi="Times New Roman"/>
                <w:noProof/>
                <w:sz w:val="24"/>
                <w:szCs w:val="24"/>
              </w:rPr>
              <w:t>2</w:t>
            </w:r>
            <w:r w:rsidR="0075268A" w:rsidRPr="0075268A">
              <w:rPr>
                <w:rStyle w:val="Hyperlink"/>
                <w:rFonts w:ascii="Times New Roman" w:hAnsi="Times New Roman"/>
                <w:noProof/>
                <w:sz w:val="24"/>
                <w:szCs w:val="24"/>
              </w:rPr>
              <w:t>.</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Justification</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_Toc139985155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21</w:t>
            </w:r>
            <w:r w:rsidR="0075268A" w:rsidRPr="0075268A">
              <w:rPr>
                <w:rFonts w:ascii="Times New Roman" w:hAnsi="Times New Roman"/>
                <w:noProof/>
                <w:webHidden/>
                <w:sz w:val="24"/>
                <w:szCs w:val="24"/>
              </w:rPr>
              <w:fldChar w:fldCharType="end"/>
            </w:r>
          </w:hyperlink>
        </w:p>
        <w:p w14:paraId="21C274C3" w14:textId="3CD53F1E" w:rsidR="0075268A" w:rsidRPr="0075268A" w:rsidRDefault="00000000">
          <w:pPr>
            <w:pStyle w:val="TOC2"/>
            <w:tabs>
              <w:tab w:val="right" w:leader="dot" w:pos="9016"/>
            </w:tabs>
            <w:rPr>
              <w:rFonts w:ascii="Times New Roman" w:eastAsiaTheme="minorEastAsia" w:hAnsi="Times New Roman"/>
              <w:b w:val="0"/>
              <w:bCs w:val="0"/>
              <w:noProof/>
              <w:lang w:eastAsia="ko-KR"/>
            </w:rPr>
          </w:pPr>
          <w:hyperlink w:anchor="_Toc139985156" w:history="1">
            <w:r w:rsidR="0075268A" w:rsidRPr="0075268A">
              <w:rPr>
                <w:rStyle w:val="Hyperlink"/>
                <w:rFonts w:ascii="Times New Roman" w:hAnsi="Times New Roman"/>
                <w:b w:val="0"/>
                <w:bCs w:val="0"/>
                <w:noProof/>
              </w:rPr>
              <w:t>2.1. Problem Statement</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_Toc139985156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21</w:t>
            </w:r>
            <w:r w:rsidR="0075268A" w:rsidRPr="0075268A">
              <w:rPr>
                <w:rFonts w:ascii="Times New Roman" w:hAnsi="Times New Roman"/>
                <w:b w:val="0"/>
                <w:bCs w:val="0"/>
                <w:noProof/>
                <w:webHidden/>
              </w:rPr>
              <w:fldChar w:fldCharType="end"/>
            </w:r>
          </w:hyperlink>
        </w:p>
        <w:p w14:paraId="3C06176F" w14:textId="603984C6" w:rsidR="0075268A" w:rsidRPr="0075268A" w:rsidRDefault="00000000">
          <w:pPr>
            <w:pStyle w:val="TOC3"/>
            <w:tabs>
              <w:tab w:val="right" w:leader="dot" w:pos="9016"/>
            </w:tabs>
            <w:rPr>
              <w:rFonts w:ascii="Times New Roman" w:eastAsiaTheme="minorEastAsia" w:hAnsi="Times New Roman"/>
              <w:noProof/>
              <w:sz w:val="24"/>
              <w:szCs w:val="24"/>
            </w:rPr>
          </w:pPr>
          <w:hyperlink w:anchor="_Toc139985157" w:history="1">
            <w:r w:rsidR="0075268A" w:rsidRPr="0075268A">
              <w:rPr>
                <w:rStyle w:val="Hyperlink"/>
                <w:rFonts w:ascii="Times New Roman" w:hAnsi="Times New Roman"/>
                <w:noProof/>
                <w:sz w:val="24"/>
                <w:szCs w:val="24"/>
              </w:rPr>
              <w:t>2.1.1. In-depth situation analysis at the project site</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_Toc139985157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21</w:t>
            </w:r>
            <w:r w:rsidR="0075268A" w:rsidRPr="0075268A">
              <w:rPr>
                <w:rFonts w:ascii="Times New Roman" w:hAnsi="Times New Roman"/>
                <w:noProof/>
                <w:webHidden/>
                <w:sz w:val="24"/>
                <w:szCs w:val="24"/>
              </w:rPr>
              <w:fldChar w:fldCharType="end"/>
            </w:r>
          </w:hyperlink>
        </w:p>
        <w:p w14:paraId="50BDD8D0" w14:textId="43B624A8" w:rsidR="0075268A" w:rsidRPr="0075268A" w:rsidRDefault="00000000">
          <w:pPr>
            <w:pStyle w:val="TOC3"/>
            <w:tabs>
              <w:tab w:val="right" w:leader="dot" w:pos="9016"/>
            </w:tabs>
            <w:rPr>
              <w:rFonts w:ascii="Times New Roman" w:eastAsiaTheme="minorEastAsia" w:hAnsi="Times New Roman"/>
              <w:noProof/>
              <w:sz w:val="24"/>
              <w:szCs w:val="24"/>
            </w:rPr>
          </w:pPr>
          <w:hyperlink w:anchor="_Toc139985158" w:history="1">
            <w:r w:rsidR="0075268A" w:rsidRPr="0075268A">
              <w:rPr>
                <w:rStyle w:val="Hyperlink"/>
                <w:rFonts w:ascii="Times New Roman" w:hAnsi="Times New Roman"/>
                <w:noProof/>
                <w:sz w:val="24"/>
                <w:szCs w:val="24"/>
              </w:rPr>
              <w:t>2.1.2. Assistance from other organizations to the project site</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_Toc139985158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26</w:t>
            </w:r>
            <w:r w:rsidR="0075268A" w:rsidRPr="0075268A">
              <w:rPr>
                <w:rFonts w:ascii="Times New Roman" w:hAnsi="Times New Roman"/>
                <w:noProof/>
                <w:webHidden/>
                <w:sz w:val="24"/>
                <w:szCs w:val="24"/>
              </w:rPr>
              <w:fldChar w:fldCharType="end"/>
            </w:r>
          </w:hyperlink>
        </w:p>
        <w:p w14:paraId="1E337516" w14:textId="5BADC564" w:rsidR="0075268A" w:rsidRPr="0075268A" w:rsidRDefault="00000000">
          <w:pPr>
            <w:pStyle w:val="TOC2"/>
            <w:tabs>
              <w:tab w:val="left" w:pos="880"/>
              <w:tab w:val="right" w:leader="dot" w:pos="9016"/>
            </w:tabs>
            <w:rPr>
              <w:rFonts w:ascii="Times New Roman" w:eastAsiaTheme="minorEastAsia" w:hAnsi="Times New Roman"/>
              <w:b w:val="0"/>
              <w:bCs w:val="0"/>
              <w:noProof/>
              <w:lang w:eastAsia="ko-KR"/>
            </w:rPr>
          </w:pPr>
          <w:hyperlink w:anchor="_Toc139985159" w:history="1">
            <w:r w:rsidR="0075268A">
              <w:rPr>
                <w:rStyle w:val="Hyperlink"/>
                <w:rFonts w:ascii="Times New Roman" w:hAnsi="Times New Roman"/>
                <w:b w:val="0"/>
                <w:bCs w:val="0"/>
                <w:noProof/>
              </w:rPr>
              <w:t>2</w:t>
            </w:r>
            <w:r w:rsidR="0075268A" w:rsidRPr="0075268A">
              <w:rPr>
                <w:rStyle w:val="Hyperlink"/>
                <w:rFonts w:ascii="Times New Roman" w:hAnsi="Times New Roman"/>
                <w:b w:val="0"/>
                <w:bCs w:val="0"/>
                <w:noProof/>
              </w:rPr>
              <w:t>.2.</w:t>
            </w:r>
            <w:r w:rsidR="0075268A" w:rsidRPr="0075268A">
              <w:rPr>
                <w:rFonts w:ascii="Times New Roman" w:eastAsiaTheme="minorEastAsia" w:hAnsi="Times New Roman"/>
                <w:b w:val="0"/>
                <w:bCs w:val="0"/>
                <w:noProof/>
                <w:lang w:eastAsia="ko-KR"/>
              </w:rPr>
              <w:tab/>
            </w:r>
            <w:r w:rsidR="0075268A" w:rsidRPr="0075268A">
              <w:rPr>
                <w:rStyle w:val="Hyperlink"/>
                <w:rFonts w:ascii="Times New Roman" w:hAnsi="Times New Roman"/>
                <w:b w:val="0"/>
                <w:bCs w:val="0"/>
                <w:noProof/>
              </w:rPr>
              <w:t>Needs Assessment</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_Toc139985159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26</w:t>
            </w:r>
            <w:r w:rsidR="0075268A" w:rsidRPr="0075268A">
              <w:rPr>
                <w:rFonts w:ascii="Times New Roman" w:hAnsi="Times New Roman"/>
                <w:b w:val="0"/>
                <w:bCs w:val="0"/>
                <w:noProof/>
                <w:webHidden/>
              </w:rPr>
              <w:fldChar w:fldCharType="end"/>
            </w:r>
          </w:hyperlink>
        </w:p>
        <w:p w14:paraId="371F9872" w14:textId="524E393A" w:rsidR="0075268A" w:rsidRPr="0075268A" w:rsidRDefault="00000000">
          <w:pPr>
            <w:pStyle w:val="TOC3"/>
            <w:tabs>
              <w:tab w:val="right" w:leader="dot" w:pos="9016"/>
            </w:tabs>
            <w:rPr>
              <w:rFonts w:ascii="Times New Roman" w:eastAsiaTheme="minorEastAsia" w:hAnsi="Times New Roman"/>
              <w:noProof/>
              <w:sz w:val="24"/>
              <w:szCs w:val="24"/>
            </w:rPr>
          </w:pPr>
          <w:hyperlink w:anchor="_Toc139985160" w:history="1">
            <w:r w:rsidR="0075268A" w:rsidRPr="0075268A">
              <w:rPr>
                <w:rStyle w:val="Hyperlink"/>
                <w:rFonts w:ascii="Times New Roman" w:hAnsi="Times New Roman"/>
                <w:noProof/>
                <w:sz w:val="24"/>
                <w:szCs w:val="24"/>
              </w:rPr>
              <w:t>2.2.1. Description of target group (beneficiaries) and stakeholders</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_Toc139985160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26</w:t>
            </w:r>
            <w:r w:rsidR="0075268A" w:rsidRPr="0075268A">
              <w:rPr>
                <w:rFonts w:ascii="Times New Roman" w:hAnsi="Times New Roman"/>
                <w:noProof/>
                <w:webHidden/>
                <w:sz w:val="24"/>
                <w:szCs w:val="24"/>
              </w:rPr>
              <w:fldChar w:fldCharType="end"/>
            </w:r>
          </w:hyperlink>
        </w:p>
        <w:p w14:paraId="522823E1" w14:textId="0306EDA7" w:rsidR="0075268A" w:rsidRPr="0075268A" w:rsidRDefault="00000000">
          <w:pPr>
            <w:pStyle w:val="TOC3"/>
            <w:tabs>
              <w:tab w:val="left" w:pos="1320"/>
              <w:tab w:val="right" w:leader="dot" w:pos="9016"/>
            </w:tabs>
            <w:rPr>
              <w:rFonts w:ascii="Times New Roman" w:eastAsiaTheme="minorEastAsia" w:hAnsi="Times New Roman"/>
              <w:noProof/>
              <w:sz w:val="24"/>
              <w:szCs w:val="24"/>
            </w:rPr>
          </w:pPr>
          <w:hyperlink w:anchor="_Toc139985161" w:history="1">
            <w:r w:rsidR="0075268A" w:rsidRPr="0075268A">
              <w:rPr>
                <w:rStyle w:val="Hyperlink"/>
                <w:rFonts w:ascii="Times New Roman" w:hAnsi="Times New Roman"/>
                <w:noProof/>
                <w:sz w:val="24"/>
                <w:szCs w:val="24"/>
              </w:rPr>
              <w:t>2.2.2.</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Needs of beneficiaries</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_Toc139985161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27</w:t>
            </w:r>
            <w:r w:rsidR="0075268A" w:rsidRPr="0075268A">
              <w:rPr>
                <w:rFonts w:ascii="Times New Roman" w:hAnsi="Times New Roman"/>
                <w:noProof/>
                <w:webHidden/>
                <w:sz w:val="24"/>
                <w:szCs w:val="24"/>
              </w:rPr>
              <w:fldChar w:fldCharType="end"/>
            </w:r>
          </w:hyperlink>
        </w:p>
        <w:p w14:paraId="68F5601A" w14:textId="70E949CB" w:rsidR="0075268A" w:rsidRPr="0075268A" w:rsidRDefault="00000000">
          <w:pPr>
            <w:pStyle w:val="TOC2"/>
            <w:tabs>
              <w:tab w:val="left" w:pos="880"/>
              <w:tab w:val="right" w:leader="dot" w:pos="9016"/>
            </w:tabs>
            <w:rPr>
              <w:rFonts w:ascii="Times New Roman" w:eastAsiaTheme="minorEastAsia" w:hAnsi="Times New Roman"/>
              <w:b w:val="0"/>
              <w:bCs w:val="0"/>
              <w:noProof/>
              <w:lang w:eastAsia="ko-KR"/>
            </w:rPr>
          </w:pPr>
          <w:hyperlink w:anchor="_Toc139985162" w:history="1">
            <w:r w:rsidR="0075268A" w:rsidRPr="0075268A">
              <w:rPr>
                <w:rStyle w:val="Hyperlink"/>
                <w:rFonts w:ascii="Times New Roman" w:hAnsi="Times New Roman"/>
                <w:b w:val="0"/>
                <w:bCs w:val="0"/>
                <w:noProof/>
              </w:rPr>
              <w:t>2.3.</w:t>
            </w:r>
            <w:r w:rsidR="0075268A" w:rsidRPr="0075268A">
              <w:rPr>
                <w:rFonts w:ascii="Times New Roman" w:eastAsiaTheme="minorEastAsia" w:hAnsi="Times New Roman"/>
                <w:b w:val="0"/>
                <w:bCs w:val="0"/>
                <w:noProof/>
                <w:lang w:eastAsia="ko-KR"/>
              </w:rPr>
              <w:tab/>
            </w:r>
            <w:r w:rsidR="0075268A" w:rsidRPr="0075268A">
              <w:rPr>
                <w:rStyle w:val="Hyperlink"/>
                <w:rFonts w:ascii="Times New Roman" w:hAnsi="Times New Roman"/>
                <w:b w:val="0"/>
                <w:bCs w:val="0"/>
                <w:noProof/>
              </w:rPr>
              <w:t>Justification for intervention</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_Toc139985162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30</w:t>
            </w:r>
            <w:r w:rsidR="0075268A" w:rsidRPr="0075268A">
              <w:rPr>
                <w:rFonts w:ascii="Times New Roman" w:hAnsi="Times New Roman"/>
                <w:b w:val="0"/>
                <w:bCs w:val="0"/>
                <w:noProof/>
                <w:webHidden/>
              </w:rPr>
              <w:fldChar w:fldCharType="end"/>
            </w:r>
          </w:hyperlink>
        </w:p>
        <w:p w14:paraId="2874BED5" w14:textId="36FDD53D" w:rsidR="0075268A" w:rsidRPr="0075268A" w:rsidRDefault="00000000">
          <w:pPr>
            <w:pStyle w:val="TOC2"/>
            <w:tabs>
              <w:tab w:val="left" w:pos="880"/>
              <w:tab w:val="right" w:leader="dot" w:pos="9016"/>
            </w:tabs>
            <w:rPr>
              <w:rFonts w:ascii="Times New Roman" w:eastAsiaTheme="minorEastAsia" w:hAnsi="Times New Roman"/>
              <w:b w:val="0"/>
              <w:bCs w:val="0"/>
              <w:noProof/>
              <w:lang w:eastAsia="ko-KR"/>
            </w:rPr>
          </w:pPr>
          <w:hyperlink w:anchor="_Toc139985163" w:history="1">
            <w:r w:rsidR="0075268A" w:rsidRPr="0075268A">
              <w:rPr>
                <w:rStyle w:val="Hyperlink"/>
                <w:rFonts w:ascii="Times New Roman" w:hAnsi="Times New Roman"/>
                <w:b w:val="0"/>
                <w:bCs w:val="0"/>
                <w:noProof/>
              </w:rPr>
              <w:t>2.4.</w:t>
            </w:r>
            <w:r w:rsidR="0075268A" w:rsidRPr="0075268A">
              <w:rPr>
                <w:rFonts w:ascii="Times New Roman" w:eastAsiaTheme="minorEastAsia" w:hAnsi="Times New Roman"/>
                <w:b w:val="0"/>
                <w:bCs w:val="0"/>
                <w:noProof/>
                <w:lang w:eastAsia="ko-KR"/>
              </w:rPr>
              <w:tab/>
            </w:r>
            <w:r w:rsidR="0075268A" w:rsidRPr="0075268A">
              <w:rPr>
                <w:rStyle w:val="Hyperlink"/>
                <w:rFonts w:ascii="Times New Roman" w:hAnsi="Times New Roman"/>
                <w:b w:val="0"/>
                <w:bCs w:val="0"/>
                <w:noProof/>
              </w:rPr>
              <w:t>Feasibility of the Project</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_Toc139985163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32</w:t>
            </w:r>
            <w:r w:rsidR="0075268A" w:rsidRPr="0075268A">
              <w:rPr>
                <w:rFonts w:ascii="Times New Roman" w:hAnsi="Times New Roman"/>
                <w:b w:val="0"/>
                <w:bCs w:val="0"/>
                <w:noProof/>
                <w:webHidden/>
              </w:rPr>
              <w:fldChar w:fldCharType="end"/>
            </w:r>
          </w:hyperlink>
        </w:p>
        <w:p w14:paraId="21C9AEBF" w14:textId="3E508CEE" w:rsidR="0075268A" w:rsidRPr="0075268A" w:rsidRDefault="00000000">
          <w:pPr>
            <w:pStyle w:val="TOC3"/>
            <w:tabs>
              <w:tab w:val="left" w:pos="1320"/>
              <w:tab w:val="right" w:leader="dot" w:pos="9016"/>
            </w:tabs>
            <w:rPr>
              <w:rFonts w:ascii="Times New Roman" w:eastAsiaTheme="minorEastAsia" w:hAnsi="Times New Roman"/>
              <w:noProof/>
              <w:sz w:val="24"/>
              <w:szCs w:val="24"/>
            </w:rPr>
          </w:pPr>
          <w:hyperlink w:anchor="_Toc139985164" w:history="1">
            <w:r w:rsidR="0075268A" w:rsidRPr="0075268A">
              <w:rPr>
                <w:rStyle w:val="Hyperlink"/>
                <w:rFonts w:ascii="Times New Roman" w:hAnsi="Times New Roman"/>
                <w:noProof/>
                <w:sz w:val="24"/>
                <w:szCs w:val="24"/>
              </w:rPr>
              <w:t>2.4.1.</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Relevance</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_Toc139985164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32</w:t>
            </w:r>
            <w:r w:rsidR="0075268A" w:rsidRPr="0075268A">
              <w:rPr>
                <w:rFonts w:ascii="Times New Roman" w:hAnsi="Times New Roman"/>
                <w:noProof/>
                <w:webHidden/>
                <w:sz w:val="24"/>
                <w:szCs w:val="24"/>
              </w:rPr>
              <w:fldChar w:fldCharType="end"/>
            </w:r>
          </w:hyperlink>
        </w:p>
        <w:p w14:paraId="5141A629" w14:textId="45DCF487" w:rsidR="0075268A" w:rsidRPr="0075268A" w:rsidRDefault="00000000">
          <w:pPr>
            <w:pStyle w:val="TOC3"/>
            <w:tabs>
              <w:tab w:val="left" w:pos="1320"/>
              <w:tab w:val="right" w:leader="dot" w:pos="9016"/>
            </w:tabs>
            <w:rPr>
              <w:rFonts w:ascii="Times New Roman" w:eastAsiaTheme="minorEastAsia" w:hAnsi="Times New Roman"/>
              <w:noProof/>
              <w:sz w:val="24"/>
              <w:szCs w:val="24"/>
            </w:rPr>
          </w:pPr>
          <w:hyperlink w:anchor="_Toc139985165" w:history="1">
            <w:r w:rsidR="0075268A" w:rsidRPr="0075268A">
              <w:rPr>
                <w:rStyle w:val="Hyperlink"/>
                <w:rFonts w:ascii="Times New Roman" w:hAnsi="Times New Roman"/>
                <w:noProof/>
                <w:sz w:val="24"/>
                <w:szCs w:val="24"/>
              </w:rPr>
              <w:t>2.4.2.</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Effectiveness</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_Toc139985165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33</w:t>
            </w:r>
            <w:r w:rsidR="0075268A" w:rsidRPr="0075268A">
              <w:rPr>
                <w:rFonts w:ascii="Times New Roman" w:hAnsi="Times New Roman"/>
                <w:noProof/>
                <w:webHidden/>
                <w:sz w:val="24"/>
                <w:szCs w:val="24"/>
              </w:rPr>
              <w:fldChar w:fldCharType="end"/>
            </w:r>
          </w:hyperlink>
        </w:p>
        <w:p w14:paraId="5E904564" w14:textId="27A77FB9" w:rsidR="0075268A" w:rsidRPr="0075268A" w:rsidRDefault="00000000">
          <w:pPr>
            <w:pStyle w:val="TOC3"/>
            <w:tabs>
              <w:tab w:val="left" w:pos="1320"/>
              <w:tab w:val="right" w:leader="dot" w:pos="9016"/>
            </w:tabs>
            <w:rPr>
              <w:rFonts w:ascii="Times New Roman" w:eastAsiaTheme="minorEastAsia" w:hAnsi="Times New Roman"/>
              <w:noProof/>
              <w:sz w:val="24"/>
              <w:szCs w:val="24"/>
            </w:rPr>
          </w:pPr>
          <w:hyperlink w:anchor="_Toc139985166" w:history="1">
            <w:r w:rsidR="0075268A" w:rsidRPr="0075268A">
              <w:rPr>
                <w:rStyle w:val="Hyperlink"/>
                <w:rFonts w:ascii="Times New Roman" w:hAnsi="Times New Roman"/>
                <w:noProof/>
                <w:sz w:val="24"/>
                <w:szCs w:val="24"/>
              </w:rPr>
              <w:t>2.4.</w:t>
            </w:r>
            <w:r w:rsidR="0075268A">
              <w:rPr>
                <w:rStyle w:val="Hyperlink"/>
                <w:rFonts w:ascii="Times New Roman" w:hAnsi="Times New Roman"/>
                <w:noProof/>
                <w:sz w:val="24"/>
                <w:szCs w:val="24"/>
              </w:rPr>
              <w:t>3</w:t>
            </w:r>
            <w:r w:rsidR="0075268A" w:rsidRPr="0075268A">
              <w:rPr>
                <w:rStyle w:val="Hyperlink"/>
                <w:rFonts w:ascii="Times New Roman" w:hAnsi="Times New Roman"/>
                <w:noProof/>
                <w:sz w:val="24"/>
                <w:szCs w:val="24"/>
              </w:rPr>
              <w:t>.</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Efficiency</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_Toc139985166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33</w:t>
            </w:r>
            <w:r w:rsidR="0075268A" w:rsidRPr="0075268A">
              <w:rPr>
                <w:rFonts w:ascii="Times New Roman" w:hAnsi="Times New Roman"/>
                <w:noProof/>
                <w:webHidden/>
                <w:sz w:val="24"/>
                <w:szCs w:val="24"/>
              </w:rPr>
              <w:fldChar w:fldCharType="end"/>
            </w:r>
          </w:hyperlink>
        </w:p>
        <w:p w14:paraId="5FC2E6A4" w14:textId="06409172" w:rsidR="0075268A" w:rsidRPr="0075268A" w:rsidRDefault="00000000">
          <w:pPr>
            <w:pStyle w:val="TOC3"/>
            <w:tabs>
              <w:tab w:val="left" w:pos="1320"/>
              <w:tab w:val="right" w:leader="dot" w:pos="9016"/>
            </w:tabs>
            <w:rPr>
              <w:rFonts w:ascii="Times New Roman" w:eastAsiaTheme="minorEastAsia" w:hAnsi="Times New Roman"/>
              <w:noProof/>
              <w:sz w:val="24"/>
              <w:szCs w:val="24"/>
            </w:rPr>
          </w:pPr>
          <w:hyperlink w:anchor="_Toc139985167" w:history="1">
            <w:r w:rsidR="0075268A" w:rsidRPr="0075268A">
              <w:rPr>
                <w:rStyle w:val="Hyperlink"/>
                <w:rFonts w:ascii="Times New Roman" w:hAnsi="Times New Roman"/>
                <w:noProof/>
                <w:sz w:val="24"/>
                <w:szCs w:val="24"/>
              </w:rPr>
              <w:t>2.4.</w:t>
            </w:r>
            <w:r w:rsidR="0075268A">
              <w:rPr>
                <w:rStyle w:val="Hyperlink"/>
                <w:rFonts w:ascii="Times New Roman" w:hAnsi="Times New Roman"/>
                <w:noProof/>
                <w:sz w:val="24"/>
                <w:szCs w:val="24"/>
              </w:rPr>
              <w:t>4</w:t>
            </w:r>
            <w:r w:rsidR="0075268A" w:rsidRPr="0075268A">
              <w:rPr>
                <w:rStyle w:val="Hyperlink"/>
                <w:rFonts w:ascii="Times New Roman" w:hAnsi="Times New Roman"/>
                <w:noProof/>
                <w:sz w:val="24"/>
                <w:szCs w:val="24"/>
              </w:rPr>
              <w:t>.</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Impact</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_Toc139985167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33</w:t>
            </w:r>
            <w:r w:rsidR="0075268A" w:rsidRPr="0075268A">
              <w:rPr>
                <w:rFonts w:ascii="Times New Roman" w:hAnsi="Times New Roman"/>
                <w:noProof/>
                <w:webHidden/>
                <w:sz w:val="24"/>
                <w:szCs w:val="24"/>
              </w:rPr>
              <w:fldChar w:fldCharType="end"/>
            </w:r>
          </w:hyperlink>
        </w:p>
        <w:p w14:paraId="53170F33" w14:textId="2577C618" w:rsidR="0075268A" w:rsidRPr="0075268A" w:rsidRDefault="00000000">
          <w:pPr>
            <w:pStyle w:val="TOC3"/>
            <w:tabs>
              <w:tab w:val="left" w:pos="1320"/>
              <w:tab w:val="right" w:leader="dot" w:pos="9016"/>
            </w:tabs>
            <w:rPr>
              <w:rFonts w:ascii="Times New Roman" w:eastAsiaTheme="minorEastAsia" w:hAnsi="Times New Roman"/>
              <w:noProof/>
              <w:sz w:val="24"/>
              <w:szCs w:val="24"/>
            </w:rPr>
          </w:pPr>
          <w:hyperlink w:anchor="_Toc139985168" w:history="1">
            <w:r w:rsidR="0075268A" w:rsidRPr="0075268A">
              <w:rPr>
                <w:rStyle w:val="Hyperlink"/>
                <w:rFonts w:ascii="Times New Roman" w:hAnsi="Times New Roman"/>
                <w:noProof/>
                <w:sz w:val="24"/>
                <w:szCs w:val="24"/>
              </w:rPr>
              <w:t>2.4.</w:t>
            </w:r>
            <w:r w:rsidR="0075268A">
              <w:rPr>
                <w:rStyle w:val="Hyperlink"/>
                <w:rFonts w:ascii="Times New Roman" w:hAnsi="Times New Roman"/>
                <w:noProof/>
                <w:sz w:val="24"/>
                <w:szCs w:val="24"/>
              </w:rPr>
              <w:t>5</w:t>
            </w:r>
            <w:r w:rsidR="0075268A" w:rsidRPr="0075268A">
              <w:rPr>
                <w:rStyle w:val="Hyperlink"/>
                <w:rFonts w:ascii="Times New Roman" w:hAnsi="Times New Roman"/>
                <w:noProof/>
                <w:sz w:val="24"/>
                <w:szCs w:val="24"/>
              </w:rPr>
              <w:t>.</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Sustainability</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_Toc139985168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34</w:t>
            </w:r>
            <w:r w:rsidR="0075268A" w:rsidRPr="0075268A">
              <w:rPr>
                <w:rFonts w:ascii="Times New Roman" w:hAnsi="Times New Roman"/>
                <w:noProof/>
                <w:webHidden/>
                <w:sz w:val="24"/>
                <w:szCs w:val="24"/>
              </w:rPr>
              <w:fldChar w:fldCharType="end"/>
            </w:r>
          </w:hyperlink>
        </w:p>
        <w:p w14:paraId="36AEE767" w14:textId="70A53D9F" w:rsidR="0075268A" w:rsidRPr="0075268A" w:rsidRDefault="00000000">
          <w:pPr>
            <w:pStyle w:val="TOC3"/>
            <w:tabs>
              <w:tab w:val="left" w:pos="1320"/>
              <w:tab w:val="right" w:leader="dot" w:pos="9016"/>
            </w:tabs>
            <w:rPr>
              <w:rFonts w:ascii="Times New Roman" w:eastAsiaTheme="minorEastAsia" w:hAnsi="Times New Roman"/>
              <w:noProof/>
              <w:sz w:val="24"/>
              <w:szCs w:val="24"/>
            </w:rPr>
          </w:pPr>
          <w:hyperlink w:anchor="_Toc139985169" w:history="1">
            <w:r w:rsidR="0075268A" w:rsidRPr="0075268A">
              <w:rPr>
                <w:rStyle w:val="Hyperlink"/>
                <w:rFonts w:ascii="Times New Roman" w:hAnsi="Times New Roman"/>
                <w:noProof/>
                <w:sz w:val="24"/>
                <w:szCs w:val="24"/>
                <w:lang w:val="en-US"/>
              </w:rPr>
              <w:t>2.4.</w:t>
            </w:r>
            <w:r w:rsidR="0075268A">
              <w:rPr>
                <w:rStyle w:val="Hyperlink"/>
                <w:rFonts w:ascii="Times New Roman" w:hAnsi="Times New Roman"/>
                <w:noProof/>
                <w:sz w:val="24"/>
                <w:szCs w:val="24"/>
                <w:lang w:val="en-US"/>
              </w:rPr>
              <w:t>6</w:t>
            </w:r>
            <w:r w:rsidR="0075268A" w:rsidRPr="0075268A">
              <w:rPr>
                <w:rStyle w:val="Hyperlink"/>
                <w:rFonts w:ascii="Times New Roman" w:hAnsi="Times New Roman"/>
                <w:noProof/>
                <w:sz w:val="24"/>
                <w:szCs w:val="24"/>
                <w:lang w:val="en-US"/>
              </w:rPr>
              <w:t>.</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Cross-cutting issues</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_Toc139985169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36</w:t>
            </w:r>
            <w:r w:rsidR="0075268A" w:rsidRPr="0075268A">
              <w:rPr>
                <w:rFonts w:ascii="Times New Roman" w:hAnsi="Times New Roman"/>
                <w:noProof/>
                <w:webHidden/>
                <w:sz w:val="24"/>
                <w:szCs w:val="24"/>
              </w:rPr>
              <w:fldChar w:fldCharType="end"/>
            </w:r>
          </w:hyperlink>
        </w:p>
        <w:p w14:paraId="6EF02605" w14:textId="4FFA0A4C" w:rsidR="0075268A" w:rsidRPr="0075268A" w:rsidRDefault="00000000">
          <w:pPr>
            <w:pStyle w:val="TOC1"/>
            <w:tabs>
              <w:tab w:val="left" w:pos="440"/>
              <w:tab w:val="right" w:leader="dot" w:pos="9016"/>
            </w:tabs>
            <w:rPr>
              <w:rFonts w:ascii="Times New Roman" w:eastAsiaTheme="minorEastAsia" w:hAnsi="Times New Roman"/>
              <w:noProof/>
              <w:sz w:val="24"/>
              <w:szCs w:val="24"/>
            </w:rPr>
          </w:pPr>
          <w:hyperlink w:anchor="_Toc139985170" w:history="1">
            <w:r w:rsidR="0075268A" w:rsidRPr="0075268A">
              <w:rPr>
                <w:rStyle w:val="Hyperlink"/>
                <w:rFonts w:ascii="Times New Roman" w:hAnsi="Times New Roman"/>
                <w:noProof/>
                <w:sz w:val="24"/>
                <w:szCs w:val="24"/>
              </w:rPr>
              <w:t>3.</w:t>
            </w:r>
            <w:r w:rsidR="0075268A" w:rsidRPr="0075268A">
              <w:rPr>
                <w:rFonts w:ascii="Times New Roman" w:eastAsiaTheme="minorEastAsia" w:hAnsi="Times New Roman"/>
                <w:noProof/>
                <w:sz w:val="24"/>
                <w:szCs w:val="24"/>
              </w:rPr>
              <w:tab/>
            </w:r>
            <w:r w:rsidR="0075268A" w:rsidRPr="0075268A">
              <w:rPr>
                <w:rStyle w:val="Hyperlink"/>
                <w:rFonts w:ascii="Times New Roman" w:hAnsi="Times New Roman"/>
                <w:noProof/>
                <w:sz w:val="24"/>
                <w:szCs w:val="24"/>
              </w:rPr>
              <w:t>Project Description</w:t>
            </w:r>
            <w:r w:rsidR="0075268A" w:rsidRPr="0075268A">
              <w:rPr>
                <w:rFonts w:ascii="Times New Roman" w:hAnsi="Times New Roman"/>
                <w:noProof/>
                <w:webHidden/>
                <w:sz w:val="24"/>
                <w:szCs w:val="24"/>
              </w:rPr>
              <w:tab/>
            </w:r>
            <w:r w:rsidR="0075268A" w:rsidRPr="0075268A">
              <w:rPr>
                <w:rFonts w:ascii="Times New Roman" w:hAnsi="Times New Roman"/>
                <w:noProof/>
                <w:webHidden/>
                <w:sz w:val="24"/>
                <w:szCs w:val="24"/>
              </w:rPr>
              <w:fldChar w:fldCharType="begin"/>
            </w:r>
            <w:r w:rsidR="0075268A" w:rsidRPr="0075268A">
              <w:rPr>
                <w:rFonts w:ascii="Times New Roman" w:hAnsi="Times New Roman"/>
                <w:noProof/>
                <w:webHidden/>
                <w:sz w:val="24"/>
                <w:szCs w:val="24"/>
              </w:rPr>
              <w:instrText xml:space="preserve"> PAGEREF _Toc139985170 \h </w:instrText>
            </w:r>
            <w:r w:rsidR="0075268A" w:rsidRPr="0075268A">
              <w:rPr>
                <w:rFonts w:ascii="Times New Roman" w:hAnsi="Times New Roman"/>
                <w:noProof/>
                <w:webHidden/>
                <w:sz w:val="24"/>
                <w:szCs w:val="24"/>
              </w:rPr>
            </w:r>
            <w:r w:rsidR="0075268A" w:rsidRPr="0075268A">
              <w:rPr>
                <w:rFonts w:ascii="Times New Roman" w:hAnsi="Times New Roman"/>
                <w:noProof/>
                <w:webHidden/>
                <w:sz w:val="24"/>
                <w:szCs w:val="24"/>
              </w:rPr>
              <w:fldChar w:fldCharType="separate"/>
            </w:r>
            <w:r w:rsidR="0075268A" w:rsidRPr="0075268A">
              <w:rPr>
                <w:rFonts w:ascii="Times New Roman" w:hAnsi="Times New Roman"/>
                <w:noProof/>
                <w:webHidden/>
                <w:sz w:val="24"/>
                <w:szCs w:val="24"/>
              </w:rPr>
              <w:t>37</w:t>
            </w:r>
            <w:r w:rsidR="0075268A" w:rsidRPr="0075268A">
              <w:rPr>
                <w:rFonts w:ascii="Times New Roman" w:hAnsi="Times New Roman"/>
                <w:noProof/>
                <w:webHidden/>
                <w:sz w:val="24"/>
                <w:szCs w:val="24"/>
              </w:rPr>
              <w:fldChar w:fldCharType="end"/>
            </w:r>
          </w:hyperlink>
        </w:p>
        <w:p w14:paraId="0DEF7239" w14:textId="73E6ABD3" w:rsidR="0075268A" w:rsidRPr="0075268A" w:rsidRDefault="00000000">
          <w:pPr>
            <w:pStyle w:val="TOC2"/>
            <w:tabs>
              <w:tab w:val="left" w:pos="880"/>
              <w:tab w:val="right" w:leader="dot" w:pos="9016"/>
            </w:tabs>
            <w:rPr>
              <w:rFonts w:ascii="Times New Roman" w:eastAsiaTheme="minorEastAsia" w:hAnsi="Times New Roman"/>
              <w:b w:val="0"/>
              <w:bCs w:val="0"/>
              <w:noProof/>
              <w:lang w:eastAsia="ko-KR"/>
            </w:rPr>
          </w:pPr>
          <w:hyperlink w:anchor="_Toc139985171" w:history="1">
            <w:r w:rsidR="0075268A" w:rsidRPr="0075268A">
              <w:rPr>
                <w:rStyle w:val="Hyperlink"/>
                <w:rFonts w:ascii="Times New Roman" w:hAnsi="Times New Roman"/>
                <w:b w:val="0"/>
                <w:bCs w:val="0"/>
                <w:noProof/>
              </w:rPr>
              <w:t>3.1.</w:t>
            </w:r>
            <w:r w:rsidR="0075268A" w:rsidRPr="0075268A">
              <w:rPr>
                <w:rFonts w:ascii="Times New Roman" w:eastAsiaTheme="minorEastAsia" w:hAnsi="Times New Roman"/>
                <w:b w:val="0"/>
                <w:bCs w:val="0"/>
                <w:noProof/>
                <w:lang w:eastAsia="ko-KR"/>
              </w:rPr>
              <w:tab/>
            </w:r>
            <w:r w:rsidR="0075268A" w:rsidRPr="0075268A">
              <w:rPr>
                <w:rStyle w:val="Hyperlink"/>
                <w:rFonts w:ascii="Times New Roman" w:hAnsi="Times New Roman"/>
                <w:b w:val="0"/>
                <w:bCs w:val="0"/>
                <w:noProof/>
              </w:rPr>
              <w:t>Goal and Objective</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_Toc139985171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37</w:t>
            </w:r>
            <w:r w:rsidR="0075268A" w:rsidRPr="0075268A">
              <w:rPr>
                <w:rFonts w:ascii="Times New Roman" w:hAnsi="Times New Roman"/>
                <w:b w:val="0"/>
                <w:bCs w:val="0"/>
                <w:noProof/>
                <w:webHidden/>
              </w:rPr>
              <w:fldChar w:fldCharType="end"/>
            </w:r>
          </w:hyperlink>
        </w:p>
        <w:p w14:paraId="35FDB778" w14:textId="4079BBAE" w:rsidR="0075268A" w:rsidRPr="0075268A" w:rsidRDefault="00000000">
          <w:pPr>
            <w:pStyle w:val="TOC2"/>
            <w:tabs>
              <w:tab w:val="left" w:pos="880"/>
              <w:tab w:val="right" w:leader="dot" w:pos="9016"/>
            </w:tabs>
            <w:rPr>
              <w:rFonts w:ascii="Times New Roman" w:eastAsiaTheme="minorEastAsia" w:hAnsi="Times New Roman"/>
              <w:b w:val="0"/>
              <w:bCs w:val="0"/>
              <w:noProof/>
              <w:lang w:eastAsia="ko-KR"/>
            </w:rPr>
          </w:pPr>
          <w:hyperlink w:anchor="_Toc139985172" w:history="1">
            <w:r w:rsidR="0075268A" w:rsidRPr="0075268A">
              <w:rPr>
                <w:rStyle w:val="Hyperlink"/>
                <w:rFonts w:ascii="Times New Roman" w:hAnsi="Times New Roman"/>
                <w:b w:val="0"/>
                <w:bCs w:val="0"/>
                <w:noProof/>
              </w:rPr>
              <w:t>3.2.</w:t>
            </w:r>
            <w:r w:rsidR="0075268A" w:rsidRPr="0075268A">
              <w:rPr>
                <w:rFonts w:ascii="Times New Roman" w:eastAsiaTheme="minorEastAsia" w:hAnsi="Times New Roman"/>
                <w:b w:val="0"/>
                <w:bCs w:val="0"/>
                <w:noProof/>
                <w:lang w:eastAsia="ko-KR"/>
              </w:rPr>
              <w:tab/>
            </w:r>
            <w:r w:rsidR="0075268A" w:rsidRPr="0075268A">
              <w:rPr>
                <w:rStyle w:val="Hyperlink"/>
                <w:rFonts w:ascii="Times New Roman" w:hAnsi="Times New Roman"/>
                <w:b w:val="0"/>
                <w:bCs w:val="0"/>
                <w:noProof/>
              </w:rPr>
              <w:t>Expected Results</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_Toc139985172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37</w:t>
            </w:r>
            <w:r w:rsidR="0075268A" w:rsidRPr="0075268A">
              <w:rPr>
                <w:rFonts w:ascii="Times New Roman" w:hAnsi="Times New Roman"/>
                <w:b w:val="0"/>
                <w:bCs w:val="0"/>
                <w:noProof/>
                <w:webHidden/>
              </w:rPr>
              <w:fldChar w:fldCharType="end"/>
            </w:r>
          </w:hyperlink>
        </w:p>
        <w:p w14:paraId="61744A5D" w14:textId="5F39FE77" w:rsidR="0075268A" w:rsidRPr="0075268A" w:rsidRDefault="00000000">
          <w:pPr>
            <w:pStyle w:val="TOC2"/>
            <w:tabs>
              <w:tab w:val="left" w:pos="880"/>
              <w:tab w:val="right" w:leader="dot" w:pos="9016"/>
            </w:tabs>
            <w:rPr>
              <w:rFonts w:ascii="Times New Roman" w:eastAsiaTheme="minorEastAsia" w:hAnsi="Times New Roman"/>
              <w:b w:val="0"/>
              <w:bCs w:val="0"/>
              <w:noProof/>
              <w:lang w:eastAsia="ko-KR"/>
            </w:rPr>
          </w:pPr>
          <w:hyperlink w:anchor="_Toc139985173" w:history="1">
            <w:r w:rsidR="0075268A" w:rsidRPr="0075268A">
              <w:rPr>
                <w:rStyle w:val="Hyperlink"/>
                <w:rFonts w:ascii="Times New Roman" w:hAnsi="Times New Roman"/>
                <w:b w:val="0"/>
                <w:bCs w:val="0"/>
                <w:noProof/>
              </w:rPr>
              <w:t>3.3.</w:t>
            </w:r>
            <w:r w:rsidR="0075268A" w:rsidRPr="0075268A">
              <w:rPr>
                <w:rFonts w:ascii="Times New Roman" w:eastAsiaTheme="minorEastAsia" w:hAnsi="Times New Roman"/>
                <w:b w:val="0"/>
                <w:bCs w:val="0"/>
                <w:noProof/>
                <w:lang w:eastAsia="ko-KR"/>
              </w:rPr>
              <w:tab/>
            </w:r>
            <w:r w:rsidR="0075268A" w:rsidRPr="0075268A">
              <w:rPr>
                <w:rStyle w:val="Hyperlink"/>
                <w:rFonts w:ascii="Times New Roman" w:hAnsi="Times New Roman"/>
                <w:b w:val="0"/>
                <w:bCs w:val="0"/>
                <w:noProof/>
              </w:rPr>
              <w:t>Project Activities</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_Toc139985173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39</w:t>
            </w:r>
            <w:r w:rsidR="0075268A" w:rsidRPr="0075268A">
              <w:rPr>
                <w:rFonts w:ascii="Times New Roman" w:hAnsi="Times New Roman"/>
                <w:b w:val="0"/>
                <w:bCs w:val="0"/>
                <w:noProof/>
                <w:webHidden/>
              </w:rPr>
              <w:fldChar w:fldCharType="end"/>
            </w:r>
          </w:hyperlink>
        </w:p>
        <w:p w14:paraId="4555AE79" w14:textId="48A50BCF" w:rsidR="0075268A" w:rsidRPr="0075268A" w:rsidRDefault="00000000">
          <w:pPr>
            <w:pStyle w:val="TOC2"/>
            <w:tabs>
              <w:tab w:val="left" w:pos="880"/>
              <w:tab w:val="right" w:leader="dot" w:pos="9016"/>
            </w:tabs>
            <w:rPr>
              <w:rFonts w:ascii="Times New Roman" w:eastAsiaTheme="minorEastAsia" w:hAnsi="Times New Roman"/>
              <w:b w:val="0"/>
              <w:bCs w:val="0"/>
              <w:noProof/>
              <w:lang w:eastAsia="ko-KR"/>
            </w:rPr>
          </w:pPr>
          <w:hyperlink w:anchor="_Toc139985174" w:history="1">
            <w:r w:rsidR="0075268A" w:rsidRPr="0075268A">
              <w:rPr>
                <w:rStyle w:val="Hyperlink"/>
                <w:rFonts w:ascii="Times New Roman" w:hAnsi="Times New Roman"/>
                <w:b w:val="0"/>
                <w:bCs w:val="0"/>
                <w:noProof/>
              </w:rPr>
              <w:t>3.4.</w:t>
            </w:r>
            <w:r w:rsidR="0075268A" w:rsidRPr="0075268A">
              <w:rPr>
                <w:rFonts w:ascii="Times New Roman" w:eastAsiaTheme="minorEastAsia" w:hAnsi="Times New Roman"/>
                <w:b w:val="0"/>
                <w:bCs w:val="0"/>
                <w:noProof/>
                <w:lang w:eastAsia="ko-KR"/>
              </w:rPr>
              <w:tab/>
            </w:r>
            <w:r w:rsidR="0075268A" w:rsidRPr="0075268A">
              <w:rPr>
                <w:rStyle w:val="Hyperlink"/>
                <w:rFonts w:ascii="Times New Roman" w:hAnsi="Times New Roman"/>
                <w:b w:val="0"/>
                <w:bCs w:val="0"/>
                <w:noProof/>
              </w:rPr>
              <w:t>Project Implementation</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_Toc139985174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43</w:t>
            </w:r>
            <w:r w:rsidR="0075268A" w:rsidRPr="0075268A">
              <w:rPr>
                <w:rFonts w:ascii="Times New Roman" w:hAnsi="Times New Roman"/>
                <w:b w:val="0"/>
                <w:bCs w:val="0"/>
                <w:noProof/>
                <w:webHidden/>
              </w:rPr>
              <w:fldChar w:fldCharType="end"/>
            </w:r>
          </w:hyperlink>
        </w:p>
        <w:p w14:paraId="031325E3" w14:textId="106EE8E1" w:rsidR="0075268A" w:rsidRPr="0075268A" w:rsidRDefault="00000000">
          <w:pPr>
            <w:pStyle w:val="TOC2"/>
            <w:tabs>
              <w:tab w:val="left" w:pos="880"/>
              <w:tab w:val="right" w:leader="dot" w:pos="9016"/>
            </w:tabs>
            <w:rPr>
              <w:rFonts w:ascii="Times New Roman" w:eastAsiaTheme="minorEastAsia" w:hAnsi="Times New Roman"/>
              <w:b w:val="0"/>
              <w:bCs w:val="0"/>
              <w:noProof/>
              <w:lang w:eastAsia="ko-KR"/>
            </w:rPr>
          </w:pPr>
          <w:hyperlink w:anchor="_Toc139985175" w:history="1">
            <w:r w:rsidR="0075268A" w:rsidRPr="0075268A">
              <w:rPr>
                <w:rStyle w:val="Hyperlink"/>
                <w:rFonts w:ascii="Times New Roman" w:hAnsi="Times New Roman"/>
                <w:b w:val="0"/>
                <w:bCs w:val="0"/>
                <w:noProof/>
              </w:rPr>
              <w:t>3.5.</w:t>
            </w:r>
            <w:r w:rsidR="0075268A" w:rsidRPr="0075268A">
              <w:rPr>
                <w:rFonts w:ascii="Times New Roman" w:eastAsiaTheme="minorEastAsia" w:hAnsi="Times New Roman"/>
                <w:b w:val="0"/>
                <w:bCs w:val="0"/>
                <w:noProof/>
                <w:lang w:eastAsia="ko-KR"/>
              </w:rPr>
              <w:tab/>
            </w:r>
            <w:r w:rsidR="0075268A" w:rsidRPr="0075268A">
              <w:rPr>
                <w:rStyle w:val="Hyperlink"/>
                <w:rFonts w:ascii="Times New Roman" w:hAnsi="Times New Roman"/>
                <w:b w:val="0"/>
                <w:bCs w:val="0"/>
                <w:noProof/>
              </w:rPr>
              <w:t>Result Management Plan</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_Toc139985175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49</w:t>
            </w:r>
            <w:r w:rsidR="0075268A" w:rsidRPr="0075268A">
              <w:rPr>
                <w:rFonts w:ascii="Times New Roman" w:hAnsi="Times New Roman"/>
                <w:b w:val="0"/>
                <w:bCs w:val="0"/>
                <w:noProof/>
                <w:webHidden/>
              </w:rPr>
              <w:fldChar w:fldCharType="end"/>
            </w:r>
          </w:hyperlink>
        </w:p>
        <w:p w14:paraId="10A12559" w14:textId="6DE7397E" w:rsidR="0075268A" w:rsidRPr="0075268A" w:rsidRDefault="00000000">
          <w:pPr>
            <w:pStyle w:val="TOC2"/>
            <w:tabs>
              <w:tab w:val="left" w:pos="880"/>
              <w:tab w:val="right" w:leader="dot" w:pos="9016"/>
            </w:tabs>
            <w:rPr>
              <w:rFonts w:ascii="Times New Roman" w:eastAsiaTheme="minorEastAsia" w:hAnsi="Times New Roman"/>
              <w:b w:val="0"/>
              <w:bCs w:val="0"/>
              <w:noProof/>
              <w:lang w:eastAsia="ko-KR"/>
            </w:rPr>
          </w:pPr>
          <w:hyperlink w:anchor="_Toc139985176" w:history="1">
            <w:r w:rsidR="0075268A" w:rsidRPr="0075268A">
              <w:rPr>
                <w:rStyle w:val="Hyperlink"/>
                <w:rFonts w:ascii="Times New Roman" w:hAnsi="Times New Roman"/>
                <w:b w:val="0"/>
                <w:bCs w:val="0"/>
                <w:noProof/>
              </w:rPr>
              <w:t>3.6.</w:t>
            </w:r>
            <w:r w:rsidR="0075268A" w:rsidRPr="0075268A">
              <w:rPr>
                <w:rFonts w:ascii="Times New Roman" w:eastAsiaTheme="minorEastAsia" w:hAnsi="Times New Roman"/>
                <w:b w:val="0"/>
                <w:bCs w:val="0"/>
                <w:noProof/>
                <w:lang w:eastAsia="ko-KR"/>
              </w:rPr>
              <w:tab/>
            </w:r>
            <w:r w:rsidR="0075268A" w:rsidRPr="0075268A">
              <w:rPr>
                <w:rStyle w:val="Hyperlink"/>
                <w:rFonts w:ascii="Times New Roman" w:hAnsi="Times New Roman"/>
                <w:b w:val="0"/>
                <w:bCs w:val="0"/>
                <w:noProof/>
              </w:rPr>
              <w:t>Partnership with Donors</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_Toc139985176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53</w:t>
            </w:r>
            <w:r w:rsidR="0075268A" w:rsidRPr="0075268A">
              <w:rPr>
                <w:rFonts w:ascii="Times New Roman" w:hAnsi="Times New Roman"/>
                <w:b w:val="0"/>
                <w:bCs w:val="0"/>
                <w:noProof/>
                <w:webHidden/>
              </w:rPr>
              <w:fldChar w:fldCharType="end"/>
            </w:r>
          </w:hyperlink>
        </w:p>
        <w:p w14:paraId="11227D70" w14:textId="227C6950" w:rsidR="0075268A" w:rsidRPr="0075268A" w:rsidRDefault="00000000">
          <w:pPr>
            <w:pStyle w:val="TOC2"/>
            <w:tabs>
              <w:tab w:val="right" w:leader="dot" w:pos="9016"/>
            </w:tabs>
            <w:rPr>
              <w:rFonts w:ascii="Times New Roman" w:eastAsiaTheme="minorEastAsia" w:hAnsi="Times New Roman"/>
              <w:b w:val="0"/>
              <w:bCs w:val="0"/>
              <w:noProof/>
              <w:lang w:eastAsia="ko-KR"/>
            </w:rPr>
          </w:pPr>
          <w:hyperlink w:anchor="_Toc139985177" w:history="1">
            <w:r w:rsidR="0075268A" w:rsidRPr="0075268A">
              <w:rPr>
                <w:rStyle w:val="Hyperlink"/>
                <w:rFonts w:ascii="Times New Roman" w:hAnsi="Times New Roman"/>
                <w:b w:val="0"/>
                <w:bCs w:val="0"/>
                <w:noProof/>
              </w:rPr>
              <w:t>Appendix 1. Problem and Solution Tree Diagram (THEORY OF CHANGE)</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_Toc139985177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55</w:t>
            </w:r>
            <w:r w:rsidR="0075268A" w:rsidRPr="0075268A">
              <w:rPr>
                <w:rFonts w:ascii="Times New Roman" w:hAnsi="Times New Roman"/>
                <w:b w:val="0"/>
                <w:bCs w:val="0"/>
                <w:noProof/>
                <w:webHidden/>
              </w:rPr>
              <w:fldChar w:fldCharType="end"/>
            </w:r>
          </w:hyperlink>
        </w:p>
        <w:p w14:paraId="7332DB58" w14:textId="5E97F244" w:rsidR="0075268A" w:rsidRPr="0075268A" w:rsidRDefault="00000000">
          <w:pPr>
            <w:pStyle w:val="TOC2"/>
            <w:tabs>
              <w:tab w:val="right" w:leader="dot" w:pos="9016"/>
            </w:tabs>
            <w:rPr>
              <w:rFonts w:ascii="Times New Roman" w:eastAsiaTheme="minorEastAsia" w:hAnsi="Times New Roman"/>
              <w:b w:val="0"/>
              <w:bCs w:val="0"/>
              <w:noProof/>
              <w:lang w:eastAsia="ko-KR"/>
            </w:rPr>
          </w:pPr>
          <w:hyperlink w:anchor="_Toc139985178" w:history="1">
            <w:r w:rsidR="0075268A" w:rsidRPr="0075268A">
              <w:rPr>
                <w:rStyle w:val="Hyperlink"/>
                <w:rFonts w:ascii="Times New Roman" w:hAnsi="Times New Roman"/>
                <w:b w:val="0"/>
                <w:bCs w:val="0"/>
                <w:noProof/>
              </w:rPr>
              <w:t>Appendix 2. Logical Framework</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_Toc139985178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60</w:t>
            </w:r>
            <w:r w:rsidR="0075268A" w:rsidRPr="0075268A">
              <w:rPr>
                <w:rFonts w:ascii="Times New Roman" w:hAnsi="Times New Roman"/>
                <w:b w:val="0"/>
                <w:bCs w:val="0"/>
                <w:noProof/>
                <w:webHidden/>
              </w:rPr>
              <w:fldChar w:fldCharType="end"/>
            </w:r>
          </w:hyperlink>
        </w:p>
        <w:p w14:paraId="0115BEE0" w14:textId="4D69AD91" w:rsidR="0075268A" w:rsidRPr="0075268A" w:rsidRDefault="00000000">
          <w:pPr>
            <w:pStyle w:val="TOC2"/>
            <w:tabs>
              <w:tab w:val="right" w:leader="dot" w:pos="9016"/>
            </w:tabs>
            <w:rPr>
              <w:rFonts w:ascii="Times New Roman" w:eastAsiaTheme="minorEastAsia" w:hAnsi="Times New Roman"/>
              <w:b w:val="0"/>
              <w:bCs w:val="0"/>
              <w:noProof/>
              <w:lang w:eastAsia="ko-KR"/>
            </w:rPr>
          </w:pPr>
          <w:hyperlink w:anchor="_Toc139985179" w:history="1">
            <w:r w:rsidR="0075268A" w:rsidRPr="0075268A">
              <w:rPr>
                <w:rStyle w:val="Hyperlink"/>
                <w:rFonts w:ascii="Times New Roman" w:hAnsi="Times New Roman"/>
                <w:b w:val="0"/>
                <w:bCs w:val="0"/>
                <w:noProof/>
              </w:rPr>
              <w:t>Appendix 3-1. Work Plan and Timetable (as a whole)</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_Toc139985179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72</w:t>
            </w:r>
            <w:r w:rsidR="0075268A" w:rsidRPr="0075268A">
              <w:rPr>
                <w:rFonts w:ascii="Times New Roman" w:hAnsi="Times New Roman"/>
                <w:b w:val="0"/>
                <w:bCs w:val="0"/>
                <w:noProof/>
                <w:webHidden/>
              </w:rPr>
              <w:fldChar w:fldCharType="end"/>
            </w:r>
          </w:hyperlink>
        </w:p>
        <w:p w14:paraId="3A484D40" w14:textId="09119FBE" w:rsidR="0075268A" w:rsidRPr="0075268A" w:rsidRDefault="00000000">
          <w:pPr>
            <w:pStyle w:val="TOC2"/>
            <w:tabs>
              <w:tab w:val="right" w:leader="dot" w:pos="9016"/>
            </w:tabs>
            <w:rPr>
              <w:rFonts w:ascii="Times New Roman" w:eastAsiaTheme="minorEastAsia" w:hAnsi="Times New Roman"/>
              <w:b w:val="0"/>
              <w:bCs w:val="0"/>
              <w:noProof/>
              <w:lang w:eastAsia="ko-KR"/>
            </w:rPr>
          </w:pPr>
          <w:hyperlink w:anchor="_Toc139985180" w:history="1">
            <w:r w:rsidR="0075268A" w:rsidRPr="0075268A">
              <w:rPr>
                <w:rStyle w:val="Hyperlink"/>
                <w:rFonts w:ascii="Times New Roman" w:hAnsi="Times New Roman"/>
                <w:b w:val="0"/>
                <w:bCs w:val="0"/>
                <w:noProof/>
              </w:rPr>
              <w:t>Appendix 3-2. Work Plan and Timetable (Detailed)</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_Toc139985180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75</w:t>
            </w:r>
            <w:r w:rsidR="0075268A" w:rsidRPr="0075268A">
              <w:rPr>
                <w:rFonts w:ascii="Times New Roman" w:hAnsi="Times New Roman"/>
                <w:b w:val="0"/>
                <w:bCs w:val="0"/>
                <w:noProof/>
                <w:webHidden/>
              </w:rPr>
              <w:fldChar w:fldCharType="end"/>
            </w:r>
          </w:hyperlink>
        </w:p>
        <w:p w14:paraId="02C85ABC" w14:textId="4F380E39" w:rsidR="0075268A" w:rsidRPr="0075268A" w:rsidRDefault="00000000">
          <w:pPr>
            <w:pStyle w:val="TOC2"/>
            <w:tabs>
              <w:tab w:val="right" w:leader="dot" w:pos="9016"/>
            </w:tabs>
            <w:rPr>
              <w:rFonts w:ascii="Times New Roman" w:eastAsiaTheme="minorEastAsia" w:hAnsi="Times New Roman"/>
              <w:b w:val="0"/>
              <w:bCs w:val="0"/>
              <w:noProof/>
              <w:lang w:eastAsia="ko-KR"/>
            </w:rPr>
          </w:pPr>
          <w:hyperlink w:anchor="_Toc139985181" w:history="1">
            <w:r w:rsidR="0075268A" w:rsidRPr="0075268A">
              <w:rPr>
                <w:rStyle w:val="Hyperlink"/>
                <w:rFonts w:ascii="Times New Roman" w:hAnsi="Times New Roman"/>
                <w:b w:val="0"/>
                <w:bCs w:val="0"/>
                <w:noProof/>
              </w:rPr>
              <w:t>Appendix 4. Summary Budget Allocation</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_Toc139985181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79</w:t>
            </w:r>
            <w:r w:rsidR="0075268A" w:rsidRPr="0075268A">
              <w:rPr>
                <w:rFonts w:ascii="Times New Roman" w:hAnsi="Times New Roman"/>
                <w:b w:val="0"/>
                <w:bCs w:val="0"/>
                <w:noProof/>
                <w:webHidden/>
              </w:rPr>
              <w:fldChar w:fldCharType="end"/>
            </w:r>
          </w:hyperlink>
        </w:p>
        <w:p w14:paraId="5B4D8C00" w14:textId="643E61B8" w:rsidR="0075268A" w:rsidRPr="0075268A" w:rsidRDefault="00000000">
          <w:pPr>
            <w:pStyle w:val="TOC2"/>
            <w:tabs>
              <w:tab w:val="right" w:leader="dot" w:pos="9016"/>
            </w:tabs>
            <w:rPr>
              <w:rFonts w:ascii="Times New Roman" w:eastAsiaTheme="minorEastAsia" w:hAnsi="Times New Roman"/>
              <w:b w:val="0"/>
              <w:bCs w:val="0"/>
              <w:noProof/>
              <w:lang w:eastAsia="ko-KR"/>
            </w:rPr>
          </w:pPr>
          <w:hyperlink w:anchor="_Toc139985182" w:history="1">
            <w:r w:rsidR="0075268A" w:rsidRPr="0075268A">
              <w:rPr>
                <w:rStyle w:val="Hyperlink"/>
                <w:rFonts w:ascii="Times New Roman" w:hAnsi="Times New Roman"/>
                <w:b w:val="0"/>
                <w:bCs w:val="0"/>
                <w:noProof/>
              </w:rPr>
              <w:t>Appendix 5. Recruitment Plan for Korean nationals</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_Toc139985182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80</w:t>
            </w:r>
            <w:r w:rsidR="0075268A" w:rsidRPr="0075268A">
              <w:rPr>
                <w:rFonts w:ascii="Times New Roman" w:hAnsi="Times New Roman"/>
                <w:b w:val="0"/>
                <w:bCs w:val="0"/>
                <w:noProof/>
                <w:webHidden/>
              </w:rPr>
              <w:fldChar w:fldCharType="end"/>
            </w:r>
          </w:hyperlink>
        </w:p>
        <w:p w14:paraId="4900D490" w14:textId="23F6B6F5" w:rsidR="0075268A" w:rsidRPr="0075268A" w:rsidRDefault="00000000">
          <w:pPr>
            <w:pStyle w:val="TOC2"/>
            <w:tabs>
              <w:tab w:val="right" w:leader="dot" w:pos="9016"/>
            </w:tabs>
            <w:rPr>
              <w:rFonts w:ascii="Times New Roman" w:eastAsiaTheme="minorEastAsia" w:hAnsi="Times New Roman"/>
              <w:b w:val="0"/>
              <w:bCs w:val="0"/>
              <w:noProof/>
              <w:lang w:eastAsia="ko-KR"/>
            </w:rPr>
          </w:pPr>
          <w:hyperlink w:anchor="_Toc139985183" w:history="1">
            <w:r w:rsidR="0075268A" w:rsidRPr="0075268A">
              <w:rPr>
                <w:rStyle w:val="Hyperlink"/>
                <w:rFonts w:ascii="Times New Roman" w:hAnsi="Times New Roman"/>
                <w:b w:val="0"/>
                <w:bCs w:val="0"/>
                <w:noProof/>
              </w:rPr>
              <w:t>Appendix 6. Detailed Cooperation Plan with Korean NGOs</w:t>
            </w:r>
            <w:r w:rsidR="0075268A" w:rsidRPr="0075268A">
              <w:rPr>
                <w:rFonts w:ascii="Times New Roman" w:hAnsi="Times New Roman"/>
                <w:b w:val="0"/>
                <w:bCs w:val="0"/>
                <w:noProof/>
                <w:webHidden/>
              </w:rPr>
              <w:tab/>
            </w:r>
            <w:r w:rsidR="0075268A" w:rsidRPr="0075268A">
              <w:rPr>
                <w:rFonts w:ascii="Times New Roman" w:hAnsi="Times New Roman"/>
                <w:b w:val="0"/>
                <w:bCs w:val="0"/>
                <w:noProof/>
                <w:webHidden/>
              </w:rPr>
              <w:fldChar w:fldCharType="begin"/>
            </w:r>
            <w:r w:rsidR="0075268A" w:rsidRPr="0075268A">
              <w:rPr>
                <w:rFonts w:ascii="Times New Roman" w:hAnsi="Times New Roman"/>
                <w:b w:val="0"/>
                <w:bCs w:val="0"/>
                <w:noProof/>
                <w:webHidden/>
              </w:rPr>
              <w:instrText xml:space="preserve"> PAGEREF _Toc139985183 \h </w:instrText>
            </w:r>
            <w:r w:rsidR="0075268A" w:rsidRPr="0075268A">
              <w:rPr>
                <w:rFonts w:ascii="Times New Roman" w:hAnsi="Times New Roman"/>
                <w:b w:val="0"/>
                <w:bCs w:val="0"/>
                <w:noProof/>
                <w:webHidden/>
              </w:rPr>
            </w:r>
            <w:r w:rsidR="0075268A" w:rsidRPr="0075268A">
              <w:rPr>
                <w:rFonts w:ascii="Times New Roman" w:hAnsi="Times New Roman"/>
                <w:b w:val="0"/>
                <w:bCs w:val="0"/>
                <w:noProof/>
                <w:webHidden/>
              </w:rPr>
              <w:fldChar w:fldCharType="separate"/>
            </w:r>
            <w:r w:rsidR="0075268A" w:rsidRPr="0075268A">
              <w:rPr>
                <w:rFonts w:ascii="Times New Roman" w:hAnsi="Times New Roman"/>
                <w:b w:val="0"/>
                <w:bCs w:val="0"/>
                <w:noProof/>
                <w:webHidden/>
              </w:rPr>
              <w:t>84</w:t>
            </w:r>
            <w:r w:rsidR="0075268A" w:rsidRPr="0075268A">
              <w:rPr>
                <w:rFonts w:ascii="Times New Roman" w:hAnsi="Times New Roman"/>
                <w:b w:val="0"/>
                <w:bCs w:val="0"/>
                <w:noProof/>
                <w:webHidden/>
              </w:rPr>
              <w:fldChar w:fldCharType="end"/>
            </w:r>
          </w:hyperlink>
        </w:p>
        <w:p w14:paraId="65DD50F3" w14:textId="3FE76CC2" w:rsidR="00702FD0" w:rsidRPr="0075268A" w:rsidRDefault="00702FD0" w:rsidP="00CB0685">
          <w:pPr>
            <w:spacing w:line="276" w:lineRule="auto"/>
            <w:rPr>
              <w:rFonts w:ascii="Times New Roman" w:hAnsi="Times New Roman"/>
              <w:sz w:val="24"/>
              <w:szCs w:val="24"/>
            </w:rPr>
          </w:pPr>
          <w:r w:rsidRPr="0075268A">
            <w:rPr>
              <w:rFonts w:ascii="Times New Roman" w:hAnsi="Times New Roman"/>
              <w:noProof/>
              <w:sz w:val="24"/>
              <w:szCs w:val="24"/>
            </w:rPr>
            <w:fldChar w:fldCharType="end"/>
          </w:r>
        </w:p>
      </w:sdtContent>
    </w:sdt>
    <w:p w14:paraId="2D97D4FB" w14:textId="34D25DA7"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055F998D" w14:textId="3F926D72"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6F7D833B" w14:textId="3D205FF3"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1E0DCE50" w14:textId="12B08F28"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1A70BEEF" w14:textId="7259A2A6"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73C1B39C" w14:textId="69146ADE"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4F54C8F3" w14:textId="02ADE740"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648D34F9" w14:textId="1836338A"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72640202" w14:textId="01ADEE82"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08A3945F" w14:textId="067FBB43"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6D3FAD07" w14:textId="3EDDE33A"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6162FA6A" w14:textId="2D2DA640"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4B4FB4C0" w14:textId="4BD5F8E0"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6AB97C05" w14:textId="68D7B311"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35FD788E" w14:textId="5806B035"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13A2CC2E" w14:textId="677FBBE7"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2A5879CA" w14:textId="1F45114D"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37B5856C" w14:textId="49CC60E4"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40ADF0CE" w14:textId="6BFBF0D7"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3B53586C" w14:textId="07740BDE"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09F7F4F4" w14:textId="087CFC0D"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3DDE362C" w14:textId="10D0F959"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3BFA8A1F" w14:textId="1591A959" w:rsidR="00D322AF" w:rsidRPr="0075268A" w:rsidRDefault="00D322AF" w:rsidP="00CB0685">
      <w:pPr>
        <w:pStyle w:val="ListParagraph"/>
        <w:spacing w:line="276" w:lineRule="auto"/>
        <w:ind w:left="0"/>
        <w:jc w:val="center"/>
        <w:rPr>
          <w:rFonts w:ascii="Times New Roman" w:hAnsi="Times New Roman"/>
          <w:sz w:val="24"/>
          <w:szCs w:val="24"/>
          <w:u w:val="single"/>
        </w:rPr>
      </w:pPr>
    </w:p>
    <w:p w14:paraId="101A65E5" w14:textId="5FC3BC42" w:rsidR="00D322AF" w:rsidRPr="00CB0685" w:rsidRDefault="00D322AF" w:rsidP="00CB0685">
      <w:pPr>
        <w:pStyle w:val="ListParagraph"/>
        <w:spacing w:line="276" w:lineRule="auto"/>
        <w:ind w:left="0"/>
        <w:jc w:val="center"/>
        <w:rPr>
          <w:rFonts w:ascii="Times New Roman" w:hAnsi="Times New Roman"/>
          <w:b/>
          <w:bCs/>
          <w:sz w:val="24"/>
          <w:szCs w:val="24"/>
          <w:u w:val="single"/>
        </w:rPr>
      </w:pPr>
    </w:p>
    <w:p w14:paraId="731A2769" w14:textId="4D66D583" w:rsidR="00D322AF" w:rsidRPr="00CB0685" w:rsidRDefault="00D322AF" w:rsidP="00CB0685">
      <w:pPr>
        <w:pStyle w:val="ListParagraph"/>
        <w:spacing w:line="276" w:lineRule="auto"/>
        <w:ind w:left="0"/>
        <w:jc w:val="center"/>
        <w:rPr>
          <w:rFonts w:ascii="Times New Roman" w:hAnsi="Times New Roman"/>
          <w:b/>
          <w:bCs/>
          <w:sz w:val="24"/>
          <w:szCs w:val="24"/>
          <w:u w:val="single"/>
        </w:rPr>
      </w:pPr>
    </w:p>
    <w:p w14:paraId="7D19F1DB" w14:textId="676054A5" w:rsidR="00D322AF" w:rsidRPr="00CB0685" w:rsidRDefault="00D322AF" w:rsidP="00CB0685">
      <w:pPr>
        <w:pStyle w:val="ListParagraph"/>
        <w:spacing w:line="276" w:lineRule="auto"/>
        <w:ind w:left="0"/>
        <w:jc w:val="center"/>
        <w:rPr>
          <w:rFonts w:ascii="Times New Roman" w:hAnsi="Times New Roman"/>
          <w:b/>
          <w:bCs/>
          <w:sz w:val="24"/>
          <w:szCs w:val="24"/>
          <w:u w:val="single"/>
        </w:rPr>
      </w:pPr>
    </w:p>
    <w:p w14:paraId="759C21F8" w14:textId="01D013BE" w:rsidR="00D322AF" w:rsidRPr="00CB0685" w:rsidRDefault="00D322AF" w:rsidP="00CB0685">
      <w:pPr>
        <w:pStyle w:val="ListParagraph"/>
        <w:spacing w:line="276" w:lineRule="auto"/>
        <w:ind w:left="0"/>
        <w:jc w:val="center"/>
        <w:rPr>
          <w:rFonts w:ascii="Times New Roman" w:hAnsi="Times New Roman"/>
          <w:b/>
          <w:bCs/>
          <w:sz w:val="24"/>
          <w:szCs w:val="24"/>
          <w:u w:val="single"/>
        </w:rPr>
      </w:pPr>
    </w:p>
    <w:p w14:paraId="26922230" w14:textId="4F364DD3" w:rsidR="00D322AF" w:rsidRPr="00CB0685" w:rsidRDefault="00D322AF" w:rsidP="00CB0685">
      <w:pPr>
        <w:pStyle w:val="ListParagraph"/>
        <w:spacing w:line="276" w:lineRule="auto"/>
        <w:ind w:left="0"/>
        <w:jc w:val="center"/>
        <w:rPr>
          <w:rFonts w:ascii="Times New Roman" w:hAnsi="Times New Roman"/>
          <w:b/>
          <w:bCs/>
          <w:sz w:val="24"/>
          <w:szCs w:val="24"/>
          <w:u w:val="single"/>
        </w:rPr>
      </w:pPr>
    </w:p>
    <w:p w14:paraId="715485F2" w14:textId="52A37D23" w:rsidR="00D322AF" w:rsidRPr="00CB0685" w:rsidRDefault="00D322AF" w:rsidP="00CB0685">
      <w:pPr>
        <w:pStyle w:val="ListParagraph"/>
        <w:spacing w:line="276" w:lineRule="auto"/>
        <w:ind w:left="0"/>
        <w:jc w:val="center"/>
        <w:rPr>
          <w:rFonts w:ascii="Times New Roman" w:hAnsi="Times New Roman"/>
          <w:b/>
          <w:bCs/>
          <w:sz w:val="24"/>
          <w:szCs w:val="24"/>
          <w:u w:val="single"/>
        </w:rPr>
      </w:pPr>
    </w:p>
    <w:p w14:paraId="65049B07" w14:textId="7CBC4A49" w:rsidR="00D322AF" w:rsidRPr="00CB0685" w:rsidRDefault="00D322AF" w:rsidP="00CB0685">
      <w:pPr>
        <w:pStyle w:val="ListParagraph"/>
        <w:spacing w:line="276" w:lineRule="auto"/>
        <w:ind w:left="0"/>
        <w:jc w:val="center"/>
        <w:rPr>
          <w:rFonts w:ascii="Times New Roman" w:hAnsi="Times New Roman"/>
          <w:b/>
          <w:bCs/>
          <w:sz w:val="24"/>
          <w:szCs w:val="24"/>
          <w:u w:val="single"/>
        </w:rPr>
      </w:pPr>
    </w:p>
    <w:p w14:paraId="5E7ABE31" w14:textId="02EDB244" w:rsidR="00D322AF" w:rsidRDefault="00D322AF" w:rsidP="00CB0685">
      <w:pPr>
        <w:pStyle w:val="ListParagraph"/>
        <w:spacing w:line="276" w:lineRule="auto"/>
        <w:ind w:left="0"/>
        <w:jc w:val="center"/>
        <w:rPr>
          <w:rFonts w:ascii="Times New Roman" w:hAnsi="Times New Roman"/>
          <w:b/>
          <w:bCs/>
          <w:sz w:val="24"/>
          <w:szCs w:val="24"/>
          <w:u w:val="single"/>
        </w:rPr>
      </w:pPr>
    </w:p>
    <w:p w14:paraId="73DC8329" w14:textId="77777777" w:rsidR="00916DA5" w:rsidRPr="00CB0685" w:rsidRDefault="00916DA5" w:rsidP="00CB0685">
      <w:pPr>
        <w:pStyle w:val="ListParagraph"/>
        <w:spacing w:line="276" w:lineRule="auto"/>
        <w:ind w:left="0"/>
        <w:jc w:val="center"/>
        <w:rPr>
          <w:rFonts w:ascii="Times New Roman" w:hAnsi="Times New Roman"/>
          <w:b/>
          <w:bCs/>
          <w:sz w:val="24"/>
          <w:szCs w:val="24"/>
          <w:u w:val="single"/>
        </w:rPr>
      </w:pPr>
    </w:p>
    <w:p w14:paraId="7F831EF4" w14:textId="6447738B" w:rsidR="00D322AF" w:rsidRPr="00CB0685" w:rsidRDefault="00D322AF" w:rsidP="00CB0685">
      <w:pPr>
        <w:pStyle w:val="ListParagraph"/>
        <w:spacing w:line="276" w:lineRule="auto"/>
        <w:ind w:left="0"/>
        <w:jc w:val="center"/>
        <w:rPr>
          <w:rFonts w:ascii="Times New Roman" w:hAnsi="Times New Roman"/>
          <w:b/>
          <w:bCs/>
          <w:sz w:val="24"/>
          <w:szCs w:val="24"/>
          <w:u w:val="single"/>
        </w:rPr>
      </w:pPr>
    </w:p>
    <w:p w14:paraId="242893E8" w14:textId="43BF0126" w:rsidR="00D322AF" w:rsidRPr="00CB0685" w:rsidRDefault="00D322AF" w:rsidP="00CB0685">
      <w:pPr>
        <w:pStyle w:val="ListParagraph"/>
        <w:spacing w:line="276" w:lineRule="auto"/>
        <w:ind w:left="0"/>
        <w:jc w:val="center"/>
        <w:rPr>
          <w:rFonts w:ascii="Times New Roman" w:hAnsi="Times New Roman"/>
          <w:b/>
          <w:bCs/>
          <w:sz w:val="24"/>
          <w:szCs w:val="24"/>
          <w:u w:val="single"/>
        </w:rPr>
      </w:pPr>
    </w:p>
    <w:p w14:paraId="470B9B36" w14:textId="77777777" w:rsidR="002F2E28" w:rsidRPr="00CB0685" w:rsidRDefault="002F2E28" w:rsidP="00CB0685">
      <w:pPr>
        <w:pStyle w:val="ListParagraph"/>
        <w:spacing w:line="276" w:lineRule="auto"/>
        <w:ind w:left="0"/>
        <w:jc w:val="left"/>
        <w:rPr>
          <w:rFonts w:ascii="Times New Roman" w:hAnsi="Times New Roman"/>
          <w:b/>
          <w:bCs/>
          <w:sz w:val="24"/>
          <w:szCs w:val="24"/>
        </w:rPr>
      </w:pPr>
      <w:r w:rsidRPr="00CB0685">
        <w:rPr>
          <w:rFonts w:ascii="Times New Roman" w:hAnsi="Times New Roman"/>
          <w:b/>
          <w:bCs/>
          <w:sz w:val="24"/>
          <w:szCs w:val="24"/>
        </w:rPr>
        <w:lastRenderedPageBreak/>
        <w:t>List of acronyms</w:t>
      </w:r>
    </w:p>
    <w:p w14:paraId="234E4AA6" w14:textId="77777777" w:rsidR="002F2E28" w:rsidRPr="00CB0685" w:rsidRDefault="002F2E28" w:rsidP="00CB0685">
      <w:pPr>
        <w:pStyle w:val="ListParagraph"/>
        <w:spacing w:line="276" w:lineRule="auto"/>
        <w:ind w:left="0"/>
        <w:jc w:val="left"/>
        <w:rPr>
          <w:rFonts w:ascii="Times New Roman" w:hAnsi="Times New Roman"/>
          <w:sz w:val="24"/>
          <w:szCs w:val="24"/>
        </w:rPr>
      </w:pPr>
    </w:p>
    <w:p w14:paraId="0D928897"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CPD</w:t>
      </w:r>
      <w:r w:rsidRPr="00CB0685">
        <w:rPr>
          <w:rFonts w:ascii="Times New Roman" w:hAnsi="Times New Roman"/>
          <w:sz w:val="24"/>
          <w:szCs w:val="24"/>
        </w:rPr>
        <w:tab/>
      </w:r>
      <w:r w:rsidRPr="00CB0685">
        <w:rPr>
          <w:rFonts w:ascii="Times New Roman" w:hAnsi="Times New Roman"/>
          <w:sz w:val="24"/>
          <w:szCs w:val="24"/>
        </w:rPr>
        <w:tab/>
        <w:t>Country Programme Document</w:t>
      </w:r>
    </w:p>
    <w:p w14:paraId="498ECADE"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CSO</w:t>
      </w:r>
      <w:r w:rsidRPr="00CB0685">
        <w:rPr>
          <w:rFonts w:ascii="Times New Roman" w:hAnsi="Times New Roman"/>
          <w:sz w:val="24"/>
          <w:szCs w:val="24"/>
        </w:rPr>
        <w:tab/>
      </w:r>
      <w:r w:rsidRPr="00CB0685">
        <w:rPr>
          <w:rFonts w:ascii="Times New Roman" w:hAnsi="Times New Roman"/>
          <w:sz w:val="24"/>
          <w:szCs w:val="24"/>
        </w:rPr>
        <w:tab/>
        <w:t>Civil Society Organisation</w:t>
      </w:r>
    </w:p>
    <w:p w14:paraId="06098177"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DIM</w:t>
      </w:r>
      <w:r w:rsidRPr="00CB0685">
        <w:rPr>
          <w:rFonts w:ascii="Times New Roman" w:hAnsi="Times New Roman"/>
          <w:sz w:val="24"/>
          <w:szCs w:val="24"/>
        </w:rPr>
        <w:tab/>
      </w:r>
      <w:r w:rsidRPr="00CB0685">
        <w:rPr>
          <w:rFonts w:ascii="Times New Roman" w:hAnsi="Times New Roman"/>
          <w:sz w:val="24"/>
          <w:szCs w:val="24"/>
        </w:rPr>
        <w:tab/>
        <w:t>Direct Implementation Modality</w:t>
      </w:r>
    </w:p>
    <w:p w14:paraId="35B86B67"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DLG</w:t>
      </w:r>
      <w:r w:rsidRPr="00CB0685">
        <w:rPr>
          <w:rFonts w:ascii="Times New Roman" w:hAnsi="Times New Roman"/>
          <w:sz w:val="24"/>
          <w:szCs w:val="24"/>
        </w:rPr>
        <w:tab/>
      </w:r>
      <w:r w:rsidRPr="00CB0685">
        <w:rPr>
          <w:rFonts w:ascii="Times New Roman" w:hAnsi="Times New Roman"/>
          <w:sz w:val="24"/>
          <w:szCs w:val="24"/>
        </w:rPr>
        <w:tab/>
        <w:t>District Local Government</w:t>
      </w:r>
    </w:p>
    <w:p w14:paraId="7EFD1898"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FAO</w:t>
      </w:r>
      <w:r w:rsidRPr="00CB0685">
        <w:rPr>
          <w:rFonts w:ascii="Times New Roman" w:hAnsi="Times New Roman"/>
          <w:sz w:val="24"/>
          <w:szCs w:val="24"/>
        </w:rPr>
        <w:tab/>
      </w:r>
      <w:r w:rsidRPr="00CB0685">
        <w:rPr>
          <w:rFonts w:ascii="Times New Roman" w:hAnsi="Times New Roman"/>
          <w:sz w:val="24"/>
          <w:szCs w:val="24"/>
        </w:rPr>
        <w:tab/>
      </w:r>
      <w:r w:rsidRPr="00CB0685">
        <w:rPr>
          <w:rStyle w:val="Emphasis"/>
          <w:rFonts w:ascii="Times New Roman" w:hAnsi="Times New Roman"/>
          <w:b w:val="0"/>
          <w:bCs w:val="0"/>
          <w:sz w:val="24"/>
          <w:szCs w:val="24"/>
          <w:shd w:val="clear" w:color="auto" w:fill="FFFFFF"/>
        </w:rPr>
        <w:t>Food and Agriculture Organisation</w:t>
      </w:r>
    </w:p>
    <w:p w14:paraId="4EA578AD"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GAM</w:t>
      </w:r>
      <w:r w:rsidRPr="00CB0685">
        <w:rPr>
          <w:rFonts w:ascii="Times New Roman" w:hAnsi="Times New Roman"/>
          <w:sz w:val="24"/>
          <w:szCs w:val="24"/>
        </w:rPr>
        <w:tab/>
      </w:r>
      <w:r w:rsidRPr="00CB0685">
        <w:rPr>
          <w:rFonts w:ascii="Times New Roman" w:hAnsi="Times New Roman"/>
          <w:sz w:val="24"/>
          <w:szCs w:val="24"/>
        </w:rPr>
        <w:tab/>
        <w:t xml:space="preserve">Global Acute Malnutrition </w:t>
      </w:r>
    </w:p>
    <w:p w14:paraId="3D136F9F"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HDP</w:t>
      </w:r>
      <w:r w:rsidRPr="00CB0685">
        <w:rPr>
          <w:rFonts w:ascii="Times New Roman" w:hAnsi="Times New Roman"/>
          <w:sz w:val="24"/>
          <w:szCs w:val="24"/>
        </w:rPr>
        <w:tab/>
      </w:r>
      <w:r w:rsidRPr="00CB0685">
        <w:rPr>
          <w:rFonts w:ascii="Times New Roman" w:hAnsi="Times New Roman"/>
          <w:sz w:val="24"/>
          <w:szCs w:val="24"/>
        </w:rPr>
        <w:tab/>
        <w:t>Humanitarian-Development-Peace</w:t>
      </w:r>
    </w:p>
    <w:p w14:paraId="2DADFA62"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IDP</w:t>
      </w:r>
      <w:r w:rsidRPr="00CB0685">
        <w:rPr>
          <w:rFonts w:ascii="Times New Roman" w:hAnsi="Times New Roman"/>
          <w:sz w:val="24"/>
          <w:szCs w:val="24"/>
        </w:rPr>
        <w:tab/>
      </w:r>
      <w:r w:rsidRPr="00CB0685">
        <w:rPr>
          <w:rFonts w:ascii="Times New Roman" w:hAnsi="Times New Roman"/>
          <w:sz w:val="24"/>
          <w:szCs w:val="24"/>
        </w:rPr>
        <w:tab/>
        <w:t>Internally Displaced Person</w:t>
      </w:r>
    </w:p>
    <w:p w14:paraId="066B505B"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IEC</w:t>
      </w:r>
      <w:r w:rsidRPr="00CB0685">
        <w:rPr>
          <w:rFonts w:ascii="Times New Roman" w:hAnsi="Times New Roman"/>
          <w:sz w:val="24"/>
          <w:szCs w:val="24"/>
        </w:rPr>
        <w:tab/>
      </w:r>
      <w:r w:rsidRPr="00CB0685">
        <w:rPr>
          <w:rFonts w:ascii="Times New Roman" w:hAnsi="Times New Roman"/>
          <w:sz w:val="24"/>
          <w:szCs w:val="24"/>
        </w:rPr>
        <w:tab/>
        <w:t xml:space="preserve">Information, Education and Communication </w:t>
      </w:r>
    </w:p>
    <w:p w14:paraId="5DF662DD"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IFDC</w:t>
      </w:r>
      <w:r w:rsidRPr="00CB0685">
        <w:rPr>
          <w:rFonts w:ascii="Times New Roman" w:hAnsi="Times New Roman"/>
          <w:sz w:val="24"/>
          <w:szCs w:val="24"/>
        </w:rPr>
        <w:tab/>
      </w:r>
      <w:r w:rsidRPr="00CB0685">
        <w:rPr>
          <w:rFonts w:ascii="Times New Roman" w:hAnsi="Times New Roman"/>
          <w:sz w:val="24"/>
          <w:szCs w:val="24"/>
        </w:rPr>
        <w:tab/>
        <w:t xml:space="preserve">International Fertilizer Development Centre </w:t>
      </w:r>
    </w:p>
    <w:p w14:paraId="503B8DC7"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IGAD</w:t>
      </w:r>
      <w:r w:rsidRPr="00CB0685">
        <w:rPr>
          <w:rFonts w:ascii="Times New Roman" w:hAnsi="Times New Roman"/>
          <w:sz w:val="24"/>
          <w:szCs w:val="24"/>
        </w:rPr>
        <w:tab/>
      </w:r>
      <w:r w:rsidRPr="00CB0685">
        <w:rPr>
          <w:rFonts w:ascii="Times New Roman" w:hAnsi="Times New Roman"/>
          <w:sz w:val="24"/>
          <w:szCs w:val="24"/>
        </w:rPr>
        <w:tab/>
        <w:t>Intergovernmental Authority on Development</w:t>
      </w:r>
    </w:p>
    <w:p w14:paraId="17BAEECD"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 xml:space="preserve">IPC </w:t>
      </w:r>
      <w:r w:rsidRPr="00CB0685">
        <w:rPr>
          <w:rFonts w:ascii="Times New Roman" w:hAnsi="Times New Roman"/>
          <w:sz w:val="24"/>
          <w:szCs w:val="24"/>
        </w:rPr>
        <w:tab/>
      </w:r>
      <w:r w:rsidRPr="00CB0685">
        <w:rPr>
          <w:rFonts w:ascii="Times New Roman" w:hAnsi="Times New Roman"/>
          <w:sz w:val="24"/>
          <w:szCs w:val="24"/>
        </w:rPr>
        <w:tab/>
        <w:t xml:space="preserve">Integrated Food Security Phase Classification </w:t>
      </w:r>
    </w:p>
    <w:p w14:paraId="7967EA56"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KIDP</w:t>
      </w:r>
      <w:r w:rsidRPr="00CB0685">
        <w:rPr>
          <w:rFonts w:ascii="Times New Roman" w:hAnsi="Times New Roman"/>
          <w:sz w:val="24"/>
          <w:szCs w:val="24"/>
        </w:rPr>
        <w:tab/>
      </w:r>
      <w:r w:rsidRPr="00CB0685">
        <w:rPr>
          <w:rFonts w:ascii="Times New Roman" w:hAnsi="Times New Roman"/>
          <w:sz w:val="24"/>
          <w:szCs w:val="24"/>
        </w:rPr>
        <w:tab/>
        <w:t>Karamoja Integrated Development Plan</w:t>
      </w:r>
    </w:p>
    <w:p w14:paraId="2295EA78"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KDPG</w:t>
      </w:r>
      <w:r w:rsidRPr="00CB0685">
        <w:rPr>
          <w:rFonts w:ascii="Times New Roman" w:hAnsi="Times New Roman"/>
          <w:sz w:val="24"/>
          <w:szCs w:val="24"/>
        </w:rPr>
        <w:tab/>
      </w:r>
      <w:r w:rsidRPr="00CB0685">
        <w:rPr>
          <w:rFonts w:ascii="Times New Roman" w:hAnsi="Times New Roman"/>
          <w:sz w:val="24"/>
          <w:szCs w:val="24"/>
        </w:rPr>
        <w:tab/>
        <w:t>Karamoja Development Partners Group</w:t>
      </w:r>
    </w:p>
    <w:p w14:paraId="6C50AF92"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LEBC</w:t>
      </w:r>
      <w:r w:rsidRPr="00CB0685">
        <w:rPr>
          <w:rFonts w:ascii="Times New Roman" w:hAnsi="Times New Roman"/>
          <w:sz w:val="24"/>
          <w:szCs w:val="24"/>
        </w:rPr>
        <w:tab/>
      </w:r>
      <w:r w:rsidRPr="00CB0685">
        <w:rPr>
          <w:rFonts w:ascii="Times New Roman" w:hAnsi="Times New Roman"/>
          <w:sz w:val="24"/>
          <w:szCs w:val="24"/>
        </w:rPr>
        <w:tab/>
        <w:t xml:space="preserve">Local Economic Business Centre </w:t>
      </w:r>
    </w:p>
    <w:p w14:paraId="6E6C53CC"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LG</w:t>
      </w:r>
      <w:r w:rsidRPr="00CB0685">
        <w:rPr>
          <w:rFonts w:ascii="Times New Roman" w:hAnsi="Times New Roman"/>
          <w:sz w:val="24"/>
          <w:szCs w:val="24"/>
        </w:rPr>
        <w:tab/>
      </w:r>
      <w:r w:rsidRPr="00CB0685">
        <w:rPr>
          <w:rFonts w:ascii="Times New Roman" w:hAnsi="Times New Roman"/>
          <w:sz w:val="24"/>
          <w:szCs w:val="24"/>
        </w:rPr>
        <w:tab/>
        <w:t xml:space="preserve">Local Government </w:t>
      </w:r>
    </w:p>
    <w:p w14:paraId="4CD79858" w14:textId="26BD7FB0"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MAAIF</w:t>
      </w:r>
      <w:r w:rsidRPr="00CB0685">
        <w:rPr>
          <w:rFonts w:ascii="Times New Roman" w:hAnsi="Times New Roman"/>
          <w:sz w:val="24"/>
          <w:szCs w:val="24"/>
        </w:rPr>
        <w:tab/>
      </w:r>
      <w:r w:rsidRPr="00CB0685">
        <w:rPr>
          <w:rFonts w:ascii="Times New Roman" w:hAnsi="Times New Roman"/>
          <w:sz w:val="24"/>
          <w:szCs w:val="24"/>
        </w:rPr>
        <w:tab/>
        <w:t>Ministry of Agriculture, Animal Industry and Fisheries</w:t>
      </w:r>
    </w:p>
    <w:p w14:paraId="05FC3CB7" w14:textId="77777777" w:rsidR="002F2E28" w:rsidRPr="00CB0685" w:rsidRDefault="002F2E28" w:rsidP="00CB0685">
      <w:pPr>
        <w:spacing w:line="276" w:lineRule="auto"/>
        <w:rPr>
          <w:rFonts w:ascii="Times New Roman" w:hAnsi="Times New Roman"/>
          <w:sz w:val="24"/>
          <w:szCs w:val="24"/>
        </w:rPr>
      </w:pPr>
      <w:proofErr w:type="spellStart"/>
      <w:r w:rsidRPr="00CB0685">
        <w:rPr>
          <w:rFonts w:ascii="Times New Roman" w:hAnsi="Times New Roman"/>
          <w:sz w:val="24"/>
          <w:szCs w:val="24"/>
        </w:rPr>
        <w:t>MfKA</w:t>
      </w:r>
      <w:proofErr w:type="spellEnd"/>
      <w:r w:rsidRPr="00CB0685">
        <w:rPr>
          <w:rFonts w:ascii="Times New Roman" w:hAnsi="Times New Roman"/>
          <w:sz w:val="24"/>
          <w:szCs w:val="24"/>
        </w:rPr>
        <w:tab/>
      </w:r>
      <w:r w:rsidRPr="00CB0685">
        <w:rPr>
          <w:rFonts w:ascii="Times New Roman" w:hAnsi="Times New Roman"/>
          <w:sz w:val="24"/>
          <w:szCs w:val="24"/>
        </w:rPr>
        <w:tab/>
        <w:t xml:space="preserve">Ministry for Karamoja Affairs </w:t>
      </w:r>
    </w:p>
    <w:p w14:paraId="38B1FCAA"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MGLSD</w:t>
      </w:r>
      <w:r w:rsidRPr="00CB0685">
        <w:rPr>
          <w:rFonts w:ascii="Times New Roman" w:hAnsi="Times New Roman"/>
          <w:sz w:val="24"/>
          <w:szCs w:val="24"/>
        </w:rPr>
        <w:tab/>
        <w:t xml:space="preserve">Ministry of Gender Labour and Social Development </w:t>
      </w:r>
    </w:p>
    <w:p w14:paraId="1F36EAD7"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MLG</w:t>
      </w:r>
      <w:r w:rsidRPr="00CB0685">
        <w:rPr>
          <w:rFonts w:ascii="Times New Roman" w:hAnsi="Times New Roman"/>
          <w:sz w:val="24"/>
          <w:szCs w:val="24"/>
        </w:rPr>
        <w:tab/>
      </w:r>
      <w:r w:rsidRPr="00CB0685">
        <w:rPr>
          <w:rFonts w:ascii="Times New Roman" w:hAnsi="Times New Roman"/>
          <w:sz w:val="24"/>
          <w:szCs w:val="24"/>
        </w:rPr>
        <w:tab/>
        <w:t>Ministry of Local Government</w:t>
      </w:r>
    </w:p>
    <w:p w14:paraId="18DBEEDC" w14:textId="77777777" w:rsidR="002F2E28" w:rsidRPr="00CB0685" w:rsidRDefault="002F2E28" w:rsidP="00CB0685">
      <w:pPr>
        <w:spacing w:line="276" w:lineRule="auto"/>
        <w:rPr>
          <w:rFonts w:ascii="Times New Roman" w:hAnsi="Times New Roman"/>
          <w:sz w:val="24"/>
          <w:szCs w:val="24"/>
        </w:rPr>
      </w:pPr>
      <w:proofErr w:type="spellStart"/>
      <w:r w:rsidRPr="00CB0685">
        <w:rPr>
          <w:rFonts w:ascii="Times New Roman" w:hAnsi="Times New Roman"/>
          <w:sz w:val="24"/>
          <w:szCs w:val="24"/>
        </w:rPr>
        <w:t>MoFA</w:t>
      </w:r>
      <w:proofErr w:type="spellEnd"/>
      <w:r w:rsidRPr="00CB0685">
        <w:rPr>
          <w:rFonts w:ascii="Times New Roman" w:hAnsi="Times New Roman"/>
          <w:sz w:val="24"/>
          <w:szCs w:val="24"/>
        </w:rPr>
        <w:tab/>
      </w:r>
      <w:r w:rsidRPr="00CB0685">
        <w:rPr>
          <w:rFonts w:ascii="Times New Roman" w:hAnsi="Times New Roman"/>
          <w:sz w:val="24"/>
          <w:szCs w:val="24"/>
        </w:rPr>
        <w:tab/>
        <w:t xml:space="preserve">Ministry of Foreign Affairs </w:t>
      </w:r>
    </w:p>
    <w:p w14:paraId="48671C9A" w14:textId="77777777" w:rsidR="002F2E28" w:rsidRPr="00CB0685" w:rsidRDefault="002F2E28" w:rsidP="00CB0685">
      <w:pPr>
        <w:spacing w:line="276" w:lineRule="auto"/>
        <w:rPr>
          <w:rFonts w:ascii="Times New Roman" w:hAnsi="Times New Roman"/>
          <w:sz w:val="24"/>
          <w:szCs w:val="24"/>
        </w:rPr>
      </w:pPr>
      <w:proofErr w:type="spellStart"/>
      <w:r w:rsidRPr="00CB0685">
        <w:rPr>
          <w:rFonts w:ascii="Times New Roman" w:hAnsi="Times New Roman"/>
          <w:sz w:val="24"/>
          <w:szCs w:val="24"/>
        </w:rPr>
        <w:t>MoIA</w:t>
      </w:r>
      <w:proofErr w:type="spellEnd"/>
      <w:r w:rsidRPr="00CB0685">
        <w:rPr>
          <w:rFonts w:ascii="Times New Roman" w:hAnsi="Times New Roman"/>
          <w:sz w:val="24"/>
          <w:szCs w:val="24"/>
        </w:rPr>
        <w:tab/>
      </w:r>
      <w:r w:rsidRPr="00CB0685">
        <w:rPr>
          <w:rFonts w:ascii="Times New Roman" w:hAnsi="Times New Roman"/>
          <w:sz w:val="24"/>
          <w:szCs w:val="24"/>
        </w:rPr>
        <w:tab/>
        <w:t>Ministry of Internal Affairs</w:t>
      </w:r>
    </w:p>
    <w:p w14:paraId="36C12001" w14:textId="4ED85608" w:rsidR="002F2E28" w:rsidRPr="00CB0685" w:rsidRDefault="002F2E28" w:rsidP="00CB0685">
      <w:pPr>
        <w:spacing w:line="276" w:lineRule="auto"/>
        <w:rPr>
          <w:rFonts w:ascii="Times New Roman" w:hAnsi="Times New Roman"/>
          <w:sz w:val="24"/>
          <w:szCs w:val="24"/>
        </w:rPr>
      </w:pPr>
      <w:proofErr w:type="spellStart"/>
      <w:r w:rsidRPr="00CB0685">
        <w:rPr>
          <w:rFonts w:ascii="Times New Roman" w:hAnsi="Times New Roman"/>
          <w:sz w:val="24"/>
          <w:szCs w:val="24"/>
        </w:rPr>
        <w:t>MoTIC</w:t>
      </w:r>
      <w:proofErr w:type="spellEnd"/>
      <w:r w:rsidRPr="00CB0685">
        <w:rPr>
          <w:rFonts w:ascii="Times New Roman" w:hAnsi="Times New Roman"/>
          <w:sz w:val="24"/>
          <w:szCs w:val="24"/>
        </w:rPr>
        <w:tab/>
      </w:r>
      <w:r w:rsidRPr="00CB0685">
        <w:rPr>
          <w:rFonts w:ascii="Times New Roman" w:hAnsi="Times New Roman"/>
          <w:sz w:val="24"/>
          <w:szCs w:val="24"/>
        </w:rPr>
        <w:tab/>
        <w:t xml:space="preserve">Ministry of Trade Industry and Cooperatives </w:t>
      </w:r>
    </w:p>
    <w:p w14:paraId="29F59AF6"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MWE</w:t>
      </w:r>
      <w:r w:rsidRPr="00CB0685">
        <w:rPr>
          <w:rFonts w:ascii="Times New Roman" w:hAnsi="Times New Roman"/>
          <w:sz w:val="24"/>
          <w:szCs w:val="24"/>
        </w:rPr>
        <w:tab/>
      </w:r>
      <w:r w:rsidRPr="00CB0685">
        <w:rPr>
          <w:rFonts w:ascii="Times New Roman" w:hAnsi="Times New Roman"/>
          <w:sz w:val="24"/>
          <w:szCs w:val="24"/>
        </w:rPr>
        <w:tab/>
        <w:t>Ministry of Water and Environment</w:t>
      </w:r>
    </w:p>
    <w:p w14:paraId="4E46859D"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NDP</w:t>
      </w:r>
      <w:r w:rsidRPr="00CB0685">
        <w:rPr>
          <w:rFonts w:ascii="Times New Roman" w:hAnsi="Times New Roman"/>
          <w:sz w:val="24"/>
          <w:szCs w:val="24"/>
        </w:rPr>
        <w:tab/>
      </w:r>
      <w:r w:rsidRPr="00CB0685">
        <w:rPr>
          <w:rFonts w:ascii="Times New Roman" w:hAnsi="Times New Roman"/>
          <w:sz w:val="24"/>
          <w:szCs w:val="24"/>
        </w:rPr>
        <w:tab/>
        <w:t>National Development Plan</w:t>
      </w:r>
    </w:p>
    <w:p w14:paraId="0280C55C"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NGO</w:t>
      </w:r>
      <w:r w:rsidRPr="00CB0685">
        <w:rPr>
          <w:rFonts w:ascii="Times New Roman" w:hAnsi="Times New Roman"/>
          <w:sz w:val="24"/>
          <w:szCs w:val="24"/>
        </w:rPr>
        <w:tab/>
      </w:r>
      <w:r w:rsidRPr="00CB0685">
        <w:rPr>
          <w:rFonts w:ascii="Times New Roman" w:hAnsi="Times New Roman"/>
          <w:sz w:val="24"/>
          <w:szCs w:val="24"/>
        </w:rPr>
        <w:tab/>
        <w:t xml:space="preserve">Non-Governmental Organisation </w:t>
      </w:r>
    </w:p>
    <w:p w14:paraId="21200E6D"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NPA</w:t>
      </w:r>
      <w:r w:rsidRPr="00CB0685">
        <w:rPr>
          <w:rFonts w:ascii="Times New Roman" w:hAnsi="Times New Roman"/>
          <w:sz w:val="24"/>
          <w:szCs w:val="24"/>
        </w:rPr>
        <w:tab/>
      </w:r>
      <w:r w:rsidRPr="00CB0685">
        <w:rPr>
          <w:rFonts w:ascii="Times New Roman" w:hAnsi="Times New Roman"/>
          <w:sz w:val="24"/>
          <w:szCs w:val="24"/>
        </w:rPr>
        <w:tab/>
        <w:t>National Planning Authority</w:t>
      </w:r>
    </w:p>
    <w:p w14:paraId="65D62152"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NRA</w:t>
      </w:r>
      <w:r w:rsidRPr="00CB0685">
        <w:rPr>
          <w:rFonts w:ascii="Times New Roman" w:hAnsi="Times New Roman"/>
          <w:sz w:val="24"/>
          <w:szCs w:val="24"/>
        </w:rPr>
        <w:tab/>
      </w:r>
      <w:r w:rsidRPr="00CB0685">
        <w:rPr>
          <w:rFonts w:ascii="Times New Roman" w:hAnsi="Times New Roman"/>
          <w:sz w:val="24"/>
          <w:szCs w:val="24"/>
        </w:rPr>
        <w:tab/>
        <w:t>National Resistance Army</w:t>
      </w:r>
    </w:p>
    <w:p w14:paraId="62C940B2"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NWSC</w:t>
      </w:r>
      <w:r w:rsidRPr="00CB0685">
        <w:rPr>
          <w:rFonts w:ascii="Times New Roman" w:hAnsi="Times New Roman"/>
          <w:sz w:val="24"/>
          <w:szCs w:val="24"/>
        </w:rPr>
        <w:tab/>
      </w:r>
      <w:r w:rsidRPr="00CB0685">
        <w:rPr>
          <w:rFonts w:ascii="Times New Roman" w:hAnsi="Times New Roman"/>
          <w:sz w:val="24"/>
          <w:szCs w:val="24"/>
        </w:rPr>
        <w:tab/>
        <w:t>National Water and Sewerage Corporation</w:t>
      </w:r>
    </w:p>
    <w:p w14:paraId="5DC3DACF"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OPM</w:t>
      </w:r>
      <w:r w:rsidRPr="00CB0685">
        <w:rPr>
          <w:rFonts w:ascii="Times New Roman" w:hAnsi="Times New Roman"/>
          <w:sz w:val="24"/>
          <w:szCs w:val="24"/>
        </w:rPr>
        <w:tab/>
      </w:r>
      <w:r w:rsidRPr="00CB0685">
        <w:rPr>
          <w:rFonts w:ascii="Times New Roman" w:hAnsi="Times New Roman"/>
          <w:sz w:val="24"/>
          <w:szCs w:val="24"/>
        </w:rPr>
        <w:tab/>
        <w:t xml:space="preserve">Office of the Prime Minister </w:t>
      </w:r>
    </w:p>
    <w:p w14:paraId="3DAE117D"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PCP</w:t>
      </w:r>
      <w:r w:rsidRPr="00CB0685">
        <w:rPr>
          <w:rFonts w:ascii="Times New Roman" w:hAnsi="Times New Roman"/>
          <w:sz w:val="24"/>
          <w:szCs w:val="24"/>
        </w:rPr>
        <w:tab/>
      </w:r>
      <w:r w:rsidRPr="00CB0685">
        <w:rPr>
          <w:rFonts w:ascii="Times New Roman" w:hAnsi="Times New Roman"/>
          <w:sz w:val="24"/>
          <w:szCs w:val="24"/>
        </w:rPr>
        <w:tab/>
        <w:t>Project Concept Paper</w:t>
      </w:r>
    </w:p>
    <w:p w14:paraId="59E1BD87"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PDM</w:t>
      </w:r>
      <w:r w:rsidRPr="00CB0685">
        <w:rPr>
          <w:rFonts w:ascii="Times New Roman" w:hAnsi="Times New Roman"/>
          <w:sz w:val="24"/>
          <w:szCs w:val="24"/>
        </w:rPr>
        <w:tab/>
      </w:r>
      <w:r w:rsidRPr="00CB0685">
        <w:rPr>
          <w:rFonts w:ascii="Times New Roman" w:hAnsi="Times New Roman"/>
          <w:sz w:val="24"/>
          <w:szCs w:val="24"/>
        </w:rPr>
        <w:tab/>
        <w:t>Parish Development Model</w:t>
      </w:r>
    </w:p>
    <w:p w14:paraId="4430CB12"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 xml:space="preserve">PWD </w:t>
      </w:r>
      <w:r w:rsidRPr="00CB0685">
        <w:rPr>
          <w:rFonts w:ascii="Times New Roman" w:hAnsi="Times New Roman"/>
          <w:sz w:val="24"/>
          <w:szCs w:val="24"/>
        </w:rPr>
        <w:tab/>
      </w:r>
      <w:r w:rsidRPr="00CB0685">
        <w:rPr>
          <w:rFonts w:ascii="Times New Roman" w:hAnsi="Times New Roman"/>
          <w:sz w:val="24"/>
          <w:szCs w:val="24"/>
        </w:rPr>
        <w:tab/>
        <w:t xml:space="preserve">Persons with Disabilities </w:t>
      </w:r>
    </w:p>
    <w:p w14:paraId="1EEB4204"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eastAsia="Gulim" w:hAnsi="Times New Roman"/>
          <w:iCs/>
          <w:sz w:val="24"/>
          <w:szCs w:val="24"/>
          <w:bdr w:val="none" w:sz="0" w:space="0" w:color="auto" w:frame="1"/>
        </w:rPr>
        <w:t>RBA</w:t>
      </w:r>
      <w:r w:rsidRPr="00CB0685">
        <w:rPr>
          <w:rFonts w:ascii="Times New Roman" w:eastAsia="Gulim" w:hAnsi="Times New Roman"/>
          <w:iCs/>
          <w:sz w:val="24"/>
          <w:szCs w:val="24"/>
          <w:bdr w:val="none" w:sz="0" w:space="0" w:color="auto" w:frame="1"/>
        </w:rPr>
        <w:tab/>
      </w:r>
      <w:r w:rsidRPr="00CB0685">
        <w:rPr>
          <w:rFonts w:ascii="Times New Roman" w:eastAsia="Gulim" w:hAnsi="Times New Roman"/>
          <w:iCs/>
          <w:sz w:val="24"/>
          <w:szCs w:val="24"/>
          <w:bdr w:val="none" w:sz="0" w:space="0" w:color="auto" w:frame="1"/>
        </w:rPr>
        <w:tab/>
      </w:r>
      <w:r w:rsidRPr="00CB0685">
        <w:rPr>
          <w:rFonts w:ascii="Times New Roman" w:hAnsi="Times New Roman"/>
          <w:sz w:val="24"/>
          <w:szCs w:val="24"/>
        </w:rPr>
        <w:t>Regional Bureau for Africa</w:t>
      </w:r>
    </w:p>
    <w:p w14:paraId="42504A13"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eastAsia="Gulim" w:hAnsi="Times New Roman"/>
          <w:iCs/>
          <w:sz w:val="24"/>
          <w:szCs w:val="24"/>
          <w:bdr w:val="none" w:sz="0" w:space="0" w:color="auto" w:frame="1"/>
        </w:rPr>
        <w:t>RCO</w:t>
      </w:r>
      <w:r w:rsidRPr="00CB0685">
        <w:rPr>
          <w:rFonts w:ascii="Times New Roman" w:eastAsia="Gulim" w:hAnsi="Times New Roman"/>
          <w:iCs/>
          <w:sz w:val="24"/>
          <w:szCs w:val="24"/>
          <w:bdr w:val="none" w:sz="0" w:space="0" w:color="auto" w:frame="1"/>
        </w:rPr>
        <w:tab/>
      </w:r>
      <w:r w:rsidRPr="00CB0685">
        <w:rPr>
          <w:rFonts w:ascii="Times New Roman" w:eastAsia="Gulim" w:hAnsi="Times New Roman"/>
          <w:iCs/>
          <w:sz w:val="24"/>
          <w:szCs w:val="24"/>
          <w:bdr w:val="none" w:sz="0" w:space="0" w:color="auto" w:frame="1"/>
        </w:rPr>
        <w:tab/>
      </w:r>
      <w:r w:rsidRPr="00CB0685">
        <w:rPr>
          <w:rFonts w:ascii="Times New Roman" w:hAnsi="Times New Roman"/>
          <w:sz w:val="24"/>
          <w:szCs w:val="24"/>
          <w:shd w:val="clear" w:color="auto" w:fill="FFFFFF"/>
        </w:rPr>
        <w:t>Resident Coordinator Office</w:t>
      </w:r>
    </w:p>
    <w:p w14:paraId="1D36A4B4"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eastAsia="Gulim" w:hAnsi="Times New Roman"/>
          <w:iCs/>
          <w:sz w:val="24"/>
          <w:szCs w:val="24"/>
          <w:bdr w:val="none" w:sz="0" w:space="0" w:color="auto" w:frame="1"/>
        </w:rPr>
        <w:t>SDGs</w:t>
      </w:r>
      <w:r w:rsidRPr="00CB0685">
        <w:rPr>
          <w:rFonts w:ascii="Times New Roman" w:eastAsia="Gulim" w:hAnsi="Times New Roman"/>
          <w:iCs/>
          <w:sz w:val="24"/>
          <w:szCs w:val="24"/>
          <w:bdr w:val="none" w:sz="0" w:space="0" w:color="auto" w:frame="1"/>
        </w:rPr>
        <w:tab/>
      </w:r>
      <w:r w:rsidRPr="00CB0685">
        <w:rPr>
          <w:rFonts w:ascii="Times New Roman" w:eastAsia="Gulim" w:hAnsi="Times New Roman"/>
          <w:iCs/>
          <w:sz w:val="24"/>
          <w:szCs w:val="24"/>
          <w:bdr w:val="none" w:sz="0" w:space="0" w:color="auto" w:frame="1"/>
        </w:rPr>
        <w:tab/>
        <w:t>Sustainable Development Goals</w:t>
      </w:r>
    </w:p>
    <w:p w14:paraId="54595326"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eastAsia="Gulim" w:hAnsi="Times New Roman"/>
          <w:iCs/>
          <w:sz w:val="24"/>
          <w:szCs w:val="24"/>
          <w:bdr w:val="none" w:sz="0" w:space="0" w:color="auto" w:frame="1"/>
        </w:rPr>
        <w:t>SOP</w:t>
      </w:r>
      <w:r w:rsidRPr="00CB0685">
        <w:rPr>
          <w:rFonts w:ascii="Times New Roman" w:eastAsia="Gulim" w:hAnsi="Times New Roman"/>
          <w:iCs/>
          <w:sz w:val="24"/>
          <w:szCs w:val="24"/>
          <w:bdr w:val="none" w:sz="0" w:space="0" w:color="auto" w:frame="1"/>
        </w:rPr>
        <w:tab/>
      </w:r>
      <w:r w:rsidRPr="00CB0685">
        <w:rPr>
          <w:rFonts w:ascii="Times New Roman" w:eastAsia="Gulim" w:hAnsi="Times New Roman"/>
          <w:iCs/>
          <w:sz w:val="24"/>
          <w:szCs w:val="24"/>
          <w:bdr w:val="none" w:sz="0" w:space="0" w:color="auto" w:frame="1"/>
        </w:rPr>
        <w:tab/>
        <w:t xml:space="preserve">Standard Operating Procedure </w:t>
      </w:r>
    </w:p>
    <w:p w14:paraId="01D7B6C5"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eastAsia="Gulim" w:hAnsi="Times New Roman"/>
          <w:iCs/>
          <w:sz w:val="24"/>
          <w:szCs w:val="24"/>
          <w:bdr w:val="none" w:sz="0" w:space="0" w:color="auto" w:frame="1"/>
        </w:rPr>
        <w:t>SGBV</w:t>
      </w:r>
      <w:r w:rsidRPr="00CB0685">
        <w:rPr>
          <w:rFonts w:ascii="Times New Roman" w:eastAsia="Gulim" w:hAnsi="Times New Roman"/>
          <w:iCs/>
          <w:sz w:val="24"/>
          <w:szCs w:val="24"/>
          <w:bdr w:val="none" w:sz="0" w:space="0" w:color="auto" w:frame="1"/>
        </w:rPr>
        <w:tab/>
      </w:r>
      <w:r w:rsidRPr="00CB0685">
        <w:rPr>
          <w:rFonts w:ascii="Times New Roman" w:eastAsia="Gulim" w:hAnsi="Times New Roman"/>
          <w:iCs/>
          <w:sz w:val="24"/>
          <w:szCs w:val="24"/>
          <w:bdr w:val="none" w:sz="0" w:space="0" w:color="auto" w:frame="1"/>
        </w:rPr>
        <w:tab/>
        <w:t>Sexual and Gender Based Violence</w:t>
      </w:r>
    </w:p>
    <w:p w14:paraId="4B8B4E80"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eastAsia="Gulim" w:hAnsi="Times New Roman"/>
          <w:iCs/>
          <w:sz w:val="24"/>
          <w:szCs w:val="24"/>
          <w:bdr w:val="none" w:sz="0" w:space="0" w:color="auto" w:frame="1"/>
        </w:rPr>
        <w:t>SMEs</w:t>
      </w:r>
      <w:r w:rsidRPr="00CB0685">
        <w:rPr>
          <w:rFonts w:ascii="Times New Roman" w:eastAsia="Gulim" w:hAnsi="Times New Roman"/>
          <w:iCs/>
          <w:sz w:val="24"/>
          <w:szCs w:val="24"/>
          <w:bdr w:val="none" w:sz="0" w:space="0" w:color="auto" w:frame="1"/>
        </w:rPr>
        <w:tab/>
      </w:r>
      <w:r w:rsidRPr="00CB0685">
        <w:rPr>
          <w:rFonts w:ascii="Times New Roman" w:eastAsia="Gulim" w:hAnsi="Times New Roman"/>
          <w:iCs/>
          <w:sz w:val="24"/>
          <w:szCs w:val="24"/>
          <w:bdr w:val="none" w:sz="0" w:space="0" w:color="auto" w:frame="1"/>
        </w:rPr>
        <w:tab/>
      </w:r>
      <w:r w:rsidRPr="00CB0685">
        <w:rPr>
          <w:rStyle w:val="Emphasis"/>
          <w:rFonts w:ascii="Times New Roman" w:hAnsi="Times New Roman"/>
          <w:b w:val="0"/>
          <w:bCs w:val="0"/>
          <w:sz w:val="24"/>
          <w:szCs w:val="24"/>
          <w:shd w:val="clear" w:color="auto" w:fill="FFFFFF"/>
        </w:rPr>
        <w:t>Small and Medium Enterprises</w:t>
      </w:r>
    </w:p>
    <w:p w14:paraId="3A4F616A"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hAnsi="Times New Roman"/>
          <w:sz w:val="24"/>
          <w:szCs w:val="24"/>
        </w:rPr>
        <w:t>TFR</w:t>
      </w:r>
      <w:r w:rsidRPr="00CB0685">
        <w:rPr>
          <w:rFonts w:ascii="Times New Roman" w:hAnsi="Times New Roman"/>
          <w:sz w:val="24"/>
          <w:szCs w:val="24"/>
        </w:rPr>
        <w:tab/>
      </w:r>
      <w:r w:rsidRPr="00CB0685">
        <w:rPr>
          <w:rFonts w:ascii="Times New Roman" w:hAnsi="Times New Roman"/>
          <w:sz w:val="24"/>
          <w:szCs w:val="24"/>
        </w:rPr>
        <w:tab/>
      </w:r>
      <w:r w:rsidRPr="00CB0685">
        <w:rPr>
          <w:rStyle w:val="Emphasis"/>
          <w:rFonts w:ascii="Times New Roman" w:hAnsi="Times New Roman"/>
          <w:b w:val="0"/>
          <w:bCs w:val="0"/>
          <w:sz w:val="24"/>
          <w:szCs w:val="24"/>
          <w:shd w:val="clear" w:color="auto" w:fill="FFFFFF"/>
        </w:rPr>
        <w:t>Total Fertility Rate</w:t>
      </w:r>
    </w:p>
    <w:p w14:paraId="1258F2FB"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hAnsi="Times New Roman"/>
          <w:sz w:val="24"/>
          <w:szCs w:val="24"/>
        </w:rPr>
        <w:lastRenderedPageBreak/>
        <w:t>TVET</w:t>
      </w:r>
      <w:r w:rsidRPr="00CB0685">
        <w:rPr>
          <w:rFonts w:ascii="Times New Roman" w:hAnsi="Times New Roman"/>
          <w:sz w:val="24"/>
          <w:szCs w:val="24"/>
        </w:rPr>
        <w:tab/>
      </w:r>
      <w:r w:rsidRPr="00CB0685">
        <w:rPr>
          <w:rFonts w:ascii="Times New Roman" w:hAnsi="Times New Roman"/>
          <w:sz w:val="24"/>
          <w:szCs w:val="24"/>
        </w:rPr>
        <w:tab/>
        <w:t>T</w:t>
      </w:r>
      <w:r w:rsidRPr="00CB0685">
        <w:rPr>
          <w:rStyle w:val="Emphasis"/>
          <w:rFonts w:ascii="Times New Roman" w:hAnsi="Times New Roman"/>
          <w:b w:val="0"/>
          <w:bCs w:val="0"/>
          <w:sz w:val="24"/>
          <w:szCs w:val="24"/>
          <w:shd w:val="clear" w:color="auto" w:fill="FFFFFF"/>
        </w:rPr>
        <w:t>echnical Vocational Education and Training</w:t>
      </w:r>
    </w:p>
    <w:p w14:paraId="796E47FE"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eastAsia="Gulim" w:hAnsi="Times New Roman"/>
          <w:iCs/>
          <w:sz w:val="24"/>
          <w:szCs w:val="24"/>
          <w:bdr w:val="none" w:sz="0" w:space="0" w:color="auto" w:frame="1"/>
        </w:rPr>
        <w:t>UBOS</w:t>
      </w:r>
      <w:r w:rsidRPr="00CB0685">
        <w:rPr>
          <w:rFonts w:ascii="Times New Roman" w:eastAsia="Gulim" w:hAnsi="Times New Roman"/>
          <w:iCs/>
          <w:sz w:val="24"/>
          <w:szCs w:val="24"/>
          <w:bdr w:val="none" w:sz="0" w:space="0" w:color="auto" w:frame="1"/>
        </w:rPr>
        <w:tab/>
      </w:r>
      <w:r w:rsidRPr="00CB0685">
        <w:rPr>
          <w:rFonts w:ascii="Times New Roman" w:eastAsia="Gulim" w:hAnsi="Times New Roman"/>
          <w:iCs/>
          <w:sz w:val="24"/>
          <w:szCs w:val="24"/>
          <w:bdr w:val="none" w:sz="0" w:space="0" w:color="auto" w:frame="1"/>
        </w:rPr>
        <w:tab/>
        <w:t>Uganda Bureau of Statistics</w:t>
      </w:r>
    </w:p>
    <w:p w14:paraId="16CCE00D"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eastAsia="Gulim" w:hAnsi="Times New Roman"/>
          <w:iCs/>
          <w:sz w:val="24"/>
          <w:szCs w:val="24"/>
          <w:bdr w:val="none" w:sz="0" w:space="0" w:color="auto" w:frame="1"/>
        </w:rPr>
        <w:t>UHRCEP</w:t>
      </w:r>
      <w:r w:rsidRPr="00CB0685">
        <w:rPr>
          <w:rFonts w:ascii="Times New Roman" w:eastAsia="Gulim" w:hAnsi="Times New Roman"/>
          <w:iCs/>
          <w:sz w:val="24"/>
          <w:szCs w:val="24"/>
          <w:bdr w:val="none" w:sz="0" w:space="0" w:color="auto" w:frame="1"/>
        </w:rPr>
        <w:tab/>
      </w:r>
      <w:r w:rsidRPr="00CB0685">
        <w:rPr>
          <w:rFonts w:ascii="Times New Roman" w:hAnsi="Times New Roman"/>
          <w:sz w:val="24"/>
          <w:szCs w:val="24"/>
        </w:rPr>
        <w:t>Uganda Host and Refugee Community Empowerment Project</w:t>
      </w:r>
    </w:p>
    <w:p w14:paraId="3D203871" w14:textId="35071743" w:rsidR="00E40146" w:rsidRDefault="00E40146" w:rsidP="00CB0685">
      <w:pPr>
        <w:spacing w:line="276" w:lineRule="auto"/>
        <w:rPr>
          <w:rFonts w:ascii="Times New Roman" w:hAnsi="Times New Roman"/>
          <w:sz w:val="24"/>
          <w:szCs w:val="24"/>
        </w:rPr>
      </w:pPr>
      <w:r>
        <w:rPr>
          <w:rFonts w:ascii="Times New Roman" w:hAnsi="Times New Roman"/>
          <w:sz w:val="24"/>
          <w:szCs w:val="24"/>
        </w:rPr>
        <w:t>UNCDF</w:t>
      </w:r>
      <w:r>
        <w:rPr>
          <w:rFonts w:ascii="Times New Roman" w:hAnsi="Times New Roman"/>
          <w:sz w:val="24"/>
          <w:szCs w:val="24"/>
        </w:rPr>
        <w:tab/>
        <w:t>United Nations Capital Development Fund</w:t>
      </w:r>
    </w:p>
    <w:p w14:paraId="4CBC011A" w14:textId="3876B590"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UNDP</w:t>
      </w:r>
      <w:r w:rsidRPr="00CB0685">
        <w:rPr>
          <w:rFonts w:ascii="Times New Roman" w:hAnsi="Times New Roman"/>
          <w:sz w:val="24"/>
          <w:szCs w:val="24"/>
        </w:rPr>
        <w:tab/>
      </w:r>
      <w:r w:rsidRPr="00CB0685">
        <w:rPr>
          <w:rFonts w:ascii="Times New Roman" w:hAnsi="Times New Roman"/>
          <w:sz w:val="24"/>
          <w:szCs w:val="24"/>
        </w:rPr>
        <w:tab/>
        <w:t>United Nations Development Programme</w:t>
      </w:r>
    </w:p>
    <w:p w14:paraId="63832CFE"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hAnsi="Times New Roman"/>
          <w:sz w:val="24"/>
          <w:szCs w:val="24"/>
        </w:rPr>
        <w:t xml:space="preserve">UNFPA </w:t>
      </w:r>
      <w:r w:rsidRPr="00CB0685">
        <w:rPr>
          <w:rFonts w:ascii="Times New Roman" w:hAnsi="Times New Roman"/>
          <w:sz w:val="24"/>
          <w:szCs w:val="24"/>
        </w:rPr>
        <w:tab/>
      </w:r>
      <w:r w:rsidRPr="00CB0685">
        <w:rPr>
          <w:rFonts w:ascii="Times New Roman" w:hAnsi="Times New Roman"/>
          <w:sz w:val="24"/>
          <w:szCs w:val="24"/>
          <w:shd w:val="clear" w:color="auto" w:fill="FFFFFF"/>
        </w:rPr>
        <w:t>United Nations Population Fund </w:t>
      </w:r>
    </w:p>
    <w:p w14:paraId="5C5EC0B2" w14:textId="67B159E0" w:rsidR="00E40146" w:rsidRDefault="00E40146" w:rsidP="00CB0685">
      <w:pPr>
        <w:spacing w:line="276" w:lineRule="auto"/>
        <w:rPr>
          <w:rFonts w:ascii="Times New Roman" w:hAnsi="Times New Roman"/>
          <w:sz w:val="24"/>
          <w:szCs w:val="24"/>
        </w:rPr>
      </w:pPr>
      <w:r>
        <w:rPr>
          <w:rFonts w:ascii="Times New Roman" w:hAnsi="Times New Roman"/>
          <w:sz w:val="24"/>
          <w:szCs w:val="24"/>
        </w:rPr>
        <w:t>UNHCR</w:t>
      </w:r>
      <w:r>
        <w:rPr>
          <w:rFonts w:ascii="Times New Roman" w:hAnsi="Times New Roman"/>
          <w:sz w:val="24"/>
          <w:szCs w:val="24"/>
        </w:rPr>
        <w:tab/>
        <w:t xml:space="preserve">United Nations High Commissioner for Refugees </w:t>
      </w:r>
    </w:p>
    <w:p w14:paraId="3A61F15A" w14:textId="6C142866"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hAnsi="Times New Roman"/>
          <w:sz w:val="24"/>
          <w:szCs w:val="24"/>
        </w:rPr>
        <w:t>UNICEF</w:t>
      </w:r>
      <w:r w:rsidRPr="00CB0685">
        <w:rPr>
          <w:rFonts w:ascii="Times New Roman" w:hAnsi="Times New Roman"/>
          <w:sz w:val="24"/>
          <w:szCs w:val="24"/>
        </w:rPr>
        <w:tab/>
      </w:r>
      <w:r w:rsidRPr="00CB0685">
        <w:rPr>
          <w:rFonts w:ascii="Times New Roman" w:hAnsi="Times New Roman"/>
          <w:sz w:val="24"/>
          <w:szCs w:val="24"/>
          <w:shd w:val="clear" w:color="auto" w:fill="FFFFFF"/>
        </w:rPr>
        <w:t>United Nations Children's Fund </w:t>
      </w:r>
    </w:p>
    <w:p w14:paraId="5A74E4CF"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hAnsi="Times New Roman"/>
          <w:sz w:val="24"/>
          <w:szCs w:val="24"/>
          <w:shd w:val="clear" w:color="auto" w:fill="FFFFFF"/>
        </w:rPr>
        <w:t xml:space="preserve">UN OCHA </w:t>
      </w:r>
      <w:r w:rsidRPr="00CB0685">
        <w:rPr>
          <w:rFonts w:ascii="Times New Roman" w:hAnsi="Times New Roman"/>
          <w:sz w:val="24"/>
          <w:szCs w:val="24"/>
          <w:shd w:val="clear" w:color="auto" w:fill="FFFFFF"/>
        </w:rPr>
        <w:tab/>
        <w:t>United Nations Office for the Coordination of Humanitarian Affairs</w:t>
      </w:r>
    </w:p>
    <w:p w14:paraId="517AAE3E"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eastAsia="Gulim" w:hAnsi="Times New Roman"/>
          <w:iCs/>
          <w:sz w:val="24"/>
          <w:szCs w:val="24"/>
          <w:bdr w:val="none" w:sz="0" w:space="0" w:color="auto" w:frame="1"/>
        </w:rPr>
        <w:t>UNSCR</w:t>
      </w:r>
      <w:r w:rsidRPr="00CB0685">
        <w:rPr>
          <w:rFonts w:ascii="Times New Roman" w:eastAsia="Gulim" w:hAnsi="Times New Roman"/>
          <w:iCs/>
          <w:sz w:val="24"/>
          <w:szCs w:val="24"/>
          <w:bdr w:val="none" w:sz="0" w:space="0" w:color="auto" w:frame="1"/>
        </w:rPr>
        <w:tab/>
        <w:t xml:space="preserve">United Nations Security Council Resolution </w:t>
      </w:r>
    </w:p>
    <w:p w14:paraId="6A7B6094"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eastAsia="Gulim" w:hAnsi="Times New Roman"/>
          <w:iCs/>
          <w:sz w:val="24"/>
          <w:szCs w:val="24"/>
          <w:bdr w:val="none" w:sz="0" w:space="0" w:color="auto" w:frame="1"/>
        </w:rPr>
        <w:t>UNSDCF</w:t>
      </w:r>
      <w:r w:rsidRPr="00CB0685">
        <w:rPr>
          <w:rFonts w:ascii="Times New Roman" w:eastAsia="Gulim" w:hAnsi="Times New Roman"/>
          <w:iCs/>
          <w:sz w:val="24"/>
          <w:szCs w:val="24"/>
          <w:bdr w:val="none" w:sz="0" w:space="0" w:color="auto" w:frame="1"/>
        </w:rPr>
        <w:tab/>
        <w:t>United Nations Sustainable Development Cooperation Framework</w:t>
      </w:r>
    </w:p>
    <w:p w14:paraId="1A3508BA" w14:textId="77777777" w:rsidR="002F2E28" w:rsidRPr="00CB0685" w:rsidRDefault="002F2E28" w:rsidP="00CB0685">
      <w:pPr>
        <w:spacing w:line="276" w:lineRule="auto"/>
        <w:rPr>
          <w:rFonts w:ascii="Times New Roman" w:eastAsia="Gulim" w:hAnsi="Times New Roman"/>
          <w:iCs/>
          <w:sz w:val="24"/>
          <w:szCs w:val="24"/>
          <w:bdr w:val="none" w:sz="0" w:space="0" w:color="auto" w:frame="1"/>
        </w:rPr>
      </w:pPr>
      <w:r w:rsidRPr="00CB0685">
        <w:rPr>
          <w:rFonts w:ascii="Times New Roman" w:eastAsia="Gulim" w:hAnsi="Times New Roman"/>
          <w:iCs/>
          <w:sz w:val="24"/>
          <w:szCs w:val="24"/>
          <w:bdr w:val="none" w:sz="0" w:space="0" w:color="auto" w:frame="1"/>
        </w:rPr>
        <w:t>VSLA</w:t>
      </w:r>
      <w:r w:rsidRPr="00CB0685">
        <w:rPr>
          <w:rFonts w:ascii="Times New Roman" w:eastAsia="Gulim" w:hAnsi="Times New Roman"/>
          <w:iCs/>
          <w:sz w:val="24"/>
          <w:szCs w:val="24"/>
          <w:bdr w:val="none" w:sz="0" w:space="0" w:color="auto" w:frame="1"/>
        </w:rPr>
        <w:tab/>
      </w:r>
      <w:r w:rsidRPr="00CB0685">
        <w:rPr>
          <w:rFonts w:ascii="Times New Roman" w:eastAsia="Gulim" w:hAnsi="Times New Roman"/>
          <w:iCs/>
          <w:sz w:val="24"/>
          <w:szCs w:val="24"/>
          <w:bdr w:val="none" w:sz="0" w:space="0" w:color="auto" w:frame="1"/>
        </w:rPr>
        <w:tab/>
      </w:r>
      <w:r w:rsidRPr="00CB0685">
        <w:rPr>
          <w:rStyle w:val="Emphasis"/>
          <w:rFonts w:ascii="Times New Roman" w:hAnsi="Times New Roman"/>
          <w:b w:val="0"/>
          <w:bCs w:val="0"/>
          <w:sz w:val="24"/>
          <w:szCs w:val="24"/>
          <w:shd w:val="clear" w:color="auto" w:fill="FFFFFF"/>
        </w:rPr>
        <w:t>Village Savings and Loan Association</w:t>
      </w:r>
    </w:p>
    <w:p w14:paraId="7F9C7DD1" w14:textId="77777777" w:rsidR="002F2E28" w:rsidRPr="00CB0685" w:rsidRDefault="002F2E28" w:rsidP="00CB0685">
      <w:pPr>
        <w:spacing w:line="276" w:lineRule="auto"/>
        <w:rPr>
          <w:rFonts w:ascii="Times New Roman" w:hAnsi="Times New Roman"/>
          <w:sz w:val="24"/>
          <w:szCs w:val="24"/>
        </w:rPr>
      </w:pPr>
      <w:r w:rsidRPr="00CB0685">
        <w:rPr>
          <w:rFonts w:ascii="Times New Roman" w:hAnsi="Times New Roman"/>
          <w:sz w:val="24"/>
          <w:szCs w:val="24"/>
        </w:rPr>
        <w:t>WASH</w:t>
      </w:r>
      <w:r w:rsidRPr="00CB0685">
        <w:rPr>
          <w:rFonts w:ascii="Times New Roman" w:hAnsi="Times New Roman"/>
          <w:sz w:val="24"/>
          <w:szCs w:val="24"/>
        </w:rPr>
        <w:tab/>
      </w:r>
      <w:r w:rsidRPr="00CB0685">
        <w:rPr>
          <w:rFonts w:ascii="Times New Roman" w:hAnsi="Times New Roman"/>
          <w:sz w:val="24"/>
          <w:szCs w:val="24"/>
        </w:rPr>
        <w:tab/>
      </w:r>
      <w:r w:rsidRPr="00CB0685">
        <w:rPr>
          <w:rFonts w:ascii="Times New Roman" w:hAnsi="Times New Roman"/>
          <w:sz w:val="24"/>
          <w:szCs w:val="24"/>
          <w:shd w:val="clear" w:color="auto" w:fill="FFFFFF"/>
        </w:rPr>
        <w:t>Water, Sanitation and Hygiene</w:t>
      </w:r>
    </w:p>
    <w:p w14:paraId="3193A83F" w14:textId="77777777" w:rsidR="002F2E28" w:rsidRPr="00CB0685" w:rsidRDefault="002F2E28" w:rsidP="00CB0685">
      <w:pPr>
        <w:spacing w:line="276" w:lineRule="auto"/>
        <w:rPr>
          <w:rStyle w:val="Emphasis"/>
          <w:rFonts w:ascii="Times New Roman" w:hAnsi="Times New Roman"/>
          <w:b w:val="0"/>
          <w:bCs w:val="0"/>
          <w:i/>
          <w:iCs/>
          <w:sz w:val="24"/>
          <w:szCs w:val="24"/>
          <w:shd w:val="clear" w:color="auto" w:fill="FFFFFF"/>
        </w:rPr>
      </w:pPr>
      <w:r w:rsidRPr="00CB0685">
        <w:rPr>
          <w:rFonts w:ascii="Times New Roman" w:hAnsi="Times New Roman"/>
          <w:sz w:val="24"/>
          <w:szCs w:val="24"/>
        </w:rPr>
        <w:t>WFP</w:t>
      </w:r>
      <w:r w:rsidRPr="00CB0685">
        <w:rPr>
          <w:rFonts w:ascii="Times New Roman" w:hAnsi="Times New Roman"/>
          <w:sz w:val="24"/>
          <w:szCs w:val="24"/>
        </w:rPr>
        <w:tab/>
      </w:r>
      <w:r w:rsidRPr="00CB0685">
        <w:rPr>
          <w:rFonts w:ascii="Times New Roman" w:hAnsi="Times New Roman"/>
          <w:sz w:val="24"/>
          <w:szCs w:val="24"/>
        </w:rPr>
        <w:tab/>
      </w:r>
      <w:r w:rsidRPr="00CB0685">
        <w:rPr>
          <w:rStyle w:val="Emphasis"/>
          <w:rFonts w:ascii="Times New Roman" w:hAnsi="Times New Roman"/>
          <w:b w:val="0"/>
          <w:bCs w:val="0"/>
          <w:sz w:val="24"/>
          <w:szCs w:val="24"/>
          <w:shd w:val="clear" w:color="auto" w:fill="FFFFFF"/>
        </w:rPr>
        <w:t>World Food Programme</w:t>
      </w:r>
    </w:p>
    <w:p w14:paraId="1759C2D0" w14:textId="77777777" w:rsidR="00D322AF" w:rsidRPr="00CB0685" w:rsidRDefault="00D322AF" w:rsidP="00CB0685">
      <w:pPr>
        <w:pStyle w:val="ListParagraph"/>
        <w:spacing w:line="276" w:lineRule="auto"/>
        <w:ind w:left="426"/>
        <w:jc w:val="left"/>
        <w:rPr>
          <w:rFonts w:ascii="Times New Roman" w:hAnsi="Times New Roman"/>
          <w:b/>
          <w:bCs/>
          <w:sz w:val="24"/>
          <w:szCs w:val="24"/>
        </w:rPr>
      </w:pPr>
    </w:p>
    <w:p w14:paraId="50EC15F6"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5C2066F4"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5BEB3BC5"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4B69E68B"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50391925"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5641A183"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49115FC2"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0C290D5E"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57DD3633"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7EED716A"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43990279"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636D7C08"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002666C8"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0D7425AD"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22338502"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2443BCFE"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4FF4134A"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4143CDB3"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16EF2C21"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08A0628F"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1E018D99"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46294B05"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060CAB91"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523F1503"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67778D18" w14:textId="77777777" w:rsidR="002F2E28" w:rsidRPr="00CB0685" w:rsidRDefault="002F2E28" w:rsidP="00CB0685">
      <w:pPr>
        <w:pStyle w:val="ListParagraph"/>
        <w:spacing w:line="276" w:lineRule="auto"/>
        <w:ind w:left="426"/>
        <w:jc w:val="left"/>
        <w:rPr>
          <w:rFonts w:ascii="Times New Roman" w:hAnsi="Times New Roman"/>
          <w:b/>
          <w:bCs/>
          <w:sz w:val="24"/>
          <w:szCs w:val="24"/>
        </w:rPr>
      </w:pPr>
    </w:p>
    <w:p w14:paraId="742A8344" w14:textId="26F0DF9C" w:rsidR="0056653A" w:rsidRPr="00CB0685" w:rsidRDefault="5BA8F320" w:rsidP="00CB0685">
      <w:pPr>
        <w:pStyle w:val="Heading1"/>
        <w:numPr>
          <w:ilvl w:val="0"/>
          <w:numId w:val="3"/>
        </w:numPr>
        <w:spacing w:line="276" w:lineRule="auto"/>
        <w:rPr>
          <w:rFonts w:ascii="Times New Roman" w:hAnsi="Times New Roman" w:cs="Times New Roman"/>
          <w:b/>
          <w:bCs/>
          <w:color w:val="auto"/>
          <w:sz w:val="24"/>
          <w:szCs w:val="24"/>
        </w:rPr>
      </w:pPr>
      <w:bookmarkStart w:id="2" w:name="_Toc139985144"/>
      <w:r w:rsidRPr="00CB0685">
        <w:rPr>
          <w:rFonts w:ascii="Times New Roman" w:hAnsi="Times New Roman" w:cs="Times New Roman"/>
          <w:b/>
          <w:bCs/>
          <w:color w:val="auto"/>
          <w:sz w:val="24"/>
          <w:szCs w:val="24"/>
        </w:rPr>
        <w:lastRenderedPageBreak/>
        <w:t>Situation Analysis</w:t>
      </w:r>
      <w:bookmarkEnd w:id="2"/>
    </w:p>
    <w:p w14:paraId="44E871BC" w14:textId="7A1A8EF1" w:rsidR="0056653A" w:rsidRPr="00CB0685" w:rsidRDefault="0056653A" w:rsidP="00CB0685">
      <w:pPr>
        <w:pStyle w:val="ListParagraph"/>
        <w:spacing w:line="276" w:lineRule="auto"/>
        <w:jc w:val="left"/>
        <w:rPr>
          <w:rFonts w:ascii="Times New Roman" w:hAnsi="Times New Roman"/>
          <w:b/>
          <w:bCs/>
          <w:sz w:val="24"/>
          <w:szCs w:val="24"/>
        </w:rPr>
      </w:pPr>
    </w:p>
    <w:p w14:paraId="2A998A42" w14:textId="23D41988" w:rsidR="0056653A" w:rsidRPr="00CB0685" w:rsidRDefault="00D322AF" w:rsidP="00CB0685">
      <w:pPr>
        <w:pStyle w:val="Heading2"/>
        <w:spacing w:line="276" w:lineRule="auto"/>
        <w:rPr>
          <w:rFonts w:ascii="Times New Roman" w:hAnsi="Times New Roman" w:cs="Times New Roman"/>
          <w:b/>
          <w:bCs/>
          <w:color w:val="auto"/>
          <w:sz w:val="24"/>
          <w:szCs w:val="24"/>
        </w:rPr>
      </w:pPr>
      <w:bookmarkStart w:id="3" w:name="_Toc139985145"/>
      <w:r w:rsidRPr="00CB0685">
        <w:rPr>
          <w:rFonts w:ascii="Times New Roman" w:hAnsi="Times New Roman" w:cs="Times New Roman"/>
          <w:b/>
          <w:bCs/>
          <w:color w:val="auto"/>
          <w:sz w:val="24"/>
          <w:szCs w:val="24"/>
        </w:rPr>
        <w:t xml:space="preserve">1.1 </w:t>
      </w:r>
      <w:r w:rsidR="5BA8F320" w:rsidRPr="00CB0685">
        <w:rPr>
          <w:rFonts w:ascii="Times New Roman" w:hAnsi="Times New Roman" w:cs="Times New Roman"/>
          <w:b/>
          <w:bCs/>
          <w:color w:val="auto"/>
          <w:sz w:val="24"/>
          <w:szCs w:val="24"/>
        </w:rPr>
        <w:t>Context</w:t>
      </w:r>
      <w:r w:rsidR="0BA39A6C" w:rsidRPr="00CB0685">
        <w:rPr>
          <w:rFonts w:ascii="Times New Roman" w:hAnsi="Times New Roman" w:cs="Times New Roman"/>
          <w:b/>
          <w:bCs/>
          <w:color w:val="auto"/>
          <w:sz w:val="24"/>
          <w:szCs w:val="24"/>
        </w:rPr>
        <w:t xml:space="preserve"> of the </w:t>
      </w:r>
      <w:r w:rsidR="5854EBC9" w:rsidRPr="00CB0685">
        <w:rPr>
          <w:rFonts w:ascii="Times New Roman" w:hAnsi="Times New Roman" w:cs="Times New Roman"/>
          <w:b/>
          <w:bCs/>
          <w:color w:val="auto"/>
          <w:sz w:val="24"/>
          <w:szCs w:val="24"/>
        </w:rPr>
        <w:t>P</w:t>
      </w:r>
      <w:r w:rsidR="0BA39A6C" w:rsidRPr="00CB0685">
        <w:rPr>
          <w:rFonts w:ascii="Times New Roman" w:hAnsi="Times New Roman" w:cs="Times New Roman"/>
          <w:b/>
          <w:bCs/>
          <w:color w:val="auto"/>
          <w:sz w:val="24"/>
          <w:szCs w:val="24"/>
        </w:rPr>
        <w:t>roject</w:t>
      </w:r>
      <w:bookmarkEnd w:id="3"/>
    </w:p>
    <w:p w14:paraId="2D1A921E" w14:textId="21ABD141" w:rsidR="0019553A" w:rsidRPr="00CB0685" w:rsidRDefault="0019553A" w:rsidP="00CB0685">
      <w:pPr>
        <w:pStyle w:val="ListParagraph"/>
        <w:spacing w:line="276" w:lineRule="auto"/>
        <w:ind w:leftChars="567" w:left="1134"/>
        <w:rPr>
          <w:rFonts w:ascii="Times New Roman" w:hAnsi="Times New Roman"/>
          <w:color w:val="808080" w:themeColor="background1" w:themeShade="80"/>
          <w:sz w:val="24"/>
          <w:szCs w:val="24"/>
        </w:rPr>
      </w:pPr>
    </w:p>
    <w:p w14:paraId="2994E7B4" w14:textId="51E7CDC1" w:rsidR="00E05F83" w:rsidRPr="00CB0685" w:rsidRDefault="00FD5AFB" w:rsidP="00CB0685">
      <w:pPr>
        <w:pStyle w:val="hstyle0"/>
        <w:spacing w:line="276" w:lineRule="auto"/>
        <w:rPr>
          <w:rFonts w:ascii="Times New Roman" w:eastAsia="Malgun Gothic" w:hAnsi="Times New Roman" w:cs="Times New Roman"/>
          <w:color w:val="auto"/>
          <w:sz w:val="24"/>
          <w:szCs w:val="24"/>
        </w:rPr>
      </w:pPr>
      <w:r w:rsidRPr="00CB0685">
        <w:rPr>
          <w:rFonts w:ascii="Times New Roman" w:eastAsia="Malgun Gothic" w:hAnsi="Times New Roman" w:cs="Times New Roman"/>
          <w:color w:val="auto"/>
          <w:sz w:val="24"/>
          <w:szCs w:val="24"/>
        </w:rPr>
        <w:t xml:space="preserve">The proposed project </w:t>
      </w:r>
      <w:r w:rsidR="00554FFD" w:rsidRPr="00CB0685">
        <w:rPr>
          <w:rFonts w:ascii="Times New Roman" w:eastAsia="Malgun Gothic" w:hAnsi="Times New Roman" w:cs="Times New Roman"/>
          <w:color w:val="auto"/>
          <w:sz w:val="24"/>
          <w:szCs w:val="24"/>
        </w:rPr>
        <w:t>has been</w:t>
      </w:r>
      <w:r w:rsidRPr="00CB0685">
        <w:rPr>
          <w:rFonts w:ascii="Times New Roman" w:eastAsia="Malgun Gothic" w:hAnsi="Times New Roman" w:cs="Times New Roman"/>
          <w:color w:val="auto"/>
          <w:sz w:val="24"/>
          <w:szCs w:val="24"/>
        </w:rPr>
        <w:t xml:space="preserve"> developed through a consultative process and is informed by the successful experience and lessons learned from the ongoing </w:t>
      </w:r>
      <w:bookmarkStart w:id="4" w:name="_Hlk139913427"/>
      <w:r w:rsidR="00E05F83" w:rsidRPr="00CB0685">
        <w:rPr>
          <w:rFonts w:ascii="Times New Roman" w:eastAsia="Malgun Gothic" w:hAnsi="Times New Roman" w:cs="Times New Roman"/>
          <w:color w:val="auto"/>
          <w:sz w:val="24"/>
          <w:szCs w:val="24"/>
        </w:rPr>
        <w:t>Uganda Host and Refugee Community Empowerment Project</w:t>
      </w:r>
      <w:r w:rsidR="00DB50AE" w:rsidRPr="00CB0685">
        <w:rPr>
          <w:rFonts w:ascii="Times New Roman" w:eastAsia="Malgun Gothic" w:hAnsi="Times New Roman" w:cs="Times New Roman"/>
          <w:color w:val="auto"/>
          <w:sz w:val="24"/>
          <w:szCs w:val="24"/>
        </w:rPr>
        <w:t xml:space="preserve"> </w:t>
      </w:r>
      <w:bookmarkEnd w:id="4"/>
      <w:r w:rsidR="00DB50AE" w:rsidRPr="00CB0685">
        <w:rPr>
          <w:rFonts w:ascii="Times New Roman" w:eastAsia="Malgun Gothic" w:hAnsi="Times New Roman" w:cs="Times New Roman"/>
          <w:color w:val="auto"/>
          <w:sz w:val="24"/>
          <w:szCs w:val="24"/>
        </w:rPr>
        <w:t>(U</w:t>
      </w:r>
      <w:r w:rsidRPr="00CB0685">
        <w:rPr>
          <w:rFonts w:ascii="Times New Roman" w:eastAsia="Malgun Gothic" w:hAnsi="Times New Roman" w:cs="Times New Roman"/>
          <w:color w:val="auto"/>
          <w:sz w:val="24"/>
          <w:szCs w:val="24"/>
        </w:rPr>
        <w:t>HRCE</w:t>
      </w:r>
      <w:r w:rsidR="0032E7CC" w:rsidRPr="00CB0685">
        <w:rPr>
          <w:rFonts w:ascii="Times New Roman" w:eastAsia="Malgun Gothic" w:hAnsi="Times New Roman" w:cs="Times New Roman"/>
          <w:color w:val="auto"/>
          <w:sz w:val="24"/>
          <w:szCs w:val="24"/>
        </w:rPr>
        <w:t>P</w:t>
      </w:r>
      <w:r w:rsidR="00DB50AE" w:rsidRPr="00CB0685">
        <w:rPr>
          <w:rFonts w:ascii="Times New Roman" w:eastAsia="Malgun Gothic" w:hAnsi="Times New Roman" w:cs="Times New Roman"/>
          <w:color w:val="auto"/>
          <w:sz w:val="24"/>
          <w:szCs w:val="24"/>
        </w:rPr>
        <w:t>)</w:t>
      </w:r>
      <w:r w:rsidRPr="00CB0685">
        <w:rPr>
          <w:rFonts w:ascii="Times New Roman" w:eastAsia="Malgun Gothic" w:hAnsi="Times New Roman" w:cs="Times New Roman"/>
          <w:color w:val="auto"/>
          <w:sz w:val="24"/>
          <w:szCs w:val="24"/>
        </w:rPr>
        <w:t xml:space="preserve"> that is implemented using the </w:t>
      </w:r>
      <w:bookmarkStart w:id="5" w:name="_Hlk139913462"/>
      <w:r w:rsidRPr="00CB0685">
        <w:rPr>
          <w:rFonts w:ascii="Times New Roman" w:eastAsia="Malgun Gothic" w:hAnsi="Times New Roman" w:cs="Times New Roman"/>
          <w:color w:val="auto"/>
          <w:sz w:val="24"/>
          <w:szCs w:val="24"/>
        </w:rPr>
        <w:t>Humanitarian Development and Peace</w:t>
      </w:r>
      <w:bookmarkEnd w:id="5"/>
      <w:r w:rsidRPr="00CB0685">
        <w:rPr>
          <w:rFonts w:ascii="Times New Roman" w:eastAsia="Malgun Gothic" w:hAnsi="Times New Roman" w:cs="Times New Roman"/>
          <w:color w:val="auto"/>
          <w:sz w:val="24"/>
          <w:szCs w:val="24"/>
        </w:rPr>
        <w:t xml:space="preserve"> (</w:t>
      </w:r>
      <w:bookmarkStart w:id="6" w:name="_Hlk139913453"/>
      <w:r w:rsidRPr="00CB0685">
        <w:rPr>
          <w:rFonts w:ascii="Times New Roman" w:eastAsia="Malgun Gothic" w:hAnsi="Times New Roman" w:cs="Times New Roman"/>
          <w:color w:val="auto"/>
          <w:sz w:val="24"/>
          <w:szCs w:val="24"/>
        </w:rPr>
        <w:t>HDP</w:t>
      </w:r>
      <w:bookmarkEnd w:id="6"/>
      <w:r w:rsidRPr="00CB0685">
        <w:rPr>
          <w:rFonts w:ascii="Times New Roman" w:eastAsia="Malgun Gothic" w:hAnsi="Times New Roman" w:cs="Times New Roman"/>
          <w:color w:val="auto"/>
          <w:sz w:val="24"/>
          <w:szCs w:val="24"/>
        </w:rPr>
        <w:t>) nexus lens.</w:t>
      </w:r>
      <w:r w:rsidR="005640A3" w:rsidRPr="00CB0685">
        <w:rPr>
          <w:rFonts w:ascii="Times New Roman" w:eastAsia="Malgun Gothic" w:hAnsi="Times New Roman" w:cs="Times New Roman"/>
          <w:color w:val="auto"/>
          <w:sz w:val="24"/>
          <w:szCs w:val="24"/>
        </w:rPr>
        <w:t xml:space="preserve"> </w:t>
      </w:r>
      <w:r w:rsidR="31C3F9F6" w:rsidRPr="00CB0685">
        <w:rPr>
          <w:rFonts w:ascii="Times New Roman" w:eastAsia="Malgun Gothic" w:hAnsi="Times New Roman" w:cs="Times New Roman"/>
          <w:color w:val="auto"/>
          <w:sz w:val="24"/>
          <w:szCs w:val="24"/>
        </w:rPr>
        <w:t xml:space="preserve">The project is anchored in the HDP nexus approach </w:t>
      </w:r>
      <w:r w:rsidR="00A56937" w:rsidRPr="00CB0685">
        <w:rPr>
          <w:rFonts w:ascii="Times New Roman" w:eastAsia="Malgun Gothic" w:hAnsi="Times New Roman" w:cs="Times New Roman"/>
          <w:color w:val="auto"/>
          <w:sz w:val="24"/>
          <w:szCs w:val="24"/>
        </w:rPr>
        <w:t>by:</w:t>
      </w:r>
      <w:r w:rsidR="31C3F9F6" w:rsidRPr="00CB0685">
        <w:rPr>
          <w:rFonts w:ascii="Times New Roman" w:eastAsia="Malgun Gothic" w:hAnsi="Times New Roman" w:cs="Times New Roman"/>
          <w:color w:val="auto"/>
          <w:sz w:val="24"/>
          <w:szCs w:val="24"/>
        </w:rPr>
        <w:t xml:space="preserve"> </w:t>
      </w:r>
      <w:proofErr w:type="spellStart"/>
      <w:r w:rsidR="31C3F9F6" w:rsidRPr="00CB0685">
        <w:rPr>
          <w:rFonts w:ascii="Times New Roman" w:eastAsia="Malgun Gothic" w:hAnsi="Times New Roman" w:cs="Times New Roman"/>
          <w:color w:val="auto"/>
          <w:sz w:val="24"/>
          <w:szCs w:val="24"/>
        </w:rPr>
        <w:t>i</w:t>
      </w:r>
      <w:proofErr w:type="spellEnd"/>
      <w:r w:rsidR="31C3F9F6" w:rsidRPr="00CB0685">
        <w:rPr>
          <w:rFonts w:ascii="Times New Roman" w:eastAsia="Malgun Gothic" w:hAnsi="Times New Roman" w:cs="Times New Roman"/>
          <w:color w:val="auto"/>
          <w:sz w:val="24"/>
          <w:szCs w:val="24"/>
        </w:rPr>
        <w:t>) Recognising the interlinkages between the HDP sectors; ii) Underpinning the principles of prevention always, development wherever possible, humanitarian action when necessary; iii) Laying a foundation of shifting from delivering humanitarian assistance to addressing long-term development needs; and iv)</w:t>
      </w:r>
      <w:r w:rsidR="00A56937" w:rsidRPr="00CB0685">
        <w:rPr>
          <w:rFonts w:ascii="Times New Roman" w:eastAsia="Malgun Gothic" w:hAnsi="Times New Roman" w:cs="Times New Roman"/>
          <w:color w:val="auto"/>
          <w:sz w:val="24"/>
          <w:szCs w:val="24"/>
        </w:rPr>
        <w:t xml:space="preserve"> </w:t>
      </w:r>
      <w:r w:rsidR="31C3F9F6" w:rsidRPr="00CB0685">
        <w:rPr>
          <w:rFonts w:ascii="Times New Roman" w:eastAsia="Malgun Gothic" w:hAnsi="Times New Roman" w:cs="Times New Roman"/>
          <w:color w:val="auto"/>
          <w:sz w:val="24"/>
          <w:szCs w:val="24"/>
        </w:rPr>
        <w:t xml:space="preserve">Recognising the importance of resource sharing and recommending actions to address drivers of climate induced risks on peace, </w:t>
      </w:r>
      <w:r w:rsidR="00A56937" w:rsidRPr="00CB0685">
        <w:rPr>
          <w:rFonts w:ascii="Times New Roman" w:eastAsia="Malgun Gothic" w:hAnsi="Times New Roman" w:cs="Times New Roman"/>
          <w:color w:val="auto"/>
          <w:sz w:val="24"/>
          <w:szCs w:val="24"/>
        </w:rPr>
        <w:t>security,</w:t>
      </w:r>
      <w:r w:rsidR="31C3F9F6" w:rsidRPr="00CB0685">
        <w:rPr>
          <w:rFonts w:ascii="Times New Roman" w:eastAsia="Malgun Gothic" w:hAnsi="Times New Roman" w:cs="Times New Roman"/>
          <w:color w:val="auto"/>
          <w:sz w:val="24"/>
          <w:szCs w:val="24"/>
        </w:rPr>
        <w:t xml:space="preserve"> and development.</w:t>
      </w:r>
    </w:p>
    <w:p w14:paraId="21969F8D" w14:textId="4D553B08" w:rsidR="00E05F83" w:rsidRPr="00CB0685" w:rsidRDefault="00E05F83" w:rsidP="00CB0685">
      <w:pPr>
        <w:pStyle w:val="hstyle0"/>
        <w:spacing w:line="276" w:lineRule="auto"/>
        <w:rPr>
          <w:rFonts w:ascii="Times New Roman" w:eastAsia="Malgun Gothic" w:hAnsi="Times New Roman" w:cs="Times New Roman"/>
          <w:color w:val="auto"/>
          <w:sz w:val="24"/>
          <w:szCs w:val="24"/>
        </w:rPr>
      </w:pPr>
    </w:p>
    <w:p w14:paraId="4DBC77BE" w14:textId="6177C173" w:rsidR="00E52539" w:rsidRPr="00CB0685" w:rsidRDefault="00E05F83" w:rsidP="00CB0685">
      <w:pPr>
        <w:pStyle w:val="hstyle0"/>
        <w:spacing w:line="276" w:lineRule="auto"/>
        <w:rPr>
          <w:rFonts w:ascii="Times New Roman" w:eastAsia="Malgun Gothic" w:hAnsi="Times New Roman" w:cs="Times New Roman"/>
          <w:color w:val="auto"/>
          <w:sz w:val="24"/>
          <w:szCs w:val="24"/>
        </w:rPr>
      </w:pPr>
      <w:r w:rsidRPr="00CB0685">
        <w:rPr>
          <w:rFonts w:ascii="Times New Roman" w:eastAsia="Malgun Gothic" w:hAnsi="Times New Roman" w:cs="Times New Roman"/>
          <w:color w:val="auto"/>
          <w:sz w:val="24"/>
          <w:szCs w:val="24"/>
        </w:rPr>
        <w:t xml:space="preserve">The aim of the proposed project ‘Building Resilience in Conflict Affected and Fragile Communities of Karamoja’ is to enhance socio-economic empowerment of vulnerable households and </w:t>
      </w:r>
      <w:r w:rsidR="35641BD3" w:rsidRPr="00CB0685">
        <w:rPr>
          <w:rFonts w:ascii="Times New Roman" w:eastAsia="Malgun Gothic" w:hAnsi="Times New Roman" w:cs="Times New Roman"/>
          <w:color w:val="auto"/>
          <w:sz w:val="24"/>
          <w:szCs w:val="24"/>
        </w:rPr>
        <w:t xml:space="preserve">the </w:t>
      </w:r>
      <w:r w:rsidRPr="00CB0685">
        <w:rPr>
          <w:rFonts w:ascii="Times New Roman" w:eastAsia="Malgun Gothic" w:hAnsi="Times New Roman" w:cs="Times New Roman"/>
          <w:color w:val="auto"/>
          <w:sz w:val="24"/>
          <w:szCs w:val="24"/>
        </w:rPr>
        <w:t xml:space="preserve">peaceful co-existence of communities through resilient and gender responsive livelihoods in selected districts of </w:t>
      </w:r>
      <w:r w:rsidR="28244043" w:rsidRPr="00CB0685">
        <w:rPr>
          <w:rFonts w:ascii="Times New Roman" w:eastAsia="Malgun Gothic" w:hAnsi="Times New Roman" w:cs="Times New Roman"/>
          <w:color w:val="auto"/>
          <w:sz w:val="24"/>
          <w:szCs w:val="24"/>
        </w:rPr>
        <w:t xml:space="preserve">the </w:t>
      </w:r>
      <w:r w:rsidRPr="00CB0685">
        <w:rPr>
          <w:rFonts w:ascii="Times New Roman" w:eastAsia="Malgun Gothic" w:hAnsi="Times New Roman" w:cs="Times New Roman"/>
          <w:color w:val="auto"/>
          <w:sz w:val="24"/>
          <w:szCs w:val="24"/>
        </w:rPr>
        <w:t xml:space="preserve">Karamoja sub-region. The </w:t>
      </w:r>
      <w:r w:rsidR="00ED4BE6" w:rsidRPr="00CB0685">
        <w:rPr>
          <w:rFonts w:ascii="Times New Roman" w:eastAsia="Malgun Gothic" w:hAnsi="Times New Roman" w:cs="Times New Roman"/>
          <w:color w:val="auto"/>
          <w:sz w:val="24"/>
          <w:szCs w:val="24"/>
        </w:rPr>
        <w:t xml:space="preserve">project </w:t>
      </w:r>
      <w:r w:rsidRPr="00CB0685">
        <w:rPr>
          <w:rFonts w:ascii="Times New Roman" w:eastAsia="Malgun Gothic" w:hAnsi="Times New Roman" w:cs="Times New Roman"/>
          <w:color w:val="auto"/>
          <w:sz w:val="24"/>
          <w:szCs w:val="24"/>
        </w:rPr>
        <w:t xml:space="preserve">is in alignment with KOICA’s sectoral strategies on </w:t>
      </w:r>
      <w:r w:rsidR="61596FFA" w:rsidRPr="00CB0685">
        <w:rPr>
          <w:rFonts w:ascii="Times New Roman" w:eastAsia="Malgun Gothic" w:hAnsi="Times New Roman" w:cs="Times New Roman"/>
          <w:color w:val="auto"/>
          <w:sz w:val="24"/>
          <w:szCs w:val="24"/>
        </w:rPr>
        <w:t>a</w:t>
      </w:r>
      <w:r w:rsidRPr="00CB0685">
        <w:rPr>
          <w:rFonts w:ascii="Times New Roman" w:eastAsia="Malgun Gothic" w:hAnsi="Times New Roman" w:cs="Times New Roman"/>
          <w:color w:val="auto"/>
          <w:sz w:val="24"/>
          <w:szCs w:val="24"/>
        </w:rPr>
        <w:t xml:space="preserve">griculture, </w:t>
      </w:r>
      <w:r w:rsidR="2C988D7F" w:rsidRPr="00CB0685">
        <w:rPr>
          <w:rFonts w:ascii="Times New Roman" w:eastAsia="Malgun Gothic" w:hAnsi="Times New Roman" w:cs="Times New Roman"/>
          <w:color w:val="auto"/>
          <w:sz w:val="24"/>
          <w:szCs w:val="24"/>
        </w:rPr>
        <w:t>g</w:t>
      </w:r>
      <w:r w:rsidRPr="00CB0685">
        <w:rPr>
          <w:rFonts w:ascii="Times New Roman" w:eastAsia="Malgun Gothic" w:hAnsi="Times New Roman" w:cs="Times New Roman"/>
          <w:color w:val="auto"/>
          <w:sz w:val="24"/>
          <w:szCs w:val="24"/>
        </w:rPr>
        <w:t xml:space="preserve">overnance, the HDP nexus approach, the cross-cutting dimensions of environment and gender equality and </w:t>
      </w:r>
      <w:r w:rsidR="244E8EB8" w:rsidRPr="00CB0685">
        <w:rPr>
          <w:rFonts w:ascii="Times New Roman" w:eastAsia="Malgun Gothic" w:hAnsi="Times New Roman" w:cs="Times New Roman"/>
          <w:color w:val="auto"/>
          <w:sz w:val="24"/>
          <w:szCs w:val="24"/>
        </w:rPr>
        <w:t xml:space="preserve">the </w:t>
      </w:r>
      <w:r w:rsidRPr="00CB0685">
        <w:rPr>
          <w:rFonts w:ascii="Times New Roman" w:eastAsia="Malgun Gothic" w:hAnsi="Times New Roman" w:cs="Times New Roman"/>
          <w:color w:val="auto"/>
          <w:sz w:val="24"/>
          <w:szCs w:val="24"/>
        </w:rPr>
        <w:t xml:space="preserve">strengthening of public administrative capacities. Importantly, the project will contribute to Uganda’s third National Development Plan (NDP III) objectives and priority programmes such as on </w:t>
      </w:r>
      <w:proofErr w:type="gramStart"/>
      <w:r w:rsidR="002F2E28" w:rsidRPr="00CB0685">
        <w:rPr>
          <w:rFonts w:ascii="Times New Roman" w:eastAsia="Malgun Gothic" w:hAnsi="Times New Roman" w:cs="Times New Roman"/>
          <w:color w:val="auto"/>
          <w:sz w:val="24"/>
          <w:szCs w:val="24"/>
        </w:rPr>
        <w:t>agro-industrialization</w:t>
      </w:r>
      <w:proofErr w:type="gramEnd"/>
      <w:r w:rsidRPr="00CB0685">
        <w:rPr>
          <w:rFonts w:ascii="Times New Roman" w:eastAsia="Malgun Gothic" w:hAnsi="Times New Roman" w:cs="Times New Roman"/>
          <w:color w:val="auto"/>
          <w:sz w:val="24"/>
          <w:szCs w:val="24"/>
        </w:rPr>
        <w:t xml:space="preserve">; Natural Resources, Environment, Climate Change, Water and Land </w:t>
      </w:r>
      <w:r w:rsidR="3812E1EF" w:rsidRPr="00CB0685">
        <w:rPr>
          <w:rFonts w:ascii="Times New Roman" w:eastAsia="Malgun Gothic" w:hAnsi="Times New Roman" w:cs="Times New Roman"/>
          <w:color w:val="auto"/>
          <w:sz w:val="24"/>
          <w:szCs w:val="24"/>
        </w:rPr>
        <w:t>M</w:t>
      </w:r>
      <w:r w:rsidRPr="00CB0685">
        <w:rPr>
          <w:rFonts w:ascii="Times New Roman" w:eastAsia="Malgun Gothic" w:hAnsi="Times New Roman" w:cs="Times New Roman"/>
          <w:color w:val="auto"/>
          <w:sz w:val="24"/>
          <w:szCs w:val="24"/>
        </w:rPr>
        <w:t>anagement; Community Mobilization; and Mindset Change and Governance and Security</w:t>
      </w:r>
      <w:r w:rsidR="005E5BF9" w:rsidRPr="00CB0685">
        <w:rPr>
          <w:rFonts w:ascii="Times New Roman" w:eastAsia="Malgun Gothic" w:hAnsi="Times New Roman" w:cs="Times New Roman"/>
          <w:color w:val="auto"/>
          <w:sz w:val="24"/>
          <w:szCs w:val="24"/>
        </w:rPr>
        <w:t xml:space="preserve"> programme</w:t>
      </w:r>
      <w:r w:rsidRPr="00CB0685">
        <w:rPr>
          <w:rFonts w:ascii="Times New Roman" w:eastAsia="Malgun Gothic" w:hAnsi="Times New Roman" w:cs="Times New Roman"/>
          <w:color w:val="auto"/>
          <w:sz w:val="24"/>
          <w:szCs w:val="24"/>
        </w:rPr>
        <w:t>.</w:t>
      </w:r>
      <w:r w:rsidR="00627107" w:rsidRPr="00CB0685">
        <w:rPr>
          <w:rFonts w:ascii="Times New Roman" w:eastAsia="Malgun Gothic" w:hAnsi="Times New Roman" w:cs="Times New Roman"/>
          <w:color w:val="auto"/>
          <w:sz w:val="24"/>
          <w:szCs w:val="24"/>
        </w:rPr>
        <w:t xml:space="preserve"> In addition, the project will contribute directly to the 10-year </w:t>
      </w:r>
      <w:r w:rsidR="009C64ED" w:rsidRPr="00CB0685">
        <w:rPr>
          <w:rFonts w:ascii="Times New Roman" w:eastAsia="Malgun Gothic" w:hAnsi="Times New Roman" w:cs="Times New Roman"/>
          <w:color w:val="auto"/>
          <w:sz w:val="24"/>
          <w:szCs w:val="24"/>
        </w:rPr>
        <w:t xml:space="preserve">Comprehensive </w:t>
      </w:r>
      <w:r w:rsidR="00627107" w:rsidRPr="00CB0685">
        <w:rPr>
          <w:rFonts w:ascii="Times New Roman" w:eastAsia="Malgun Gothic" w:hAnsi="Times New Roman" w:cs="Times New Roman"/>
          <w:color w:val="auto"/>
          <w:sz w:val="24"/>
          <w:szCs w:val="24"/>
        </w:rPr>
        <w:t>Development Plan for Karamoja</w:t>
      </w:r>
      <w:r w:rsidR="009C64ED" w:rsidRPr="00CB0685">
        <w:rPr>
          <w:rFonts w:ascii="Times New Roman" w:eastAsia="Malgun Gothic" w:hAnsi="Times New Roman" w:cs="Times New Roman"/>
          <w:color w:val="auto"/>
          <w:sz w:val="24"/>
          <w:szCs w:val="24"/>
        </w:rPr>
        <w:t xml:space="preserve"> sub-region</w:t>
      </w:r>
      <w:r w:rsidR="00627107" w:rsidRPr="00CB0685">
        <w:rPr>
          <w:rFonts w:ascii="Times New Roman" w:eastAsia="Malgun Gothic" w:hAnsi="Times New Roman" w:cs="Times New Roman"/>
          <w:color w:val="auto"/>
          <w:sz w:val="24"/>
          <w:szCs w:val="24"/>
        </w:rPr>
        <w:t xml:space="preserve"> currently under development, and the 2030 Agenda for sustainable development anchored on People, Prosperity, Planet, Partnership and Peace.</w:t>
      </w:r>
    </w:p>
    <w:p w14:paraId="7A07FBA6" w14:textId="06A3F607" w:rsidR="005C51AF" w:rsidRPr="00CB0685" w:rsidRDefault="2F74ACFA" w:rsidP="00CB0685">
      <w:pPr>
        <w:pStyle w:val="hstyle0"/>
        <w:spacing w:line="276" w:lineRule="auto"/>
        <w:rPr>
          <w:rFonts w:ascii="Times New Roman" w:eastAsia="Arial" w:hAnsi="Times New Roman" w:cs="Times New Roman"/>
          <w:sz w:val="24"/>
          <w:szCs w:val="24"/>
        </w:rPr>
      </w:pPr>
      <w:r w:rsidRPr="00CB0685">
        <w:rPr>
          <w:rFonts w:ascii="Times New Roman" w:eastAsia="Arial" w:hAnsi="Times New Roman" w:cs="Times New Roman"/>
          <w:sz w:val="24"/>
          <w:szCs w:val="24"/>
        </w:rPr>
        <w:t xml:space="preserve"> </w:t>
      </w:r>
      <w:r w:rsidR="247DFC93" w:rsidRPr="00CB0685">
        <w:rPr>
          <w:rFonts w:ascii="Times New Roman" w:eastAsia="Arial" w:hAnsi="Times New Roman" w:cs="Times New Roman"/>
          <w:sz w:val="24"/>
          <w:szCs w:val="24"/>
        </w:rPr>
        <w:t xml:space="preserve"> </w:t>
      </w:r>
    </w:p>
    <w:p w14:paraId="3CC135E5" w14:textId="5B3D6CEE" w:rsidR="00B60268" w:rsidRPr="00CB0685" w:rsidRDefault="00B60268" w:rsidP="00CB0685">
      <w:pPr>
        <w:pStyle w:val="hstyle0"/>
        <w:spacing w:line="276" w:lineRule="auto"/>
        <w:rPr>
          <w:rFonts w:ascii="Times New Roman" w:eastAsia="Arial" w:hAnsi="Times New Roman" w:cs="Times New Roman"/>
          <w:sz w:val="24"/>
          <w:szCs w:val="24"/>
        </w:rPr>
      </w:pPr>
    </w:p>
    <w:p w14:paraId="5E88BF06" w14:textId="3F153DD8" w:rsidR="00B60268" w:rsidRPr="00CB0685" w:rsidRDefault="00B60268" w:rsidP="00CB0685">
      <w:pPr>
        <w:pStyle w:val="hstyle0"/>
        <w:spacing w:line="276" w:lineRule="auto"/>
        <w:rPr>
          <w:rFonts w:ascii="Times New Roman" w:eastAsia="Arial" w:hAnsi="Times New Roman" w:cs="Times New Roman"/>
          <w:sz w:val="24"/>
          <w:szCs w:val="24"/>
        </w:rPr>
      </w:pPr>
    </w:p>
    <w:p w14:paraId="2CF25A31" w14:textId="687AD1A8" w:rsidR="00B60268" w:rsidRPr="00CB0685" w:rsidRDefault="00B60268" w:rsidP="00CB0685">
      <w:pPr>
        <w:pStyle w:val="hstyle0"/>
        <w:spacing w:line="276" w:lineRule="auto"/>
        <w:rPr>
          <w:rFonts w:ascii="Times New Roman" w:eastAsia="Arial" w:hAnsi="Times New Roman" w:cs="Times New Roman"/>
          <w:sz w:val="24"/>
          <w:szCs w:val="24"/>
        </w:rPr>
      </w:pPr>
    </w:p>
    <w:p w14:paraId="4AC9FB4A" w14:textId="41BA16E1" w:rsidR="00B60268" w:rsidRPr="00CB0685" w:rsidRDefault="00B60268" w:rsidP="00CB0685">
      <w:pPr>
        <w:pStyle w:val="hstyle0"/>
        <w:spacing w:line="276" w:lineRule="auto"/>
        <w:rPr>
          <w:rFonts w:ascii="Times New Roman" w:eastAsia="Arial" w:hAnsi="Times New Roman" w:cs="Times New Roman"/>
          <w:sz w:val="24"/>
          <w:szCs w:val="24"/>
        </w:rPr>
      </w:pPr>
    </w:p>
    <w:p w14:paraId="1B0C9D24" w14:textId="77777777" w:rsidR="00B60268" w:rsidRPr="00CB0685" w:rsidRDefault="00B60268" w:rsidP="00CB0685">
      <w:pPr>
        <w:pStyle w:val="hstyle0"/>
        <w:spacing w:line="276" w:lineRule="auto"/>
        <w:rPr>
          <w:rFonts w:ascii="Times New Roman" w:eastAsia="Arial" w:hAnsi="Times New Roman" w:cs="Times New Roman"/>
          <w:sz w:val="24"/>
          <w:szCs w:val="24"/>
        </w:rPr>
      </w:pPr>
    </w:p>
    <w:p w14:paraId="6A8807C7" w14:textId="25D64CF6" w:rsidR="0091576B" w:rsidRPr="00CB0685" w:rsidRDefault="00B60268" w:rsidP="00CB0685">
      <w:pPr>
        <w:pStyle w:val="Heading3"/>
        <w:spacing w:line="276" w:lineRule="auto"/>
        <w:rPr>
          <w:rFonts w:ascii="Times New Roman" w:eastAsia="Malgun Gothic" w:hAnsi="Times New Roman" w:cs="Times New Roman"/>
          <w:b/>
          <w:bCs/>
          <w:noProof/>
          <w:color w:val="auto"/>
        </w:rPr>
      </w:pPr>
      <w:bookmarkStart w:id="7" w:name="_Toc139985146"/>
      <w:r w:rsidRPr="00CB0685">
        <w:rPr>
          <w:rFonts w:ascii="Times New Roman" w:hAnsi="Times New Roman" w:cs="Times New Roman"/>
          <w:b/>
          <w:bCs/>
          <w:color w:val="auto"/>
        </w:rPr>
        <w:lastRenderedPageBreak/>
        <w:t xml:space="preserve">1.1.1 </w:t>
      </w:r>
      <w:r w:rsidR="5BA8F320" w:rsidRPr="00CB0685">
        <w:rPr>
          <w:rFonts w:ascii="Times New Roman" w:hAnsi="Times New Roman" w:cs="Times New Roman"/>
          <w:b/>
          <w:bCs/>
          <w:color w:val="auto"/>
        </w:rPr>
        <w:t xml:space="preserve">Map of </w:t>
      </w:r>
      <w:r w:rsidR="5854EBC9" w:rsidRPr="00CB0685">
        <w:rPr>
          <w:rFonts w:ascii="Times New Roman" w:hAnsi="Times New Roman" w:cs="Times New Roman"/>
          <w:b/>
          <w:bCs/>
          <w:color w:val="auto"/>
        </w:rPr>
        <w:t>t</w:t>
      </w:r>
      <w:r w:rsidR="4094D4A0" w:rsidRPr="00CB0685">
        <w:rPr>
          <w:rFonts w:ascii="Times New Roman" w:hAnsi="Times New Roman" w:cs="Times New Roman"/>
          <w:b/>
          <w:bCs/>
          <w:color w:val="auto"/>
        </w:rPr>
        <w:t>arget</w:t>
      </w:r>
      <w:r w:rsidR="5BA8F320" w:rsidRPr="00CB0685">
        <w:rPr>
          <w:rFonts w:ascii="Times New Roman" w:hAnsi="Times New Roman" w:cs="Times New Roman"/>
          <w:b/>
          <w:bCs/>
          <w:color w:val="auto"/>
        </w:rPr>
        <w:t xml:space="preserve"> </w:t>
      </w:r>
      <w:r w:rsidR="5854EBC9" w:rsidRPr="00CB0685">
        <w:rPr>
          <w:rFonts w:ascii="Times New Roman" w:hAnsi="Times New Roman" w:cs="Times New Roman"/>
          <w:b/>
          <w:bCs/>
          <w:color w:val="auto"/>
        </w:rPr>
        <w:t>c</w:t>
      </w:r>
      <w:r w:rsidR="5BA8F320" w:rsidRPr="00CB0685">
        <w:rPr>
          <w:rFonts w:ascii="Times New Roman" w:hAnsi="Times New Roman" w:cs="Times New Roman"/>
          <w:b/>
          <w:bCs/>
          <w:color w:val="auto"/>
        </w:rPr>
        <w:t xml:space="preserve">ountry and </w:t>
      </w:r>
      <w:r w:rsidR="5854EBC9" w:rsidRPr="00CB0685">
        <w:rPr>
          <w:rFonts w:ascii="Times New Roman" w:hAnsi="Times New Roman" w:cs="Times New Roman"/>
          <w:b/>
          <w:bCs/>
          <w:color w:val="auto"/>
        </w:rPr>
        <w:t>p</w:t>
      </w:r>
      <w:r w:rsidR="5BA8F320" w:rsidRPr="00CB0685">
        <w:rPr>
          <w:rFonts w:ascii="Times New Roman" w:hAnsi="Times New Roman" w:cs="Times New Roman"/>
          <w:b/>
          <w:bCs/>
          <w:color w:val="auto"/>
        </w:rPr>
        <w:t>ro</w:t>
      </w:r>
      <w:r w:rsidR="17EAF7F0" w:rsidRPr="00CB0685">
        <w:rPr>
          <w:rFonts w:ascii="Times New Roman" w:hAnsi="Times New Roman" w:cs="Times New Roman"/>
          <w:b/>
          <w:bCs/>
          <w:color w:val="auto"/>
        </w:rPr>
        <w:t xml:space="preserve">ject </w:t>
      </w:r>
      <w:r w:rsidR="5854EBC9" w:rsidRPr="00CB0685">
        <w:rPr>
          <w:rFonts w:ascii="Times New Roman" w:hAnsi="Times New Roman" w:cs="Times New Roman"/>
          <w:b/>
          <w:bCs/>
          <w:color w:val="auto"/>
        </w:rPr>
        <w:t>s</w:t>
      </w:r>
      <w:r w:rsidR="5BA8F320" w:rsidRPr="00CB0685">
        <w:rPr>
          <w:rFonts w:ascii="Times New Roman" w:hAnsi="Times New Roman" w:cs="Times New Roman"/>
          <w:b/>
          <w:bCs/>
          <w:color w:val="auto"/>
        </w:rPr>
        <w:t>ite</w:t>
      </w:r>
      <w:bookmarkEnd w:id="7"/>
      <w:r w:rsidR="79D64174" w:rsidRPr="00CB0685">
        <w:rPr>
          <w:rFonts w:ascii="Times New Roman" w:hAnsi="Times New Roman" w:cs="Times New Roman"/>
          <w:b/>
          <w:bCs/>
          <w:color w:val="auto"/>
        </w:rPr>
        <w:t xml:space="preserve"> </w:t>
      </w:r>
      <w:r w:rsidR="79D64174" w:rsidRPr="00CB0685">
        <w:rPr>
          <w:rFonts w:ascii="Times New Roman" w:eastAsia="Malgun Gothic" w:hAnsi="Times New Roman" w:cs="Times New Roman"/>
          <w:b/>
          <w:bCs/>
          <w:noProof/>
          <w:color w:val="auto"/>
        </w:rPr>
        <w:t xml:space="preserve">             </w:t>
      </w:r>
    </w:p>
    <w:tbl>
      <w:tblPr>
        <w:tblStyle w:val="TableGrid"/>
        <w:tblW w:w="9498" w:type="dxa"/>
        <w:tblInd w:w="-5" w:type="dxa"/>
        <w:tblLook w:val="04A0" w:firstRow="1" w:lastRow="0" w:firstColumn="1" w:lastColumn="0" w:noHBand="0" w:noVBand="1"/>
      </w:tblPr>
      <w:tblGrid>
        <w:gridCol w:w="4656"/>
        <w:gridCol w:w="4842"/>
      </w:tblGrid>
      <w:tr w:rsidR="00083962" w:rsidRPr="00CB0685" w14:paraId="72AA5B63" w14:textId="77777777" w:rsidTr="0099240D">
        <w:tc>
          <w:tcPr>
            <w:tcW w:w="4514" w:type="dxa"/>
          </w:tcPr>
          <w:p w14:paraId="45F23793" w14:textId="11B17F21" w:rsidR="0091576B" w:rsidRPr="00CB0685" w:rsidRDefault="0091576B" w:rsidP="00CB0685">
            <w:pPr>
              <w:pStyle w:val="ListParagraph"/>
              <w:spacing w:line="276" w:lineRule="auto"/>
              <w:ind w:left="0"/>
              <w:jc w:val="left"/>
              <w:rPr>
                <w:rFonts w:ascii="Times New Roman" w:hAnsi="Times New Roman"/>
                <w:sz w:val="24"/>
                <w:szCs w:val="24"/>
              </w:rPr>
            </w:pPr>
            <w:r w:rsidRPr="00CB0685">
              <w:rPr>
                <w:rFonts w:ascii="Times New Roman" w:hAnsi="Times New Roman"/>
                <w:noProof/>
                <w:sz w:val="24"/>
                <w:szCs w:val="24"/>
              </w:rPr>
              <w:drawing>
                <wp:inline distT="0" distB="0" distL="0" distR="0" wp14:anchorId="72476717" wp14:editId="3A6E873E">
                  <wp:extent cx="2814039" cy="274955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2814039" cy="2749550"/>
                          </a:xfrm>
                          <a:prstGeom prst="rect">
                            <a:avLst/>
                          </a:prstGeom>
                        </pic:spPr>
                      </pic:pic>
                    </a:graphicData>
                  </a:graphic>
                </wp:inline>
              </w:drawing>
            </w:r>
          </w:p>
        </w:tc>
        <w:tc>
          <w:tcPr>
            <w:tcW w:w="4984" w:type="dxa"/>
          </w:tcPr>
          <w:p w14:paraId="784AD9EA" w14:textId="5FF6E9CE" w:rsidR="0091576B" w:rsidRPr="00CB0685" w:rsidRDefault="00083962" w:rsidP="00CB0685">
            <w:pPr>
              <w:pStyle w:val="ListParagraph"/>
              <w:spacing w:line="276" w:lineRule="auto"/>
              <w:ind w:left="0"/>
              <w:jc w:val="left"/>
              <w:rPr>
                <w:rFonts w:ascii="Times New Roman" w:hAnsi="Times New Roman"/>
                <w:sz w:val="24"/>
                <w:szCs w:val="24"/>
              </w:rPr>
            </w:pPr>
            <w:r w:rsidRPr="00CB0685">
              <w:rPr>
                <w:rFonts w:ascii="Times New Roman" w:hAnsi="Times New Roman"/>
                <w:noProof/>
                <w:sz w:val="24"/>
                <w:szCs w:val="24"/>
              </w:rPr>
              <w:t xml:space="preserve"> </w:t>
            </w:r>
            <w:r w:rsidRPr="00CB0685">
              <w:rPr>
                <w:rFonts w:ascii="Times New Roman" w:hAnsi="Times New Roman"/>
                <w:noProof/>
                <w:sz w:val="24"/>
                <w:szCs w:val="24"/>
              </w:rPr>
              <w:drawing>
                <wp:inline distT="0" distB="0" distL="0" distR="0" wp14:anchorId="0F2143B3" wp14:editId="3A646E97">
                  <wp:extent cx="2812731" cy="271145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42443" cy="2740092"/>
                          </a:xfrm>
                          <a:prstGeom prst="rect">
                            <a:avLst/>
                          </a:prstGeom>
                        </pic:spPr>
                      </pic:pic>
                    </a:graphicData>
                  </a:graphic>
                </wp:inline>
              </w:drawing>
            </w:r>
          </w:p>
        </w:tc>
      </w:tr>
      <w:tr w:rsidR="00083962" w:rsidRPr="00CB0685" w14:paraId="5B48C517" w14:textId="77777777" w:rsidTr="0099240D">
        <w:tc>
          <w:tcPr>
            <w:tcW w:w="4514" w:type="dxa"/>
          </w:tcPr>
          <w:p w14:paraId="3AA3C7A7" w14:textId="587CD6D2" w:rsidR="0091576B" w:rsidRPr="00950487" w:rsidRDefault="00125B9B" w:rsidP="00CB0685">
            <w:pPr>
              <w:pStyle w:val="ListParagraph"/>
              <w:spacing w:line="276" w:lineRule="auto"/>
              <w:ind w:left="0"/>
              <w:jc w:val="left"/>
              <w:rPr>
                <w:rFonts w:ascii="Times New Roman" w:hAnsi="Times New Roman"/>
                <w:sz w:val="18"/>
                <w:szCs w:val="18"/>
              </w:rPr>
            </w:pPr>
            <w:r w:rsidRPr="00950487">
              <w:rPr>
                <w:rFonts w:ascii="Times New Roman" w:hAnsi="Times New Roman"/>
                <w:b/>
                <w:bCs/>
                <w:sz w:val="18"/>
                <w:szCs w:val="18"/>
              </w:rPr>
              <w:t>Above:</w:t>
            </w:r>
            <w:r w:rsidRPr="00950487">
              <w:rPr>
                <w:rFonts w:ascii="Times New Roman" w:hAnsi="Times New Roman"/>
                <w:sz w:val="18"/>
                <w:szCs w:val="18"/>
              </w:rPr>
              <w:t xml:space="preserve"> Different sub</w:t>
            </w:r>
            <w:r w:rsidR="0007569E">
              <w:rPr>
                <w:rFonts w:ascii="Times New Roman" w:hAnsi="Times New Roman"/>
                <w:sz w:val="18"/>
                <w:szCs w:val="18"/>
              </w:rPr>
              <w:t>-</w:t>
            </w:r>
            <w:r w:rsidRPr="00950487">
              <w:rPr>
                <w:rFonts w:ascii="Times New Roman" w:hAnsi="Times New Roman"/>
                <w:sz w:val="18"/>
                <w:szCs w:val="18"/>
              </w:rPr>
              <w:t>regions of Uganda</w:t>
            </w:r>
            <w:r w:rsidR="34747B5C" w:rsidRPr="00950487">
              <w:rPr>
                <w:rFonts w:ascii="Times New Roman" w:hAnsi="Times New Roman"/>
                <w:sz w:val="18"/>
                <w:szCs w:val="18"/>
              </w:rPr>
              <w:t xml:space="preserve"> </w:t>
            </w:r>
          </w:p>
          <w:p w14:paraId="3AF06D05" w14:textId="0706DA27" w:rsidR="0091576B" w:rsidRPr="00950487" w:rsidRDefault="34747B5C" w:rsidP="00CB0685">
            <w:pPr>
              <w:pStyle w:val="ListParagraph"/>
              <w:spacing w:line="276" w:lineRule="auto"/>
              <w:ind w:left="0"/>
              <w:jc w:val="left"/>
              <w:rPr>
                <w:rFonts w:ascii="Times New Roman" w:hAnsi="Times New Roman"/>
                <w:sz w:val="18"/>
                <w:szCs w:val="18"/>
              </w:rPr>
            </w:pPr>
            <w:r w:rsidRPr="00950487">
              <w:rPr>
                <w:rFonts w:ascii="Times New Roman" w:hAnsi="Times New Roman"/>
                <w:sz w:val="18"/>
                <w:szCs w:val="18"/>
              </w:rPr>
              <w:t>Source: UBOS, UNHCR (2020)</w:t>
            </w:r>
          </w:p>
        </w:tc>
        <w:tc>
          <w:tcPr>
            <w:tcW w:w="4984" w:type="dxa"/>
          </w:tcPr>
          <w:p w14:paraId="67029472" w14:textId="4ED574D1" w:rsidR="0091576B" w:rsidRPr="00950487" w:rsidRDefault="00125B9B" w:rsidP="00CB0685">
            <w:pPr>
              <w:spacing w:line="276" w:lineRule="auto"/>
              <w:jc w:val="left"/>
              <w:rPr>
                <w:rFonts w:ascii="Times New Roman" w:hAnsi="Times New Roman"/>
                <w:sz w:val="18"/>
                <w:szCs w:val="18"/>
              </w:rPr>
            </w:pPr>
            <w:r w:rsidRPr="00950487">
              <w:rPr>
                <w:rFonts w:ascii="Times New Roman" w:hAnsi="Times New Roman"/>
                <w:b/>
                <w:bCs/>
                <w:sz w:val="18"/>
                <w:szCs w:val="18"/>
              </w:rPr>
              <w:t>Above:</w:t>
            </w:r>
            <w:r w:rsidRPr="00950487">
              <w:rPr>
                <w:rFonts w:ascii="Times New Roman" w:hAnsi="Times New Roman"/>
                <w:sz w:val="18"/>
                <w:szCs w:val="18"/>
              </w:rPr>
              <w:t xml:space="preserve"> </w:t>
            </w:r>
            <w:r w:rsidR="009D2715" w:rsidRPr="00950487">
              <w:rPr>
                <w:rFonts w:ascii="Times New Roman" w:hAnsi="Times New Roman"/>
                <w:sz w:val="18"/>
                <w:szCs w:val="18"/>
              </w:rPr>
              <w:t xml:space="preserve">Karamoja Livelihood Zones </w:t>
            </w:r>
          </w:p>
          <w:p w14:paraId="34932266" w14:textId="0FE50BE2" w:rsidR="0091576B" w:rsidRPr="00950487" w:rsidRDefault="009D2715" w:rsidP="00CB0685">
            <w:pPr>
              <w:spacing w:line="276" w:lineRule="auto"/>
              <w:jc w:val="left"/>
              <w:rPr>
                <w:rFonts w:ascii="Times New Roman" w:hAnsi="Times New Roman"/>
                <w:sz w:val="18"/>
                <w:szCs w:val="18"/>
              </w:rPr>
            </w:pPr>
            <w:r w:rsidRPr="00950487">
              <w:rPr>
                <w:rFonts w:ascii="Times New Roman" w:hAnsi="Times New Roman"/>
                <w:sz w:val="18"/>
                <w:szCs w:val="18"/>
              </w:rPr>
              <w:t>Source: Integrated Food Security Phase Classification (IPC) Report</w:t>
            </w:r>
            <w:r w:rsidR="4BE0AED3" w:rsidRPr="00950487">
              <w:rPr>
                <w:rFonts w:ascii="Times New Roman" w:hAnsi="Times New Roman"/>
                <w:sz w:val="18"/>
                <w:szCs w:val="18"/>
              </w:rPr>
              <w:t xml:space="preserve"> (</w:t>
            </w:r>
            <w:r w:rsidR="1A5FA6EC" w:rsidRPr="00950487">
              <w:rPr>
                <w:rFonts w:ascii="Times New Roman" w:hAnsi="Times New Roman"/>
                <w:sz w:val="18"/>
                <w:szCs w:val="18"/>
              </w:rPr>
              <w:t>20</w:t>
            </w:r>
            <w:r w:rsidR="001216DC" w:rsidRPr="00950487">
              <w:rPr>
                <w:rFonts w:ascii="Times New Roman" w:hAnsi="Times New Roman"/>
                <w:sz w:val="18"/>
                <w:szCs w:val="18"/>
              </w:rPr>
              <w:t>22</w:t>
            </w:r>
            <w:r w:rsidR="1A5FA6EC" w:rsidRPr="00950487">
              <w:rPr>
                <w:rFonts w:ascii="Times New Roman" w:hAnsi="Times New Roman"/>
                <w:sz w:val="18"/>
                <w:szCs w:val="18"/>
              </w:rPr>
              <w:t>)</w:t>
            </w:r>
          </w:p>
        </w:tc>
      </w:tr>
    </w:tbl>
    <w:p w14:paraId="44B34CF0" w14:textId="77777777" w:rsidR="005A08A7" w:rsidRPr="00CB0685" w:rsidRDefault="005A08A7" w:rsidP="00CB0685">
      <w:pPr>
        <w:spacing w:line="276" w:lineRule="auto"/>
        <w:jc w:val="left"/>
        <w:rPr>
          <w:rFonts w:ascii="Times New Roman" w:hAnsi="Times New Roman"/>
          <w:sz w:val="24"/>
          <w:szCs w:val="24"/>
        </w:rPr>
      </w:pPr>
    </w:p>
    <w:p w14:paraId="6C93730A" w14:textId="6C118CC1" w:rsidR="00677CD6" w:rsidRPr="00CB0685" w:rsidRDefault="00B60268" w:rsidP="00CB0685">
      <w:pPr>
        <w:pStyle w:val="Heading3"/>
        <w:spacing w:line="276" w:lineRule="auto"/>
        <w:rPr>
          <w:rFonts w:ascii="Times New Roman" w:hAnsi="Times New Roman" w:cs="Times New Roman"/>
          <w:b/>
          <w:bCs/>
          <w:color w:val="auto"/>
        </w:rPr>
      </w:pPr>
      <w:bookmarkStart w:id="8" w:name="_Toc139985147"/>
      <w:r w:rsidRPr="00CB0685">
        <w:rPr>
          <w:rFonts w:ascii="Times New Roman" w:hAnsi="Times New Roman" w:cs="Times New Roman"/>
          <w:b/>
          <w:bCs/>
          <w:color w:val="auto"/>
        </w:rPr>
        <w:t xml:space="preserve">1.1.2 </w:t>
      </w:r>
      <w:r w:rsidR="0BA39A6C" w:rsidRPr="00CB0685">
        <w:rPr>
          <w:rFonts w:ascii="Times New Roman" w:hAnsi="Times New Roman" w:cs="Times New Roman"/>
          <w:b/>
          <w:bCs/>
          <w:color w:val="auto"/>
        </w:rPr>
        <w:t xml:space="preserve">Country </w:t>
      </w:r>
      <w:r w:rsidR="5854EBC9" w:rsidRPr="00CB0685">
        <w:rPr>
          <w:rFonts w:ascii="Times New Roman" w:hAnsi="Times New Roman" w:cs="Times New Roman"/>
          <w:b/>
          <w:bCs/>
          <w:color w:val="auto"/>
        </w:rPr>
        <w:t>c</w:t>
      </w:r>
      <w:r w:rsidR="0BA39A6C" w:rsidRPr="00CB0685">
        <w:rPr>
          <w:rFonts w:ascii="Times New Roman" w:hAnsi="Times New Roman" w:cs="Times New Roman"/>
          <w:b/>
          <w:bCs/>
          <w:color w:val="auto"/>
        </w:rPr>
        <w:t>ontext</w:t>
      </w:r>
      <w:bookmarkEnd w:id="8"/>
    </w:p>
    <w:p w14:paraId="5D105E97" w14:textId="77777777" w:rsidR="00B60268" w:rsidRPr="00CB0685" w:rsidRDefault="00B60268" w:rsidP="00CB0685">
      <w:pPr>
        <w:pStyle w:val="ListParagraph"/>
        <w:spacing w:line="276" w:lineRule="auto"/>
        <w:ind w:left="1418"/>
        <w:jc w:val="left"/>
        <w:rPr>
          <w:rFonts w:ascii="Times New Roman" w:hAnsi="Times New Roman"/>
          <w:b/>
          <w:bCs/>
          <w:sz w:val="24"/>
          <w:szCs w:val="24"/>
        </w:rPr>
      </w:pPr>
    </w:p>
    <w:p w14:paraId="01FFB51F" w14:textId="67E2BA0B" w:rsidR="00834B3C" w:rsidRPr="00CB0685" w:rsidRDefault="00834B3C" w:rsidP="00CB0685">
      <w:pPr>
        <w:spacing w:line="276" w:lineRule="auto"/>
        <w:rPr>
          <w:rFonts w:ascii="Times New Roman" w:hAnsi="Times New Roman"/>
          <w:color w:val="222222"/>
          <w:sz w:val="24"/>
          <w:szCs w:val="24"/>
          <w:shd w:val="clear" w:color="auto" w:fill="FFFFFF"/>
        </w:rPr>
      </w:pPr>
      <w:r w:rsidRPr="00CB0685">
        <w:rPr>
          <w:rFonts w:ascii="Times New Roman" w:hAnsi="Times New Roman"/>
          <w:color w:val="222222"/>
          <w:sz w:val="24"/>
          <w:szCs w:val="24"/>
          <w:shd w:val="clear" w:color="auto" w:fill="FFFFFF"/>
        </w:rPr>
        <w:t>Uganda formally achieved its independence from the United Kingdom and became a member of the Commonwealth of Nations (CON) on October 9, 1962</w:t>
      </w:r>
      <w:r w:rsidR="00142AB7" w:rsidRPr="00CB0685">
        <w:rPr>
          <w:rFonts w:ascii="Times New Roman" w:hAnsi="Times New Roman"/>
          <w:color w:val="222222"/>
          <w:sz w:val="24"/>
          <w:szCs w:val="24"/>
          <w:shd w:val="clear" w:color="auto" w:fill="FFFFFF"/>
        </w:rPr>
        <w:t>.</w:t>
      </w:r>
      <w:r w:rsidR="001046C6" w:rsidRPr="00CB0685">
        <w:rPr>
          <w:rFonts w:ascii="Times New Roman" w:hAnsi="Times New Roman"/>
          <w:color w:val="222222"/>
          <w:sz w:val="24"/>
          <w:szCs w:val="24"/>
          <w:shd w:val="clear" w:color="auto" w:fill="FFFFFF"/>
        </w:rPr>
        <w:t xml:space="preserve"> The country </w:t>
      </w:r>
      <w:r w:rsidR="00977B79" w:rsidRPr="00CB0685">
        <w:rPr>
          <w:rFonts w:ascii="Times New Roman" w:hAnsi="Times New Roman"/>
          <w:color w:val="222222"/>
          <w:sz w:val="24"/>
          <w:szCs w:val="24"/>
          <w:shd w:val="clear" w:color="auto" w:fill="FFFFFF"/>
        </w:rPr>
        <w:t>witnessed</w:t>
      </w:r>
      <w:r w:rsidR="001046C6" w:rsidRPr="00CB0685">
        <w:rPr>
          <w:rFonts w:ascii="Times New Roman" w:hAnsi="Times New Roman"/>
          <w:color w:val="222222"/>
          <w:sz w:val="24"/>
          <w:szCs w:val="24"/>
          <w:shd w:val="clear" w:color="auto" w:fill="FFFFFF"/>
        </w:rPr>
        <w:t xml:space="preserve"> </w:t>
      </w:r>
      <w:r w:rsidR="00314A57" w:rsidRPr="00CB0685">
        <w:rPr>
          <w:rFonts w:ascii="Times New Roman" w:hAnsi="Times New Roman"/>
          <w:color w:val="222222"/>
          <w:sz w:val="24"/>
          <w:szCs w:val="24"/>
          <w:shd w:val="clear" w:color="auto" w:fill="FFFFFF"/>
        </w:rPr>
        <w:t xml:space="preserve">political </w:t>
      </w:r>
      <w:r w:rsidR="001046C6" w:rsidRPr="00CB0685">
        <w:rPr>
          <w:rFonts w:ascii="Times New Roman" w:hAnsi="Times New Roman"/>
          <w:color w:val="222222"/>
          <w:sz w:val="24"/>
          <w:szCs w:val="24"/>
          <w:shd w:val="clear" w:color="auto" w:fill="FFFFFF"/>
        </w:rPr>
        <w:t>crisis</w:t>
      </w:r>
      <w:r w:rsidR="00977B79" w:rsidRPr="00CB0685">
        <w:rPr>
          <w:rFonts w:ascii="Times New Roman" w:hAnsi="Times New Roman"/>
          <w:color w:val="222222"/>
          <w:sz w:val="24"/>
          <w:szCs w:val="24"/>
          <w:shd w:val="clear" w:color="auto" w:fill="FFFFFF"/>
        </w:rPr>
        <w:t xml:space="preserve"> and human rights violence up to </w:t>
      </w:r>
      <w:r w:rsidR="005C4A4C" w:rsidRPr="00CB0685">
        <w:rPr>
          <w:rStyle w:val="Strong"/>
          <w:rFonts w:ascii="Times New Roman" w:hAnsi="Times New Roman"/>
          <w:b w:val="0"/>
          <w:bCs w:val="0"/>
          <w:color w:val="222222"/>
          <w:sz w:val="24"/>
          <w:szCs w:val="24"/>
          <w:shd w:val="clear" w:color="auto" w:fill="FFFFFF"/>
        </w:rPr>
        <w:t>19</w:t>
      </w:r>
      <w:r w:rsidR="00977B79" w:rsidRPr="00CB0685">
        <w:rPr>
          <w:rStyle w:val="Strong"/>
          <w:rFonts w:ascii="Times New Roman" w:hAnsi="Times New Roman"/>
          <w:b w:val="0"/>
          <w:bCs w:val="0"/>
          <w:color w:val="222222"/>
          <w:sz w:val="24"/>
          <w:szCs w:val="24"/>
          <w:shd w:val="clear" w:color="auto" w:fill="FFFFFF"/>
        </w:rPr>
        <w:t>86</w:t>
      </w:r>
      <w:r w:rsidR="005C4A4C" w:rsidRPr="00CB0685">
        <w:rPr>
          <w:rFonts w:ascii="Times New Roman" w:hAnsi="Times New Roman"/>
          <w:color w:val="222222"/>
          <w:sz w:val="24"/>
          <w:szCs w:val="24"/>
          <w:shd w:val="clear" w:color="auto" w:fill="FFFFFF"/>
        </w:rPr>
        <w:t xml:space="preserve"> </w:t>
      </w:r>
      <w:r w:rsidR="009D0A0A" w:rsidRPr="00CB0685">
        <w:rPr>
          <w:rFonts w:ascii="Times New Roman" w:hAnsi="Times New Roman"/>
          <w:color w:val="222222"/>
          <w:sz w:val="24"/>
          <w:szCs w:val="24"/>
          <w:shd w:val="clear" w:color="auto" w:fill="FFFFFF"/>
        </w:rPr>
        <w:t xml:space="preserve">when </w:t>
      </w:r>
      <w:r w:rsidR="00051C87" w:rsidRPr="00CB0685">
        <w:rPr>
          <w:rFonts w:ascii="Times New Roman" w:hAnsi="Times New Roman"/>
          <w:color w:val="222222"/>
          <w:sz w:val="24"/>
          <w:szCs w:val="24"/>
          <w:shd w:val="clear" w:color="auto" w:fill="FFFFFF"/>
        </w:rPr>
        <w:t>t</w:t>
      </w:r>
      <w:r w:rsidR="00D5091B" w:rsidRPr="00CB0685">
        <w:rPr>
          <w:rFonts w:ascii="Times New Roman" w:hAnsi="Times New Roman"/>
          <w:color w:val="222222"/>
          <w:sz w:val="24"/>
          <w:szCs w:val="24"/>
          <w:shd w:val="clear" w:color="auto" w:fill="FFFFFF"/>
        </w:rPr>
        <w:t>he National Resistance Army (NRA) led by General Yoweri Museveni </w:t>
      </w:r>
      <w:r w:rsidR="00937876" w:rsidRPr="00CB0685">
        <w:rPr>
          <w:rFonts w:ascii="Times New Roman" w:hAnsi="Times New Roman"/>
          <w:color w:val="222222"/>
          <w:sz w:val="24"/>
          <w:szCs w:val="24"/>
          <w:shd w:val="clear" w:color="auto" w:fill="FFFFFF"/>
        </w:rPr>
        <w:t xml:space="preserve">took </w:t>
      </w:r>
      <w:r w:rsidR="00D019BE" w:rsidRPr="00CB0685">
        <w:rPr>
          <w:rFonts w:ascii="Times New Roman" w:hAnsi="Times New Roman"/>
          <w:color w:val="222222"/>
          <w:sz w:val="24"/>
          <w:szCs w:val="24"/>
          <w:shd w:val="clear" w:color="auto" w:fill="FFFFFF"/>
        </w:rPr>
        <w:t>overpower</w:t>
      </w:r>
      <w:r w:rsidR="00937876" w:rsidRPr="00CB0685">
        <w:rPr>
          <w:rFonts w:ascii="Times New Roman" w:hAnsi="Times New Roman"/>
          <w:color w:val="222222"/>
          <w:sz w:val="24"/>
          <w:szCs w:val="24"/>
          <w:shd w:val="clear" w:color="auto" w:fill="FFFFFF"/>
        </w:rPr>
        <w:t xml:space="preserve"> in 1986</w:t>
      </w:r>
      <w:r w:rsidR="005223AA" w:rsidRPr="00CB0685">
        <w:rPr>
          <w:rFonts w:ascii="Times New Roman" w:hAnsi="Times New Roman"/>
          <w:color w:val="222222"/>
          <w:sz w:val="24"/>
          <w:szCs w:val="24"/>
          <w:shd w:val="clear" w:color="auto" w:fill="FFFFFF"/>
        </w:rPr>
        <w:t xml:space="preserve">. </w:t>
      </w:r>
      <w:r w:rsidR="008223E8" w:rsidRPr="00CB0685">
        <w:rPr>
          <w:rFonts w:ascii="Times New Roman" w:hAnsi="Times New Roman"/>
          <w:color w:val="222222"/>
          <w:sz w:val="24"/>
          <w:szCs w:val="24"/>
          <w:shd w:val="clear" w:color="auto" w:fill="FFFFFF"/>
        </w:rPr>
        <w:t xml:space="preserve">Security </w:t>
      </w:r>
      <w:r w:rsidR="009D5A67" w:rsidRPr="00CB0685">
        <w:rPr>
          <w:rFonts w:ascii="Times New Roman" w:hAnsi="Times New Roman"/>
          <w:color w:val="222222"/>
          <w:sz w:val="24"/>
          <w:szCs w:val="24"/>
          <w:shd w:val="clear" w:color="auto" w:fill="FFFFFF"/>
        </w:rPr>
        <w:t>was restored up to 1994 when the Lord’s Resistance Army rebels launched an insurgency against the government</w:t>
      </w:r>
      <w:r w:rsidR="00342E63" w:rsidRPr="00CB0685">
        <w:rPr>
          <w:rFonts w:ascii="Times New Roman" w:hAnsi="Times New Roman"/>
          <w:color w:val="222222"/>
          <w:sz w:val="24"/>
          <w:szCs w:val="24"/>
          <w:shd w:val="clear" w:color="auto" w:fill="FFFFFF"/>
        </w:rPr>
        <w:t xml:space="preserve"> up to 200</w:t>
      </w:r>
      <w:r w:rsidR="00FF194E" w:rsidRPr="00CB0685">
        <w:rPr>
          <w:rFonts w:ascii="Times New Roman" w:hAnsi="Times New Roman"/>
          <w:color w:val="222222"/>
          <w:sz w:val="24"/>
          <w:szCs w:val="24"/>
          <w:shd w:val="clear" w:color="auto" w:fill="FFFFFF"/>
        </w:rPr>
        <w:t>8 when</w:t>
      </w:r>
      <w:r w:rsidR="008C2B80" w:rsidRPr="00CB0685">
        <w:rPr>
          <w:rFonts w:ascii="Times New Roman" w:hAnsi="Times New Roman"/>
          <w:color w:val="222222"/>
          <w:sz w:val="24"/>
          <w:szCs w:val="24"/>
          <w:shd w:val="clear" w:color="auto" w:fill="FFFFFF"/>
        </w:rPr>
        <w:t xml:space="preserve"> the Uganda</w:t>
      </w:r>
      <w:r w:rsidR="00B44870" w:rsidRPr="00CB0685">
        <w:rPr>
          <w:rFonts w:ascii="Times New Roman" w:hAnsi="Times New Roman"/>
          <w:color w:val="222222"/>
          <w:sz w:val="24"/>
          <w:szCs w:val="24"/>
          <w:shd w:val="clear" w:color="auto" w:fill="FFFFFF"/>
        </w:rPr>
        <w:t>’s Army</w:t>
      </w:r>
      <w:r w:rsidR="00FF194E" w:rsidRPr="00CB0685">
        <w:rPr>
          <w:rFonts w:ascii="Times New Roman" w:hAnsi="Times New Roman"/>
          <w:color w:val="222222"/>
          <w:sz w:val="24"/>
          <w:szCs w:val="24"/>
          <w:shd w:val="clear" w:color="auto" w:fill="FFFFFF"/>
        </w:rPr>
        <w:t xml:space="preserve"> launched a military offensive (“Operation Lighting Thunder”)</w:t>
      </w:r>
      <w:r w:rsidR="00B44870" w:rsidRPr="00CB0685">
        <w:rPr>
          <w:rFonts w:ascii="Times New Roman" w:hAnsi="Times New Roman"/>
          <w:color w:val="222222"/>
          <w:sz w:val="24"/>
          <w:szCs w:val="24"/>
          <w:shd w:val="clear" w:color="auto" w:fill="FFFFFF"/>
        </w:rPr>
        <w:t xml:space="preserve"> that defeated the rebel</w:t>
      </w:r>
      <w:r w:rsidR="005B16AC" w:rsidRPr="00CB0685">
        <w:rPr>
          <w:rFonts w:ascii="Times New Roman" w:hAnsi="Times New Roman"/>
          <w:color w:val="222222"/>
          <w:sz w:val="24"/>
          <w:szCs w:val="24"/>
          <w:shd w:val="clear" w:color="auto" w:fill="FFFFFF"/>
        </w:rPr>
        <w:t xml:space="preserve"> group</w:t>
      </w:r>
      <w:r w:rsidR="00B44870" w:rsidRPr="00CB0685">
        <w:rPr>
          <w:rFonts w:ascii="Times New Roman" w:hAnsi="Times New Roman"/>
          <w:color w:val="222222"/>
          <w:sz w:val="24"/>
          <w:szCs w:val="24"/>
          <w:shd w:val="clear" w:color="auto" w:fill="FFFFFF"/>
        </w:rPr>
        <w:t xml:space="preserve">. Since then, </w:t>
      </w:r>
      <w:r w:rsidR="00F87634" w:rsidRPr="00CB0685">
        <w:rPr>
          <w:rFonts w:ascii="Times New Roman" w:hAnsi="Times New Roman"/>
          <w:color w:val="222222"/>
          <w:sz w:val="24"/>
          <w:szCs w:val="24"/>
          <w:shd w:val="clear" w:color="auto" w:fill="FFFFFF"/>
        </w:rPr>
        <w:t xml:space="preserve">greater part of </w:t>
      </w:r>
      <w:r w:rsidR="00B44870" w:rsidRPr="00CB0685">
        <w:rPr>
          <w:rFonts w:ascii="Times New Roman" w:hAnsi="Times New Roman"/>
          <w:color w:val="222222"/>
          <w:sz w:val="24"/>
          <w:szCs w:val="24"/>
          <w:shd w:val="clear" w:color="auto" w:fill="FFFFFF"/>
        </w:rPr>
        <w:t>Uganda has been</w:t>
      </w:r>
      <w:r w:rsidR="00CE64C7" w:rsidRPr="00CB0685">
        <w:rPr>
          <w:rFonts w:ascii="Times New Roman" w:hAnsi="Times New Roman"/>
          <w:color w:val="222222"/>
          <w:sz w:val="24"/>
          <w:szCs w:val="24"/>
          <w:shd w:val="clear" w:color="auto" w:fill="FFFFFF"/>
        </w:rPr>
        <w:t xml:space="preserve"> peaceful save for Karamoja </w:t>
      </w:r>
      <w:r w:rsidR="00743B01" w:rsidRPr="00CB0685">
        <w:rPr>
          <w:rFonts w:ascii="Times New Roman" w:hAnsi="Times New Roman"/>
          <w:sz w:val="24"/>
          <w:szCs w:val="24"/>
        </w:rPr>
        <w:t>sub-region</w:t>
      </w:r>
      <w:r w:rsidR="00743B01" w:rsidRPr="00CB0685">
        <w:rPr>
          <w:rFonts w:ascii="Times New Roman" w:hAnsi="Times New Roman"/>
          <w:color w:val="222222"/>
          <w:sz w:val="24"/>
          <w:szCs w:val="24"/>
          <w:shd w:val="clear" w:color="auto" w:fill="FFFFFF"/>
        </w:rPr>
        <w:t xml:space="preserve"> </w:t>
      </w:r>
      <w:r w:rsidR="00820AF4" w:rsidRPr="00CB0685">
        <w:rPr>
          <w:rFonts w:ascii="Times New Roman" w:hAnsi="Times New Roman"/>
          <w:color w:val="222222"/>
          <w:sz w:val="24"/>
          <w:szCs w:val="24"/>
          <w:shd w:val="clear" w:color="auto" w:fill="FFFFFF"/>
        </w:rPr>
        <w:t xml:space="preserve">which has had </w:t>
      </w:r>
      <w:r w:rsidR="000012A2" w:rsidRPr="00CB0685">
        <w:rPr>
          <w:rFonts w:ascii="Times New Roman" w:hAnsi="Times New Roman"/>
          <w:color w:val="222222"/>
          <w:sz w:val="24"/>
          <w:szCs w:val="24"/>
          <w:shd w:val="clear" w:color="auto" w:fill="FFFFFF"/>
        </w:rPr>
        <w:t>intermittent</w:t>
      </w:r>
      <w:r w:rsidR="000233D8" w:rsidRPr="00CB0685">
        <w:rPr>
          <w:rFonts w:ascii="Times New Roman" w:hAnsi="Times New Roman"/>
          <w:color w:val="222222"/>
          <w:sz w:val="24"/>
          <w:szCs w:val="24"/>
          <w:shd w:val="clear" w:color="auto" w:fill="FFFFFF"/>
        </w:rPr>
        <w:t xml:space="preserve"> </w:t>
      </w:r>
      <w:r w:rsidR="00F7306C" w:rsidRPr="00CB0685">
        <w:rPr>
          <w:rFonts w:ascii="Times New Roman" w:hAnsi="Times New Roman"/>
          <w:color w:val="222222"/>
          <w:sz w:val="24"/>
          <w:szCs w:val="24"/>
          <w:shd w:val="clear" w:color="auto" w:fill="FFFFFF"/>
        </w:rPr>
        <w:t>security situation</w:t>
      </w:r>
      <w:r w:rsidR="00CE64C7" w:rsidRPr="00CB0685">
        <w:rPr>
          <w:rFonts w:ascii="Times New Roman" w:hAnsi="Times New Roman"/>
          <w:color w:val="222222"/>
          <w:sz w:val="24"/>
          <w:szCs w:val="24"/>
          <w:shd w:val="clear" w:color="auto" w:fill="FFFFFF"/>
        </w:rPr>
        <w:t>.</w:t>
      </w:r>
    </w:p>
    <w:p w14:paraId="67E6A51A" w14:textId="77777777" w:rsidR="00834B3C" w:rsidRPr="00CB0685" w:rsidRDefault="00834B3C" w:rsidP="00CB0685">
      <w:pPr>
        <w:spacing w:line="276" w:lineRule="auto"/>
        <w:rPr>
          <w:rFonts w:ascii="Times New Roman" w:hAnsi="Times New Roman"/>
          <w:sz w:val="24"/>
          <w:szCs w:val="24"/>
          <w:highlight w:val="yellow"/>
        </w:rPr>
      </w:pPr>
    </w:p>
    <w:p w14:paraId="71E4B0F5" w14:textId="0D9CEE5C" w:rsidR="00677CD6" w:rsidRPr="00CB0685" w:rsidRDefault="00677CD6" w:rsidP="00CB0685">
      <w:pPr>
        <w:spacing w:line="276" w:lineRule="auto"/>
        <w:rPr>
          <w:rFonts w:ascii="Times New Roman" w:hAnsi="Times New Roman"/>
          <w:color w:val="222222"/>
          <w:sz w:val="24"/>
          <w:szCs w:val="24"/>
          <w:shd w:val="clear" w:color="auto" w:fill="FFFFFF"/>
        </w:rPr>
      </w:pPr>
      <w:r w:rsidRPr="00CB0685">
        <w:rPr>
          <w:rFonts w:ascii="Times New Roman" w:hAnsi="Times New Roman"/>
          <w:color w:val="222222"/>
          <w:sz w:val="24"/>
          <w:szCs w:val="24"/>
          <w:shd w:val="clear" w:color="auto" w:fill="FFFFFF"/>
        </w:rPr>
        <w:t>According to</w:t>
      </w:r>
      <w:r w:rsidR="008D5366" w:rsidRPr="00CB0685">
        <w:rPr>
          <w:rFonts w:ascii="Times New Roman" w:hAnsi="Times New Roman"/>
          <w:color w:val="222222"/>
          <w:sz w:val="24"/>
          <w:szCs w:val="24"/>
          <w:shd w:val="clear" w:color="auto" w:fill="FFFFFF"/>
        </w:rPr>
        <w:t xml:space="preserve"> </w:t>
      </w:r>
      <w:r w:rsidR="00F95397" w:rsidRPr="00CB0685">
        <w:rPr>
          <w:rFonts w:ascii="Times New Roman" w:hAnsi="Times New Roman"/>
          <w:color w:val="222222"/>
          <w:sz w:val="24"/>
          <w:szCs w:val="24"/>
          <w:shd w:val="clear" w:color="auto" w:fill="FFFFFF"/>
        </w:rPr>
        <w:t>Statistical abstract compiled by Uganda Bureau of Statistics (UBOS) 2022,</w:t>
      </w:r>
      <w:r w:rsidR="009967FA" w:rsidRPr="00CB0685">
        <w:rPr>
          <w:rFonts w:ascii="Times New Roman" w:hAnsi="Times New Roman"/>
          <w:color w:val="222222"/>
          <w:sz w:val="24"/>
          <w:szCs w:val="24"/>
          <w:shd w:val="clear" w:color="auto" w:fill="FFFFFF"/>
        </w:rPr>
        <w:t xml:space="preserve"> Uganda’s population </w:t>
      </w:r>
      <w:r w:rsidR="00C14562" w:rsidRPr="00CB0685">
        <w:rPr>
          <w:rFonts w:ascii="Times New Roman" w:hAnsi="Times New Roman"/>
          <w:color w:val="222222"/>
          <w:sz w:val="24"/>
          <w:szCs w:val="24"/>
          <w:shd w:val="clear" w:color="auto" w:fill="FFFFFF"/>
        </w:rPr>
        <w:t>wa</w:t>
      </w:r>
      <w:r w:rsidR="009967FA" w:rsidRPr="00CB0685">
        <w:rPr>
          <w:rFonts w:ascii="Times New Roman" w:hAnsi="Times New Roman"/>
          <w:color w:val="222222"/>
          <w:sz w:val="24"/>
          <w:szCs w:val="24"/>
          <w:shd w:val="clear" w:color="auto" w:fill="FFFFFF"/>
        </w:rPr>
        <w:t>s projected at 44.2 million people (2022 midyear projections)</w:t>
      </w:r>
      <w:r w:rsidR="00860FA7" w:rsidRPr="00CB0685">
        <w:rPr>
          <w:rFonts w:ascii="Times New Roman" w:hAnsi="Times New Roman"/>
          <w:color w:val="222222"/>
          <w:sz w:val="24"/>
          <w:szCs w:val="24"/>
          <w:shd w:val="clear" w:color="auto" w:fill="FFFFFF"/>
        </w:rPr>
        <w:t>.</w:t>
      </w:r>
      <w:r w:rsidR="0088212B" w:rsidRPr="00CB0685">
        <w:rPr>
          <w:rFonts w:ascii="Times New Roman" w:hAnsi="Times New Roman"/>
          <w:color w:val="222222"/>
          <w:sz w:val="24"/>
          <w:szCs w:val="24"/>
          <w:shd w:val="clear" w:color="auto" w:fill="FFFFFF"/>
        </w:rPr>
        <w:t xml:space="preserve"> </w:t>
      </w:r>
      <w:r w:rsidR="00D33AEE" w:rsidRPr="00CB0685">
        <w:rPr>
          <w:rFonts w:ascii="Times New Roman" w:hAnsi="Times New Roman"/>
          <w:color w:val="222222"/>
          <w:sz w:val="24"/>
          <w:szCs w:val="24"/>
          <w:shd w:val="clear" w:color="auto" w:fill="FFFFFF"/>
        </w:rPr>
        <w:t>The total working population was estimated at 18.3 million persons in the year 2021,</w:t>
      </w:r>
      <w:r w:rsidR="00022CAB" w:rsidRPr="00CB0685">
        <w:rPr>
          <w:rFonts w:ascii="Times New Roman" w:hAnsi="Times New Roman"/>
          <w:color w:val="222222"/>
          <w:sz w:val="24"/>
          <w:szCs w:val="24"/>
          <w:shd w:val="clear" w:color="auto" w:fill="FFFFFF"/>
        </w:rPr>
        <w:t xml:space="preserve"> the overall unemployment rate increased to 12 percent in the year 2021 from about nine percent in 2019/20;</w:t>
      </w:r>
      <w:r w:rsidR="00B200D5" w:rsidRPr="00CB0685">
        <w:rPr>
          <w:rFonts w:ascii="Times New Roman" w:hAnsi="Times New Roman"/>
          <w:color w:val="222222"/>
          <w:sz w:val="24"/>
          <w:szCs w:val="24"/>
          <w:shd w:val="clear" w:color="auto" w:fill="FFFFFF"/>
        </w:rPr>
        <w:t xml:space="preserve"> the Annual Crime Rate (ACR) stood at 451, </w:t>
      </w:r>
      <w:r w:rsidR="00362C8B" w:rsidRPr="00CB0685">
        <w:rPr>
          <w:rFonts w:ascii="Times New Roman" w:hAnsi="Times New Roman"/>
          <w:color w:val="222222"/>
          <w:sz w:val="24"/>
          <w:szCs w:val="24"/>
          <w:shd w:val="clear" w:color="auto" w:fill="FFFFFF"/>
        </w:rPr>
        <w:t>i.e.,</w:t>
      </w:r>
      <w:r w:rsidR="00B200D5" w:rsidRPr="00CB0685">
        <w:rPr>
          <w:rFonts w:ascii="Times New Roman" w:hAnsi="Times New Roman"/>
          <w:color w:val="222222"/>
          <w:sz w:val="24"/>
          <w:szCs w:val="24"/>
          <w:shd w:val="clear" w:color="auto" w:fill="FFFFFF"/>
        </w:rPr>
        <w:t xml:space="preserve"> out of every 100,000 people, 451 were victims of crime in 2021</w:t>
      </w:r>
      <w:r w:rsidR="00872A04" w:rsidRPr="00CB0685">
        <w:rPr>
          <w:rFonts w:ascii="Times New Roman" w:hAnsi="Times New Roman"/>
          <w:color w:val="222222"/>
          <w:sz w:val="24"/>
          <w:szCs w:val="24"/>
          <w:shd w:val="clear" w:color="auto" w:fill="FFFFFF"/>
        </w:rPr>
        <w:t xml:space="preserve"> with Karamoja </w:t>
      </w:r>
      <w:r w:rsidR="00743B01" w:rsidRPr="00CB0685">
        <w:rPr>
          <w:rFonts w:ascii="Times New Roman" w:hAnsi="Times New Roman"/>
          <w:sz w:val="24"/>
          <w:szCs w:val="24"/>
        </w:rPr>
        <w:t>sub-region</w:t>
      </w:r>
      <w:r w:rsidR="00743B01" w:rsidRPr="00CB0685">
        <w:rPr>
          <w:rFonts w:ascii="Times New Roman" w:hAnsi="Times New Roman"/>
          <w:color w:val="222222"/>
          <w:sz w:val="24"/>
          <w:szCs w:val="24"/>
          <w:shd w:val="clear" w:color="auto" w:fill="FFFFFF"/>
        </w:rPr>
        <w:t xml:space="preserve"> </w:t>
      </w:r>
      <w:r w:rsidR="00872A04" w:rsidRPr="00CB0685">
        <w:rPr>
          <w:rFonts w:ascii="Times New Roman" w:hAnsi="Times New Roman"/>
          <w:color w:val="222222"/>
          <w:sz w:val="24"/>
          <w:szCs w:val="24"/>
          <w:shd w:val="clear" w:color="auto" w:fill="FFFFFF"/>
        </w:rPr>
        <w:t>registering the highest</w:t>
      </w:r>
      <w:r w:rsidR="00D9362B" w:rsidRPr="00CB0685">
        <w:rPr>
          <w:rFonts w:ascii="Times New Roman" w:hAnsi="Times New Roman"/>
          <w:color w:val="222222"/>
          <w:sz w:val="24"/>
          <w:szCs w:val="24"/>
          <w:shd w:val="clear" w:color="auto" w:fill="FFFFFF"/>
        </w:rPr>
        <w:t xml:space="preserve"> crimes due to insecurity.</w:t>
      </w:r>
      <w:r w:rsidR="008C3402" w:rsidRPr="00CB0685">
        <w:rPr>
          <w:rFonts w:ascii="Times New Roman" w:hAnsi="Times New Roman"/>
          <w:color w:val="222222"/>
          <w:sz w:val="24"/>
          <w:szCs w:val="24"/>
          <w:shd w:val="clear" w:color="auto" w:fill="FFFFFF"/>
        </w:rPr>
        <w:t xml:space="preserve"> </w:t>
      </w:r>
    </w:p>
    <w:p w14:paraId="5A2B217D" w14:textId="77777777" w:rsidR="008C3402" w:rsidRPr="00CB0685" w:rsidRDefault="008C3402" w:rsidP="00CB0685">
      <w:pPr>
        <w:spacing w:line="276" w:lineRule="auto"/>
        <w:rPr>
          <w:rFonts w:ascii="Times New Roman" w:hAnsi="Times New Roman"/>
          <w:color w:val="222222"/>
          <w:sz w:val="24"/>
          <w:szCs w:val="24"/>
          <w:shd w:val="clear" w:color="auto" w:fill="FFFFFF"/>
        </w:rPr>
      </w:pPr>
    </w:p>
    <w:p w14:paraId="6CDCB55A" w14:textId="79CFC09F" w:rsidR="440707D8" w:rsidRPr="00CB0685" w:rsidRDefault="1E3526F3" w:rsidP="00CB0685">
      <w:pPr>
        <w:spacing w:line="276" w:lineRule="auto"/>
        <w:rPr>
          <w:rFonts w:ascii="Times New Roman" w:hAnsi="Times New Roman"/>
          <w:color w:val="222222"/>
          <w:sz w:val="24"/>
          <w:szCs w:val="24"/>
          <w:shd w:val="clear" w:color="auto" w:fill="FFFFFF"/>
        </w:rPr>
      </w:pPr>
      <w:r w:rsidRPr="00CB0685">
        <w:rPr>
          <w:rFonts w:ascii="Times New Roman" w:hAnsi="Times New Roman"/>
          <w:color w:val="222222"/>
          <w:sz w:val="24"/>
          <w:szCs w:val="24"/>
          <w:shd w:val="clear" w:color="auto" w:fill="FFFFFF"/>
        </w:rPr>
        <w:t xml:space="preserve">While the country has </w:t>
      </w:r>
      <w:r w:rsidR="00832112">
        <w:rPr>
          <w:rFonts w:ascii="Times New Roman" w:hAnsi="Times New Roman"/>
          <w:color w:val="222222"/>
          <w:sz w:val="24"/>
          <w:szCs w:val="24"/>
          <w:shd w:val="clear" w:color="auto" w:fill="FFFFFF"/>
        </w:rPr>
        <w:t xml:space="preserve">enjoyed </w:t>
      </w:r>
      <w:r w:rsidR="643AD750" w:rsidRPr="00CB0685">
        <w:rPr>
          <w:rFonts w:ascii="Times New Roman" w:hAnsi="Times New Roman"/>
          <w:color w:val="222222"/>
          <w:sz w:val="24"/>
          <w:szCs w:val="24"/>
          <w:shd w:val="clear" w:color="auto" w:fill="FFFFFF"/>
        </w:rPr>
        <w:t>relative stability for the past three decades,</w:t>
      </w:r>
      <w:r w:rsidR="75C99E56" w:rsidRPr="00CB0685">
        <w:rPr>
          <w:rFonts w:ascii="Times New Roman" w:hAnsi="Times New Roman"/>
          <w:color w:val="222222"/>
          <w:sz w:val="24"/>
          <w:szCs w:val="24"/>
          <w:shd w:val="clear" w:color="auto" w:fill="FFFFFF"/>
        </w:rPr>
        <w:t xml:space="preserve"> as shown in the state fragility index, the Karamoja sub-region</w:t>
      </w:r>
      <w:r w:rsidR="79A2AEEA" w:rsidRPr="00CB0685">
        <w:rPr>
          <w:rFonts w:ascii="Times New Roman" w:hAnsi="Times New Roman"/>
          <w:color w:val="222222"/>
          <w:sz w:val="24"/>
          <w:szCs w:val="24"/>
          <w:shd w:val="clear" w:color="auto" w:fill="FFFFFF"/>
        </w:rPr>
        <w:t xml:space="preserve">, the northeast part of Uganda bordering with Kenya and South Sudan, </w:t>
      </w:r>
      <w:r w:rsidR="6698104D" w:rsidRPr="00CB0685">
        <w:rPr>
          <w:rFonts w:ascii="Times New Roman" w:hAnsi="Times New Roman"/>
          <w:color w:val="222222"/>
          <w:sz w:val="24"/>
          <w:szCs w:val="24"/>
          <w:shd w:val="clear" w:color="auto" w:fill="FFFFFF"/>
        </w:rPr>
        <w:t xml:space="preserve">has been </w:t>
      </w:r>
      <w:r w:rsidR="65E0C046" w:rsidRPr="00CB0685">
        <w:rPr>
          <w:rFonts w:ascii="Times New Roman" w:hAnsi="Times New Roman"/>
          <w:color w:val="222222"/>
          <w:sz w:val="24"/>
          <w:szCs w:val="24"/>
          <w:shd w:val="clear" w:color="auto" w:fill="FFFFFF"/>
        </w:rPr>
        <w:t>at the centre of conflict</w:t>
      </w:r>
      <w:r w:rsidR="00860FA7" w:rsidRPr="00CB0685">
        <w:rPr>
          <w:rFonts w:ascii="Times New Roman" w:hAnsi="Times New Roman"/>
          <w:color w:val="222222"/>
          <w:sz w:val="24"/>
          <w:szCs w:val="24"/>
          <w:shd w:val="clear" w:color="auto" w:fill="FFFFFF"/>
        </w:rPr>
        <w:t>,</w:t>
      </w:r>
      <w:r w:rsidR="00743B01" w:rsidRPr="00CB0685">
        <w:rPr>
          <w:rFonts w:ascii="Times New Roman" w:hAnsi="Times New Roman"/>
          <w:color w:val="222222"/>
          <w:sz w:val="24"/>
          <w:szCs w:val="24"/>
          <w:shd w:val="clear" w:color="auto" w:fill="FFFFFF"/>
        </w:rPr>
        <w:t xml:space="preserve"> </w:t>
      </w:r>
      <w:r w:rsidR="65E0C046" w:rsidRPr="00CB0685">
        <w:rPr>
          <w:rFonts w:ascii="Times New Roman" w:hAnsi="Times New Roman"/>
          <w:color w:val="222222"/>
          <w:sz w:val="24"/>
          <w:szCs w:val="24"/>
          <w:shd w:val="clear" w:color="auto" w:fill="FFFFFF"/>
        </w:rPr>
        <w:t>fragility</w:t>
      </w:r>
      <w:r w:rsidR="1380326B" w:rsidRPr="00CB0685">
        <w:rPr>
          <w:rFonts w:ascii="Times New Roman" w:hAnsi="Times New Roman"/>
          <w:color w:val="222222"/>
          <w:sz w:val="24"/>
          <w:szCs w:val="24"/>
          <w:shd w:val="clear" w:color="auto" w:fill="FFFFFF"/>
        </w:rPr>
        <w:t xml:space="preserve"> due to </w:t>
      </w:r>
      <w:r w:rsidR="17D98FC1" w:rsidRPr="00CB0685">
        <w:rPr>
          <w:rFonts w:ascii="Times New Roman" w:hAnsi="Times New Roman"/>
          <w:color w:val="222222"/>
          <w:sz w:val="24"/>
          <w:szCs w:val="24"/>
          <w:shd w:val="clear" w:color="auto" w:fill="FFFFFF"/>
        </w:rPr>
        <w:t>intensified struggle for resources</w:t>
      </w:r>
      <w:r w:rsidR="00860FA7" w:rsidRPr="00CB0685">
        <w:rPr>
          <w:rFonts w:ascii="Times New Roman" w:hAnsi="Times New Roman"/>
          <w:color w:val="222222"/>
          <w:sz w:val="24"/>
          <w:szCs w:val="24"/>
          <w:shd w:val="clear" w:color="auto" w:fill="FFFFFF"/>
        </w:rPr>
        <w:t xml:space="preserve"> and continues to experience slow socio, economic and political development</w:t>
      </w:r>
      <w:r w:rsidR="6F46CA88" w:rsidRPr="00CB0685">
        <w:rPr>
          <w:rFonts w:ascii="Times New Roman" w:hAnsi="Times New Roman"/>
          <w:color w:val="222222"/>
          <w:sz w:val="24"/>
          <w:szCs w:val="24"/>
          <w:shd w:val="clear" w:color="auto" w:fill="FFFFFF"/>
        </w:rPr>
        <w:t xml:space="preserve">. </w:t>
      </w:r>
    </w:p>
    <w:p w14:paraId="3A0FF5F2" w14:textId="77777777" w:rsidR="001427BA" w:rsidRPr="00CB0685" w:rsidRDefault="001427BA" w:rsidP="00CB0685">
      <w:pPr>
        <w:pStyle w:val="ListParagraph"/>
        <w:spacing w:line="276" w:lineRule="auto"/>
        <w:ind w:left="0"/>
        <w:jc w:val="left"/>
        <w:rPr>
          <w:rFonts w:ascii="Times New Roman" w:hAnsi="Times New Roman"/>
          <w:b/>
          <w:bCs/>
          <w:sz w:val="24"/>
          <w:szCs w:val="24"/>
        </w:rPr>
      </w:pPr>
    </w:p>
    <w:p w14:paraId="0FCF38DB" w14:textId="1B1D0582" w:rsidR="00E6648D" w:rsidRPr="00CB0685" w:rsidRDefault="00B60268" w:rsidP="00CB0685">
      <w:pPr>
        <w:pStyle w:val="Heading3"/>
        <w:spacing w:line="276" w:lineRule="auto"/>
        <w:rPr>
          <w:rFonts w:ascii="Times New Roman" w:hAnsi="Times New Roman" w:cs="Times New Roman"/>
          <w:b/>
          <w:bCs/>
          <w:color w:val="auto"/>
        </w:rPr>
      </w:pPr>
      <w:bookmarkStart w:id="9" w:name="_Toc139985148"/>
      <w:r w:rsidRPr="00CB0685">
        <w:rPr>
          <w:rFonts w:ascii="Times New Roman" w:hAnsi="Times New Roman" w:cs="Times New Roman"/>
          <w:b/>
          <w:bCs/>
          <w:color w:val="auto"/>
        </w:rPr>
        <w:lastRenderedPageBreak/>
        <w:t xml:space="preserve">1.1.3 </w:t>
      </w:r>
      <w:r w:rsidR="0BA39A6C" w:rsidRPr="00CB0685">
        <w:rPr>
          <w:rFonts w:ascii="Times New Roman" w:hAnsi="Times New Roman" w:cs="Times New Roman"/>
          <w:b/>
          <w:bCs/>
          <w:color w:val="auto"/>
        </w:rPr>
        <w:t>Overview of the current situation</w:t>
      </w:r>
      <w:bookmarkEnd w:id="9"/>
    </w:p>
    <w:p w14:paraId="5630AD66" w14:textId="77777777" w:rsidR="00E6648D" w:rsidRPr="00CB0685" w:rsidRDefault="00E6648D" w:rsidP="00CB0685">
      <w:pPr>
        <w:pStyle w:val="ListParagraph"/>
        <w:spacing w:line="276" w:lineRule="auto"/>
        <w:jc w:val="left"/>
        <w:rPr>
          <w:rFonts w:ascii="Times New Roman" w:hAnsi="Times New Roman"/>
          <w:i/>
          <w:iCs/>
          <w:color w:val="808080"/>
          <w:sz w:val="24"/>
          <w:szCs w:val="24"/>
        </w:rPr>
      </w:pPr>
    </w:p>
    <w:p w14:paraId="7B964A36" w14:textId="6E4DB70B" w:rsidR="00627107" w:rsidRPr="00CB0685" w:rsidRDefault="54BDF97C" w:rsidP="00CB0685">
      <w:pPr>
        <w:pStyle w:val="ListParagraph"/>
        <w:spacing w:line="276" w:lineRule="auto"/>
        <w:ind w:left="0"/>
        <w:rPr>
          <w:rFonts w:ascii="Times New Roman" w:hAnsi="Times New Roman"/>
          <w:sz w:val="24"/>
          <w:szCs w:val="24"/>
        </w:rPr>
      </w:pPr>
      <w:r w:rsidRPr="00CB0685">
        <w:rPr>
          <w:rFonts w:ascii="Times New Roman" w:hAnsi="Times New Roman"/>
          <w:sz w:val="24"/>
          <w:szCs w:val="24"/>
        </w:rPr>
        <w:t>Karamoja</w:t>
      </w:r>
      <w:r w:rsidR="00743B01" w:rsidRPr="00CB0685">
        <w:rPr>
          <w:rFonts w:ascii="Times New Roman" w:hAnsi="Times New Roman"/>
          <w:sz w:val="24"/>
          <w:szCs w:val="24"/>
        </w:rPr>
        <w:t xml:space="preserve"> sub-region</w:t>
      </w:r>
      <w:r w:rsidRPr="00CB0685">
        <w:rPr>
          <w:rFonts w:ascii="Times New Roman" w:hAnsi="Times New Roman"/>
          <w:sz w:val="24"/>
          <w:szCs w:val="24"/>
        </w:rPr>
        <w:t xml:space="preserve"> is </w:t>
      </w:r>
      <w:r w:rsidR="4CB49C92" w:rsidRPr="00CB0685">
        <w:rPr>
          <w:rFonts w:ascii="Times New Roman" w:hAnsi="Times New Roman"/>
          <w:sz w:val="24"/>
          <w:szCs w:val="24"/>
        </w:rPr>
        <w:t xml:space="preserve">one of the eight lagging sub-regions of Uganda, identified by the Government of Uganda, </w:t>
      </w:r>
      <w:r w:rsidR="63DE1BC3" w:rsidRPr="00CB0685">
        <w:rPr>
          <w:rFonts w:ascii="Times New Roman" w:hAnsi="Times New Roman"/>
          <w:sz w:val="24"/>
          <w:szCs w:val="24"/>
        </w:rPr>
        <w:t>with high rates of malnutrition and a disproportionate number of populations living in absolute poverty</w:t>
      </w:r>
      <w:r w:rsidR="003F3364" w:rsidRPr="00CB0685">
        <w:rPr>
          <w:rStyle w:val="FootnoteReference"/>
          <w:rFonts w:ascii="Times New Roman" w:hAnsi="Times New Roman"/>
          <w:sz w:val="24"/>
          <w:szCs w:val="24"/>
        </w:rPr>
        <w:footnoteReference w:id="8"/>
      </w:r>
      <w:r w:rsidR="7F21B2E1" w:rsidRPr="00CB0685">
        <w:rPr>
          <w:rFonts w:ascii="Times New Roman" w:hAnsi="Times New Roman"/>
          <w:sz w:val="24"/>
          <w:szCs w:val="24"/>
        </w:rPr>
        <w:t xml:space="preserve">. </w:t>
      </w:r>
      <w:r w:rsidR="041F26FD" w:rsidRPr="00CB0685">
        <w:rPr>
          <w:rFonts w:ascii="Times New Roman" w:hAnsi="Times New Roman"/>
          <w:sz w:val="24"/>
          <w:szCs w:val="24"/>
        </w:rPr>
        <w:t>Despite the national and regional planning through t</w:t>
      </w:r>
      <w:r w:rsidR="5274D0EE" w:rsidRPr="00CB0685">
        <w:rPr>
          <w:rFonts w:ascii="Times New Roman" w:hAnsi="Times New Roman"/>
          <w:sz w:val="24"/>
          <w:szCs w:val="24"/>
        </w:rPr>
        <w:t>he National Development Plan III (ND</w:t>
      </w:r>
      <w:r w:rsidR="00A57C48" w:rsidRPr="00CB0685">
        <w:rPr>
          <w:rFonts w:ascii="Times New Roman" w:hAnsi="Times New Roman"/>
          <w:sz w:val="24"/>
          <w:szCs w:val="24"/>
        </w:rPr>
        <w:t>P</w:t>
      </w:r>
      <w:r w:rsidR="5274D0EE" w:rsidRPr="00CB0685">
        <w:rPr>
          <w:rFonts w:ascii="Times New Roman" w:hAnsi="Times New Roman"/>
          <w:sz w:val="24"/>
          <w:szCs w:val="24"/>
        </w:rPr>
        <w:t xml:space="preserve"> III) and the Karamoja Integrated Development Plan</w:t>
      </w:r>
      <w:r w:rsidR="00627107" w:rsidRPr="00CB0685">
        <w:rPr>
          <w:rFonts w:ascii="Times New Roman" w:hAnsi="Times New Roman"/>
          <w:sz w:val="24"/>
          <w:szCs w:val="24"/>
        </w:rPr>
        <w:t xml:space="preserve"> (KIDP) I, II, and</w:t>
      </w:r>
      <w:r w:rsidR="5274D0EE" w:rsidRPr="00CB0685">
        <w:rPr>
          <w:rFonts w:ascii="Times New Roman" w:hAnsi="Times New Roman"/>
          <w:sz w:val="24"/>
          <w:szCs w:val="24"/>
        </w:rPr>
        <w:t xml:space="preserve"> III </w:t>
      </w:r>
      <w:r w:rsidR="79C83C2E" w:rsidRPr="00CB0685">
        <w:rPr>
          <w:rFonts w:ascii="Times New Roman" w:hAnsi="Times New Roman"/>
          <w:sz w:val="24"/>
          <w:szCs w:val="24"/>
        </w:rPr>
        <w:t xml:space="preserve">to tackle chronic underdevelopment and insecurity issues, the Karamoja </w:t>
      </w:r>
      <w:r w:rsidR="00743B01" w:rsidRPr="00CB0685">
        <w:rPr>
          <w:rFonts w:ascii="Times New Roman" w:hAnsi="Times New Roman"/>
          <w:sz w:val="24"/>
          <w:szCs w:val="24"/>
        </w:rPr>
        <w:t xml:space="preserve">sub-region </w:t>
      </w:r>
      <w:r w:rsidR="00982876" w:rsidRPr="00CB0685">
        <w:rPr>
          <w:rFonts w:ascii="Times New Roman" w:hAnsi="Times New Roman"/>
          <w:sz w:val="24"/>
          <w:szCs w:val="24"/>
        </w:rPr>
        <w:t>has remained the poorest region in the country.</w:t>
      </w:r>
      <w:r w:rsidR="00627107" w:rsidRPr="00CB0685">
        <w:rPr>
          <w:rFonts w:ascii="Times New Roman" w:hAnsi="Times New Roman"/>
          <w:sz w:val="24"/>
          <w:szCs w:val="24"/>
        </w:rPr>
        <w:t xml:space="preserve"> By June 2023 therefore, the impetus for consolidated action in the Karamoja </w:t>
      </w:r>
      <w:r w:rsidR="00743B01" w:rsidRPr="00CB0685">
        <w:rPr>
          <w:rFonts w:ascii="Times New Roman" w:hAnsi="Times New Roman"/>
          <w:sz w:val="24"/>
          <w:szCs w:val="24"/>
        </w:rPr>
        <w:t xml:space="preserve">sub-region </w:t>
      </w:r>
      <w:r w:rsidR="00627107" w:rsidRPr="00CB0685">
        <w:rPr>
          <w:rFonts w:ascii="Times New Roman" w:hAnsi="Times New Roman"/>
          <w:sz w:val="24"/>
          <w:szCs w:val="24"/>
        </w:rPr>
        <w:t xml:space="preserve">of Uganda was being renewed by a series of decisions and decrees at a national level, seeking to accelerate government action in the sub-region. The premise of this renewal has centred around: a) the assessed slow pace of the sub-region’s development, b) regular food insecurity related crises, including one exacerbated by severe hunger in 2021 </w:t>
      </w:r>
      <w:r w:rsidR="009979B1" w:rsidRPr="00CB0685">
        <w:rPr>
          <w:rFonts w:ascii="Times New Roman" w:hAnsi="Times New Roman"/>
          <w:sz w:val="24"/>
          <w:szCs w:val="24"/>
        </w:rPr>
        <w:t>and 2022</w:t>
      </w:r>
      <w:r w:rsidR="00627107" w:rsidRPr="00CB0685">
        <w:rPr>
          <w:rFonts w:ascii="Times New Roman" w:hAnsi="Times New Roman"/>
          <w:sz w:val="24"/>
          <w:szCs w:val="24"/>
        </w:rPr>
        <w:t xml:space="preserve">, c) the rapidly changing conflict situation linked to pastoralism and longstanding cross border issues across the international borders with South Sudan and Kenya. </w:t>
      </w:r>
    </w:p>
    <w:p w14:paraId="4FA9E13E" w14:textId="77777777" w:rsidR="00627107" w:rsidRPr="00CB0685" w:rsidRDefault="00627107" w:rsidP="00CB0685">
      <w:pPr>
        <w:pStyle w:val="ListParagraph"/>
        <w:spacing w:line="276" w:lineRule="auto"/>
        <w:ind w:left="0"/>
        <w:rPr>
          <w:rFonts w:ascii="Times New Roman" w:hAnsi="Times New Roman"/>
          <w:sz w:val="24"/>
          <w:szCs w:val="24"/>
        </w:rPr>
      </w:pPr>
    </w:p>
    <w:p w14:paraId="46DC0AE1" w14:textId="304FC41B" w:rsidR="00627107" w:rsidRPr="00CB0685" w:rsidRDefault="00627107" w:rsidP="00CB0685">
      <w:pPr>
        <w:pStyle w:val="ListParagraph"/>
        <w:spacing w:line="276" w:lineRule="auto"/>
        <w:ind w:left="0"/>
        <w:rPr>
          <w:rFonts w:ascii="Times New Roman" w:hAnsi="Times New Roman"/>
          <w:sz w:val="24"/>
          <w:szCs w:val="24"/>
        </w:rPr>
      </w:pPr>
      <w:r w:rsidRPr="00CB0685">
        <w:rPr>
          <w:rFonts w:ascii="Times New Roman" w:hAnsi="Times New Roman"/>
          <w:sz w:val="24"/>
          <w:szCs w:val="24"/>
        </w:rPr>
        <w:t xml:space="preserve">The direction of the renewed action by </w:t>
      </w:r>
      <w:r w:rsidR="00832112">
        <w:rPr>
          <w:rFonts w:ascii="Times New Roman" w:hAnsi="Times New Roman"/>
          <w:sz w:val="24"/>
          <w:szCs w:val="24"/>
        </w:rPr>
        <w:t>G</w:t>
      </w:r>
      <w:r w:rsidRPr="00CB0685">
        <w:rPr>
          <w:rFonts w:ascii="Times New Roman" w:hAnsi="Times New Roman"/>
          <w:sz w:val="24"/>
          <w:szCs w:val="24"/>
        </w:rPr>
        <w:t>overnment has been articulated by His Excellency the President under the Executive Order No</w:t>
      </w:r>
      <w:r w:rsidR="00164ED7" w:rsidRPr="00CB0685">
        <w:rPr>
          <w:rFonts w:ascii="Times New Roman" w:hAnsi="Times New Roman"/>
          <w:sz w:val="24"/>
          <w:szCs w:val="24"/>
        </w:rPr>
        <w:t>.</w:t>
      </w:r>
      <w:r w:rsidR="003C7380">
        <w:rPr>
          <w:rFonts w:ascii="Times New Roman" w:hAnsi="Times New Roman"/>
          <w:sz w:val="24"/>
          <w:szCs w:val="24"/>
        </w:rPr>
        <w:t xml:space="preserve"> </w:t>
      </w:r>
      <w:r w:rsidRPr="00CB0685">
        <w:rPr>
          <w:rFonts w:ascii="Times New Roman" w:hAnsi="Times New Roman"/>
          <w:sz w:val="24"/>
          <w:szCs w:val="24"/>
        </w:rPr>
        <w:t>3 of 2023, statement about the sub-region and desire to institute a set of remedial measures, as outlined during the 2023 State of the Union address, and a cabinet decision mandating the National Planning A</w:t>
      </w:r>
      <w:r w:rsidR="00164ED7" w:rsidRPr="00CB0685">
        <w:rPr>
          <w:rFonts w:ascii="Times New Roman" w:hAnsi="Times New Roman"/>
          <w:sz w:val="24"/>
          <w:szCs w:val="24"/>
        </w:rPr>
        <w:t>uthority</w:t>
      </w:r>
      <w:r w:rsidRPr="00CB0685">
        <w:rPr>
          <w:rFonts w:ascii="Times New Roman" w:hAnsi="Times New Roman"/>
          <w:sz w:val="24"/>
          <w:szCs w:val="24"/>
        </w:rPr>
        <w:t xml:space="preserve"> (NPA) to bring together a variety of actors and work towards a Karamoja 10 year - Comprehensive Development Plan. These policy related actions have been reinforced by significant analysis (by government, at the UN level, and beyond) reflecting nominal changes that the sub-region was experiencing across various socio-economic indicators, including the SDG</w:t>
      </w:r>
      <w:r w:rsidR="00164ED7" w:rsidRPr="00CB0685">
        <w:rPr>
          <w:rFonts w:ascii="Times New Roman" w:hAnsi="Times New Roman"/>
          <w:sz w:val="24"/>
          <w:szCs w:val="24"/>
        </w:rPr>
        <w:t>s</w:t>
      </w:r>
      <w:r w:rsidRPr="00CB0685">
        <w:rPr>
          <w:rFonts w:ascii="Times New Roman" w:hAnsi="Times New Roman"/>
          <w:sz w:val="24"/>
          <w:szCs w:val="24"/>
        </w:rPr>
        <w:t>. The manifestation of the intensity of these challenges being demonstrated most recently by the Integrated Food Security Phase Classification (IPC) for Karamoja, showing a potentially acute food security situation (</w:t>
      </w:r>
      <w:r w:rsidR="003733B0" w:rsidRPr="00CB0685">
        <w:rPr>
          <w:rFonts w:ascii="Times New Roman" w:hAnsi="Times New Roman"/>
          <w:sz w:val="24"/>
          <w:szCs w:val="24"/>
        </w:rPr>
        <w:t>a</w:t>
      </w:r>
      <w:r w:rsidRPr="00CB0685">
        <w:rPr>
          <w:rFonts w:ascii="Times New Roman" w:hAnsi="Times New Roman"/>
          <w:sz w:val="24"/>
          <w:szCs w:val="24"/>
        </w:rPr>
        <w:t>s outlined earlier).</w:t>
      </w:r>
    </w:p>
    <w:p w14:paraId="040A9F6F" w14:textId="77777777" w:rsidR="00F60B28" w:rsidRPr="00CB0685" w:rsidRDefault="00F60B28" w:rsidP="00CB0685">
      <w:pPr>
        <w:pStyle w:val="ListParagraph"/>
        <w:spacing w:line="276" w:lineRule="auto"/>
        <w:ind w:left="0"/>
        <w:jc w:val="left"/>
        <w:rPr>
          <w:rFonts w:ascii="Times New Roman" w:hAnsi="Times New Roman"/>
          <w:sz w:val="24"/>
          <w:szCs w:val="24"/>
        </w:rPr>
      </w:pPr>
    </w:p>
    <w:p w14:paraId="6A116821" w14:textId="29CBE6D9" w:rsidR="00F60B28" w:rsidRPr="00CB0685" w:rsidRDefault="00F60B28" w:rsidP="00CB0685">
      <w:pPr>
        <w:spacing w:line="276" w:lineRule="auto"/>
        <w:rPr>
          <w:rFonts w:ascii="Times New Roman" w:hAnsi="Times New Roman"/>
          <w:sz w:val="24"/>
          <w:szCs w:val="24"/>
          <w:lang w:val="en-US"/>
        </w:rPr>
      </w:pPr>
      <w:r w:rsidRPr="00CB0685">
        <w:rPr>
          <w:rFonts w:ascii="Times New Roman" w:hAnsi="Times New Roman"/>
          <w:b/>
          <w:sz w:val="24"/>
          <w:szCs w:val="24"/>
        </w:rPr>
        <w:t>Conflict and Insecurity</w:t>
      </w:r>
      <w:r w:rsidRPr="00CB0685">
        <w:rPr>
          <w:rFonts w:ascii="Times New Roman" w:hAnsi="Times New Roman"/>
          <w:sz w:val="24"/>
          <w:szCs w:val="24"/>
        </w:rPr>
        <w:t>: Insecurity and organised cattle raids/thefts intensified since April 2021</w:t>
      </w:r>
      <w:r w:rsidR="00164ED7" w:rsidRPr="00CB0685">
        <w:rPr>
          <w:rFonts w:ascii="Times New Roman" w:hAnsi="Times New Roman"/>
          <w:sz w:val="24"/>
          <w:szCs w:val="24"/>
        </w:rPr>
        <w:t>,</w:t>
      </w:r>
      <w:r w:rsidRPr="00CB0685">
        <w:rPr>
          <w:rFonts w:ascii="Times New Roman" w:hAnsi="Times New Roman"/>
          <w:sz w:val="24"/>
          <w:szCs w:val="24"/>
        </w:rPr>
        <w:t xml:space="preserve"> leading to massive loss of livestock and isolated incidents of death among the population. The fragility of the situation limit</w:t>
      </w:r>
      <w:r w:rsidR="00E52539" w:rsidRPr="00CB0685">
        <w:rPr>
          <w:rFonts w:ascii="Times New Roman" w:hAnsi="Times New Roman"/>
          <w:sz w:val="24"/>
          <w:szCs w:val="24"/>
          <w:lang w:val="en-US"/>
        </w:rPr>
        <w:t>s</w:t>
      </w:r>
      <w:r w:rsidRPr="00CB0685">
        <w:rPr>
          <w:rFonts w:ascii="Times New Roman" w:hAnsi="Times New Roman"/>
          <w:sz w:val="24"/>
          <w:szCs w:val="24"/>
        </w:rPr>
        <w:t xml:space="preserve"> households from accessing their farmland for fear of being killed </w:t>
      </w:r>
      <w:r w:rsidRPr="00CB0685">
        <w:rPr>
          <w:rFonts w:ascii="Times New Roman" w:hAnsi="Times New Roman"/>
          <w:sz w:val="24"/>
          <w:szCs w:val="24"/>
          <w:lang w:val="en-US"/>
        </w:rPr>
        <w:t>and</w:t>
      </w:r>
      <w:r w:rsidRPr="00CB0685">
        <w:rPr>
          <w:rFonts w:ascii="Times New Roman" w:hAnsi="Times New Roman"/>
          <w:sz w:val="24"/>
          <w:szCs w:val="24"/>
        </w:rPr>
        <w:t xml:space="preserve"> den</w:t>
      </w:r>
      <w:r w:rsidRPr="00CB0685">
        <w:rPr>
          <w:rFonts w:ascii="Times New Roman" w:hAnsi="Times New Roman"/>
          <w:sz w:val="24"/>
          <w:szCs w:val="24"/>
          <w:lang w:val="en-US"/>
        </w:rPr>
        <w:t>ied</w:t>
      </w:r>
      <w:r w:rsidRPr="00CB0685">
        <w:rPr>
          <w:rFonts w:ascii="Times New Roman" w:hAnsi="Times New Roman"/>
          <w:sz w:val="24"/>
          <w:szCs w:val="24"/>
        </w:rPr>
        <w:t xml:space="preserve"> them the ability to access income for food purchase</w:t>
      </w:r>
      <w:r w:rsidR="43320686" w:rsidRPr="00CB0685">
        <w:rPr>
          <w:rFonts w:ascii="Times New Roman" w:hAnsi="Times New Roman"/>
          <w:sz w:val="24"/>
          <w:szCs w:val="24"/>
        </w:rPr>
        <w:t>s</w:t>
      </w:r>
      <w:r w:rsidRPr="00CB0685">
        <w:rPr>
          <w:rFonts w:ascii="Times New Roman" w:hAnsi="Times New Roman"/>
          <w:sz w:val="24"/>
          <w:szCs w:val="24"/>
        </w:rPr>
        <w:t xml:space="preserve"> and safe grazing areas for their herds. There has been </w:t>
      </w:r>
      <w:r w:rsidR="7B05FF0C" w:rsidRPr="00CB0685">
        <w:rPr>
          <w:rFonts w:ascii="Times New Roman" w:hAnsi="Times New Roman"/>
          <w:sz w:val="24"/>
          <w:szCs w:val="24"/>
        </w:rPr>
        <w:t xml:space="preserve">an </w:t>
      </w:r>
      <w:r w:rsidRPr="00CB0685">
        <w:rPr>
          <w:rFonts w:ascii="Times New Roman" w:hAnsi="Times New Roman"/>
          <w:sz w:val="24"/>
          <w:szCs w:val="24"/>
        </w:rPr>
        <w:t xml:space="preserve">increased limit to </w:t>
      </w:r>
      <w:r w:rsidR="5EC9CF99" w:rsidRPr="00CB0685">
        <w:rPr>
          <w:rFonts w:ascii="Times New Roman" w:hAnsi="Times New Roman"/>
          <w:sz w:val="24"/>
          <w:szCs w:val="24"/>
        </w:rPr>
        <w:t>the</w:t>
      </w:r>
      <w:r w:rsidRPr="00CB0685">
        <w:rPr>
          <w:rFonts w:ascii="Times New Roman" w:hAnsi="Times New Roman"/>
          <w:sz w:val="24"/>
          <w:szCs w:val="24"/>
        </w:rPr>
        <w:t xml:space="preserve"> free movement among the local population and traders from other districts with </w:t>
      </w:r>
      <w:r w:rsidR="011147D1" w:rsidRPr="00CB0685">
        <w:rPr>
          <w:rFonts w:ascii="Times New Roman" w:hAnsi="Times New Roman"/>
          <w:sz w:val="24"/>
          <w:szCs w:val="24"/>
        </w:rPr>
        <w:t>an</w:t>
      </w:r>
      <w:r w:rsidRPr="00CB0685">
        <w:rPr>
          <w:rFonts w:ascii="Times New Roman" w:hAnsi="Times New Roman"/>
          <w:sz w:val="24"/>
          <w:szCs w:val="24"/>
        </w:rPr>
        <w:t xml:space="preserve"> unprecedented negative impact on socio-economic activities</w:t>
      </w:r>
      <w:r w:rsidRPr="00CB0685">
        <w:rPr>
          <w:rFonts w:ascii="Times New Roman" w:hAnsi="Times New Roman"/>
          <w:sz w:val="24"/>
          <w:szCs w:val="24"/>
          <w:lang w:val="en-US"/>
        </w:rPr>
        <w:t>.  Food as a basic resource scarcity is contributing to conflict and insecurity. In this case, dealing with improved access to/availability of food for human consumption may reduce the conflict situation and allow for more movement, which could in turn be positive for improved food production and trade).</w:t>
      </w:r>
    </w:p>
    <w:p w14:paraId="3CAC7EE5" w14:textId="40AE72AA" w:rsidR="64DAF1D1" w:rsidRPr="00CB0685" w:rsidRDefault="64DAF1D1" w:rsidP="00CB0685">
      <w:pPr>
        <w:pStyle w:val="ListParagraph"/>
        <w:spacing w:line="276" w:lineRule="auto"/>
        <w:ind w:left="0"/>
        <w:jc w:val="left"/>
        <w:rPr>
          <w:rFonts w:ascii="Times New Roman" w:hAnsi="Times New Roman"/>
          <w:sz w:val="24"/>
          <w:szCs w:val="24"/>
        </w:rPr>
      </w:pPr>
    </w:p>
    <w:p w14:paraId="27044AF7" w14:textId="6859621A" w:rsidR="007B7F3D" w:rsidRPr="00CB0685" w:rsidRDefault="22456449" w:rsidP="00CB0685">
      <w:pPr>
        <w:spacing w:line="276" w:lineRule="auto"/>
        <w:rPr>
          <w:rFonts w:ascii="Times New Roman" w:hAnsi="Times New Roman"/>
          <w:sz w:val="24"/>
          <w:szCs w:val="24"/>
        </w:rPr>
      </w:pPr>
      <w:r w:rsidRPr="00CB0685">
        <w:rPr>
          <w:rFonts w:ascii="Times New Roman" w:hAnsi="Times New Roman"/>
          <w:b/>
          <w:sz w:val="24"/>
          <w:szCs w:val="24"/>
        </w:rPr>
        <w:t>Climate change:</w:t>
      </w:r>
      <w:r w:rsidRPr="00CB0685">
        <w:rPr>
          <w:rFonts w:ascii="Times New Roman" w:hAnsi="Times New Roman"/>
          <w:sz w:val="24"/>
          <w:szCs w:val="24"/>
        </w:rPr>
        <w:t xml:space="preserve"> </w:t>
      </w:r>
      <w:r w:rsidR="007B7F3D" w:rsidRPr="00CB0685">
        <w:rPr>
          <w:rFonts w:ascii="Times New Roman" w:hAnsi="Times New Roman"/>
          <w:sz w:val="24"/>
          <w:szCs w:val="24"/>
        </w:rPr>
        <w:t xml:space="preserve">As elsewhere in the </w:t>
      </w:r>
      <w:r w:rsidR="003733B0" w:rsidRPr="00CB0685">
        <w:rPr>
          <w:rFonts w:ascii="Times New Roman" w:hAnsi="Times New Roman"/>
          <w:sz w:val="24"/>
          <w:szCs w:val="24"/>
        </w:rPr>
        <w:t>w</w:t>
      </w:r>
      <w:r w:rsidR="007B7F3D" w:rsidRPr="00CB0685">
        <w:rPr>
          <w:rFonts w:ascii="Times New Roman" w:hAnsi="Times New Roman"/>
          <w:sz w:val="24"/>
          <w:szCs w:val="24"/>
        </w:rPr>
        <w:t>orld and in Uganda,</w:t>
      </w:r>
      <w:r w:rsidR="007B7F3D" w:rsidRPr="00CB0685">
        <w:rPr>
          <w:rFonts w:ascii="Times New Roman" w:hAnsi="Times New Roman"/>
          <w:b/>
          <w:sz w:val="24"/>
          <w:szCs w:val="24"/>
        </w:rPr>
        <w:t xml:space="preserve"> </w:t>
      </w:r>
      <w:r w:rsidR="007B7F3D" w:rsidRPr="00CB0685">
        <w:rPr>
          <w:rFonts w:ascii="Times New Roman" w:hAnsi="Times New Roman"/>
          <w:sz w:val="24"/>
          <w:szCs w:val="24"/>
        </w:rPr>
        <w:t xml:space="preserve">climate change and environmental </w:t>
      </w:r>
      <w:r w:rsidR="007B7F3D" w:rsidRPr="00CB0685">
        <w:rPr>
          <w:rFonts w:ascii="Times New Roman" w:hAnsi="Times New Roman"/>
          <w:sz w:val="24"/>
          <w:szCs w:val="24"/>
        </w:rPr>
        <w:lastRenderedPageBreak/>
        <w:t>degradation ha</w:t>
      </w:r>
      <w:r w:rsidR="1D9FCD6C" w:rsidRPr="00CB0685">
        <w:rPr>
          <w:rFonts w:ascii="Times New Roman" w:hAnsi="Times New Roman"/>
          <w:sz w:val="24"/>
          <w:szCs w:val="24"/>
        </w:rPr>
        <w:t>ve</w:t>
      </w:r>
      <w:r w:rsidR="007B7F3D" w:rsidRPr="00CB0685">
        <w:rPr>
          <w:rFonts w:ascii="Times New Roman" w:hAnsi="Times New Roman"/>
          <w:sz w:val="24"/>
          <w:szCs w:val="24"/>
        </w:rPr>
        <w:t xml:space="preserve"> exacerbated the underlying economic challenges while triggering tensions and new conflicts over essential water, land, and food resources in </w:t>
      </w:r>
      <w:r w:rsidR="4A653CD8" w:rsidRPr="00CB0685">
        <w:rPr>
          <w:rFonts w:ascii="Times New Roman" w:hAnsi="Times New Roman"/>
          <w:sz w:val="24"/>
          <w:szCs w:val="24"/>
        </w:rPr>
        <w:t xml:space="preserve">the </w:t>
      </w:r>
      <w:r w:rsidR="007B7F3D" w:rsidRPr="00CB0685">
        <w:rPr>
          <w:rFonts w:ascii="Times New Roman" w:hAnsi="Times New Roman"/>
          <w:sz w:val="24"/>
          <w:szCs w:val="24"/>
        </w:rPr>
        <w:t xml:space="preserve">Karamoja </w:t>
      </w:r>
      <w:r w:rsidR="00743B01" w:rsidRPr="00CB0685">
        <w:rPr>
          <w:rFonts w:ascii="Times New Roman" w:hAnsi="Times New Roman"/>
          <w:sz w:val="24"/>
          <w:szCs w:val="24"/>
        </w:rPr>
        <w:t>sub-region</w:t>
      </w:r>
      <w:r w:rsidR="007B7F3D" w:rsidRPr="00CB0685">
        <w:rPr>
          <w:rFonts w:ascii="Times New Roman" w:hAnsi="Times New Roman"/>
          <w:sz w:val="24"/>
          <w:szCs w:val="24"/>
        </w:rPr>
        <w:t xml:space="preserve">. The rain patterns have changed so drastically, and farmers are less able to depend on historic weather patterns when determining when to plant and harvest crops. The changes have also led to </w:t>
      </w:r>
      <w:r w:rsidR="1929C07F" w:rsidRPr="00CB0685">
        <w:rPr>
          <w:rFonts w:ascii="Times New Roman" w:hAnsi="Times New Roman"/>
          <w:sz w:val="24"/>
          <w:szCs w:val="24"/>
        </w:rPr>
        <w:t xml:space="preserve">an </w:t>
      </w:r>
      <w:r w:rsidR="007B7F3D" w:rsidRPr="00CB0685">
        <w:rPr>
          <w:rFonts w:ascii="Times New Roman" w:hAnsi="Times New Roman"/>
          <w:sz w:val="24"/>
          <w:szCs w:val="24"/>
        </w:rPr>
        <w:t xml:space="preserve">infestation of parasitic pests, the most recent invasion being of locusts (2020/2021) and foot and mouth disease (2021), both of which have caused </w:t>
      </w:r>
      <w:r w:rsidR="485ED0D9" w:rsidRPr="00CB0685">
        <w:rPr>
          <w:rFonts w:ascii="Times New Roman" w:hAnsi="Times New Roman"/>
          <w:sz w:val="24"/>
          <w:szCs w:val="24"/>
        </w:rPr>
        <w:t xml:space="preserve">the </w:t>
      </w:r>
      <w:r w:rsidR="007B7F3D" w:rsidRPr="00CB0685">
        <w:rPr>
          <w:rFonts w:ascii="Times New Roman" w:hAnsi="Times New Roman"/>
          <w:sz w:val="24"/>
          <w:szCs w:val="24"/>
        </w:rPr>
        <w:t>loss of crop</w:t>
      </w:r>
      <w:r w:rsidR="40A0D76F" w:rsidRPr="00CB0685">
        <w:rPr>
          <w:rFonts w:ascii="Times New Roman" w:hAnsi="Times New Roman"/>
          <w:sz w:val="24"/>
          <w:szCs w:val="24"/>
        </w:rPr>
        <w:t>s</w:t>
      </w:r>
      <w:r w:rsidR="007B7F3D" w:rsidRPr="00CB0685">
        <w:rPr>
          <w:rFonts w:ascii="Times New Roman" w:hAnsi="Times New Roman"/>
          <w:sz w:val="24"/>
          <w:szCs w:val="24"/>
        </w:rPr>
        <w:t xml:space="preserve"> and animals. </w:t>
      </w:r>
    </w:p>
    <w:p w14:paraId="6ABCA125" w14:textId="77777777" w:rsidR="007B7F3D" w:rsidRPr="00CB0685" w:rsidRDefault="007B7F3D" w:rsidP="00CB0685">
      <w:pPr>
        <w:pStyle w:val="ListParagraph"/>
        <w:spacing w:line="276" w:lineRule="auto"/>
        <w:rPr>
          <w:rFonts w:ascii="Times New Roman" w:hAnsi="Times New Roman"/>
          <w:sz w:val="24"/>
          <w:szCs w:val="24"/>
        </w:rPr>
      </w:pPr>
    </w:p>
    <w:p w14:paraId="61B7D0E5" w14:textId="5F85F336" w:rsidR="007B7F3D" w:rsidRPr="00CB0685" w:rsidRDefault="007B7F3D" w:rsidP="00CB0685">
      <w:pPr>
        <w:spacing w:line="276" w:lineRule="auto"/>
        <w:rPr>
          <w:rFonts w:ascii="Times New Roman" w:hAnsi="Times New Roman"/>
          <w:sz w:val="24"/>
          <w:szCs w:val="24"/>
          <w:lang w:val="en-US"/>
        </w:rPr>
      </w:pPr>
      <w:r w:rsidRPr="00CB0685">
        <w:rPr>
          <w:rFonts w:ascii="Times New Roman" w:hAnsi="Times New Roman"/>
          <w:b/>
          <w:sz w:val="24"/>
          <w:szCs w:val="24"/>
        </w:rPr>
        <w:t>Seasonal agricultural production performance:</w:t>
      </w:r>
      <w:r w:rsidRPr="00CB0685">
        <w:rPr>
          <w:rFonts w:ascii="Times New Roman" w:hAnsi="Times New Roman"/>
          <w:sz w:val="24"/>
          <w:szCs w:val="24"/>
        </w:rPr>
        <w:t xml:space="preserve"> The several episodes of prolonged dry spells that occurred </w:t>
      </w:r>
      <w:r w:rsidR="003733B0" w:rsidRPr="00CB0685">
        <w:rPr>
          <w:rFonts w:ascii="Times New Roman" w:hAnsi="Times New Roman"/>
          <w:sz w:val="24"/>
          <w:szCs w:val="24"/>
        </w:rPr>
        <w:t xml:space="preserve">in </w:t>
      </w:r>
      <w:r w:rsidRPr="00CB0685">
        <w:rPr>
          <w:rFonts w:ascii="Times New Roman" w:hAnsi="Times New Roman"/>
          <w:sz w:val="24"/>
          <w:szCs w:val="24"/>
          <w:lang w:val="en-US"/>
        </w:rPr>
        <w:t>202</w:t>
      </w:r>
      <w:r w:rsidR="008F6196" w:rsidRPr="00CB0685">
        <w:rPr>
          <w:rFonts w:ascii="Times New Roman" w:hAnsi="Times New Roman"/>
          <w:sz w:val="24"/>
          <w:szCs w:val="24"/>
          <w:lang w:val="en-US"/>
        </w:rPr>
        <w:t>2</w:t>
      </w:r>
      <w:r w:rsidRPr="00CB0685">
        <w:rPr>
          <w:rFonts w:ascii="Times New Roman" w:hAnsi="Times New Roman"/>
          <w:sz w:val="24"/>
          <w:szCs w:val="24"/>
        </w:rPr>
        <w:t xml:space="preserve"> led to below average crop yield across the region and caused total crop failure in several sub-counties.</w:t>
      </w:r>
      <w:r w:rsidRPr="00CB0685">
        <w:rPr>
          <w:rFonts w:ascii="Times New Roman" w:hAnsi="Times New Roman"/>
          <w:sz w:val="24"/>
          <w:szCs w:val="24"/>
          <w:lang w:val="en-US"/>
        </w:rPr>
        <w:t xml:space="preserve"> There were very short rains that prompted planting, almost immediately followed by severe dry spells that caused </w:t>
      </w:r>
      <w:r w:rsidR="71849B06" w:rsidRPr="00CB0685">
        <w:rPr>
          <w:rFonts w:ascii="Times New Roman" w:hAnsi="Times New Roman"/>
          <w:sz w:val="24"/>
          <w:szCs w:val="24"/>
          <w:lang w:val="en-US"/>
        </w:rPr>
        <w:t xml:space="preserve">the </w:t>
      </w:r>
      <w:r w:rsidRPr="00CB0685">
        <w:rPr>
          <w:rFonts w:ascii="Times New Roman" w:hAnsi="Times New Roman"/>
          <w:sz w:val="24"/>
          <w:szCs w:val="24"/>
          <w:lang w:val="en-US"/>
        </w:rPr>
        <w:t>drying of all the crops. Some crop</w:t>
      </w:r>
      <w:r w:rsidR="15D115D2" w:rsidRPr="00CB0685">
        <w:rPr>
          <w:rFonts w:ascii="Times New Roman" w:hAnsi="Times New Roman"/>
          <w:sz w:val="24"/>
          <w:szCs w:val="24"/>
          <w:lang w:val="en-US"/>
        </w:rPr>
        <w:t>s</w:t>
      </w:r>
      <w:r w:rsidRPr="00CB0685">
        <w:rPr>
          <w:rFonts w:ascii="Times New Roman" w:hAnsi="Times New Roman"/>
          <w:sz w:val="24"/>
          <w:szCs w:val="24"/>
          <w:lang w:val="en-US"/>
        </w:rPr>
        <w:t xml:space="preserve"> such as </w:t>
      </w:r>
      <w:r w:rsidRPr="00CB0685">
        <w:rPr>
          <w:rFonts w:ascii="Times New Roman" w:hAnsi="Times New Roman"/>
          <w:sz w:val="24"/>
          <w:szCs w:val="24"/>
        </w:rPr>
        <w:t>maize, beans, groundnuts, vegetables, and sorghum</w:t>
      </w:r>
      <w:r w:rsidRPr="00CB0685">
        <w:rPr>
          <w:rFonts w:ascii="Times New Roman" w:hAnsi="Times New Roman"/>
          <w:sz w:val="24"/>
          <w:szCs w:val="24"/>
          <w:lang w:val="en-US"/>
        </w:rPr>
        <w:t xml:space="preserve"> could probably have yielded if there was water available for irrigation.</w:t>
      </w:r>
      <w:r w:rsidR="00BE7E92" w:rsidRPr="00CB0685">
        <w:rPr>
          <w:rFonts w:ascii="Times New Roman" w:hAnsi="Times New Roman"/>
          <w:sz w:val="24"/>
          <w:szCs w:val="24"/>
          <w:lang w:val="en-US"/>
        </w:rPr>
        <w:t xml:space="preserve"> </w:t>
      </w:r>
      <w:r w:rsidRPr="00CB0685">
        <w:rPr>
          <w:rFonts w:ascii="Times New Roman" w:hAnsi="Times New Roman"/>
          <w:sz w:val="24"/>
          <w:szCs w:val="24"/>
          <w:lang w:val="en-US"/>
        </w:rPr>
        <w:t>Further, t</w:t>
      </w:r>
      <w:r w:rsidRPr="00CB0685">
        <w:rPr>
          <w:rFonts w:ascii="Times New Roman" w:hAnsi="Times New Roman"/>
          <w:sz w:val="24"/>
          <w:szCs w:val="24"/>
        </w:rPr>
        <w:t>he dry spells led to reduced pasture and water for livestock</w:t>
      </w:r>
      <w:r w:rsidRPr="00CB0685">
        <w:rPr>
          <w:rFonts w:ascii="Times New Roman" w:hAnsi="Times New Roman"/>
          <w:sz w:val="24"/>
          <w:szCs w:val="24"/>
          <w:lang w:val="en-US"/>
        </w:rPr>
        <w:t xml:space="preserve"> and thereby led to</w:t>
      </w:r>
      <w:r w:rsidRPr="00CB0685">
        <w:rPr>
          <w:rFonts w:ascii="Times New Roman" w:hAnsi="Times New Roman"/>
          <w:sz w:val="24"/>
          <w:szCs w:val="24"/>
        </w:rPr>
        <w:t xml:space="preserve"> </w:t>
      </w:r>
      <w:r w:rsidR="0EEC864C" w:rsidRPr="00CB0685">
        <w:rPr>
          <w:rFonts w:ascii="Times New Roman" w:hAnsi="Times New Roman"/>
          <w:sz w:val="24"/>
          <w:szCs w:val="24"/>
        </w:rPr>
        <w:t xml:space="preserve">a </w:t>
      </w:r>
      <w:r w:rsidRPr="00CB0685">
        <w:rPr>
          <w:rFonts w:ascii="Times New Roman" w:hAnsi="Times New Roman"/>
          <w:sz w:val="24"/>
          <w:szCs w:val="24"/>
        </w:rPr>
        <w:t>high reduction in livestock production</w:t>
      </w:r>
      <w:r w:rsidRPr="00CB0685">
        <w:rPr>
          <w:rFonts w:ascii="Times New Roman" w:hAnsi="Times New Roman"/>
          <w:sz w:val="24"/>
          <w:szCs w:val="24"/>
          <w:lang w:val="en-US"/>
        </w:rPr>
        <w:t xml:space="preserve"> (milk and meat)</w:t>
      </w:r>
      <w:r w:rsidRPr="00CB0685">
        <w:rPr>
          <w:rFonts w:ascii="Times New Roman" w:hAnsi="Times New Roman"/>
          <w:sz w:val="24"/>
          <w:szCs w:val="24"/>
        </w:rPr>
        <w:t xml:space="preserve"> across all livestock-dependent households</w:t>
      </w:r>
      <w:r w:rsidRPr="00CB0685">
        <w:rPr>
          <w:rFonts w:ascii="Times New Roman" w:hAnsi="Times New Roman"/>
          <w:sz w:val="24"/>
          <w:szCs w:val="24"/>
          <w:lang w:val="en-US"/>
        </w:rPr>
        <w:t>.</w:t>
      </w:r>
      <w:r w:rsidR="009979B1" w:rsidRPr="00CB0685">
        <w:rPr>
          <w:rFonts w:ascii="Times New Roman" w:hAnsi="Times New Roman"/>
          <w:sz w:val="24"/>
          <w:szCs w:val="24"/>
          <w:lang w:val="en-US"/>
        </w:rPr>
        <w:t xml:space="preserve"> </w:t>
      </w:r>
      <w:r w:rsidRPr="00CB0685">
        <w:rPr>
          <w:rFonts w:ascii="Times New Roman" w:hAnsi="Times New Roman"/>
          <w:sz w:val="24"/>
          <w:szCs w:val="24"/>
          <w:lang w:val="en-US"/>
        </w:rPr>
        <w:t>Animal production could have been maintained if water for livestock consumption could be available.</w:t>
      </w:r>
    </w:p>
    <w:p w14:paraId="1DAAE315" w14:textId="77777777" w:rsidR="007B7F3D" w:rsidRPr="00CB0685" w:rsidRDefault="007B7F3D" w:rsidP="00CB0685">
      <w:pPr>
        <w:spacing w:line="276" w:lineRule="auto"/>
        <w:rPr>
          <w:rFonts w:ascii="Times New Roman" w:hAnsi="Times New Roman"/>
          <w:sz w:val="24"/>
          <w:szCs w:val="24"/>
        </w:rPr>
      </w:pPr>
    </w:p>
    <w:p w14:paraId="3D84EE04" w14:textId="5F4D9B4D" w:rsidR="00711020" w:rsidRPr="00CB0685" w:rsidRDefault="007B7F3D" w:rsidP="00CB0685">
      <w:pPr>
        <w:spacing w:line="276" w:lineRule="auto"/>
        <w:rPr>
          <w:rFonts w:ascii="Times New Roman" w:hAnsi="Times New Roman"/>
          <w:sz w:val="24"/>
          <w:szCs w:val="24"/>
        </w:rPr>
      </w:pPr>
      <w:r w:rsidRPr="00CB0685">
        <w:rPr>
          <w:rFonts w:ascii="Times New Roman" w:hAnsi="Times New Roman"/>
          <w:b/>
          <w:sz w:val="24"/>
          <w:szCs w:val="24"/>
        </w:rPr>
        <w:t>Recurrent climate-related shocks</w:t>
      </w:r>
      <w:r w:rsidR="3AF22AA8" w:rsidRPr="00CB0685">
        <w:rPr>
          <w:rFonts w:ascii="Times New Roman" w:hAnsi="Times New Roman"/>
          <w:b/>
          <w:sz w:val="24"/>
          <w:szCs w:val="24"/>
        </w:rPr>
        <w:t>:</w:t>
      </w:r>
      <w:r w:rsidRPr="00CB0685">
        <w:rPr>
          <w:rFonts w:ascii="Times New Roman" w:hAnsi="Times New Roman"/>
          <w:sz w:val="24"/>
          <w:szCs w:val="24"/>
        </w:rPr>
        <w:t xml:space="preserve"> </w:t>
      </w:r>
      <w:r w:rsidR="4EB2C61E" w:rsidRPr="00CB0685">
        <w:rPr>
          <w:rFonts w:ascii="Times New Roman" w:hAnsi="Times New Roman"/>
          <w:sz w:val="24"/>
          <w:szCs w:val="24"/>
        </w:rPr>
        <w:t>P</w:t>
      </w:r>
      <w:r w:rsidRPr="00CB0685">
        <w:rPr>
          <w:rFonts w:ascii="Times New Roman" w:hAnsi="Times New Roman"/>
          <w:sz w:val="24"/>
          <w:szCs w:val="24"/>
        </w:rPr>
        <w:t>ests/vectors and diseases are strong drivers of low crop and livestock production. T</w:t>
      </w:r>
      <w:r w:rsidR="003F375C" w:rsidRPr="00CB0685">
        <w:rPr>
          <w:rFonts w:ascii="Times New Roman" w:hAnsi="Times New Roman"/>
          <w:sz w:val="24"/>
          <w:szCs w:val="24"/>
        </w:rPr>
        <w:t>hree</w:t>
      </w:r>
      <w:r w:rsidRPr="00CB0685">
        <w:rPr>
          <w:rFonts w:ascii="Times New Roman" w:hAnsi="Times New Roman"/>
          <w:sz w:val="24"/>
          <w:szCs w:val="24"/>
        </w:rPr>
        <w:t xml:space="preserve"> years of crop failure (2020</w:t>
      </w:r>
      <w:r w:rsidR="003F375C" w:rsidRPr="00CB0685">
        <w:rPr>
          <w:rFonts w:ascii="Times New Roman" w:hAnsi="Times New Roman"/>
          <w:sz w:val="24"/>
          <w:szCs w:val="24"/>
        </w:rPr>
        <w:t>,</w:t>
      </w:r>
      <w:r w:rsidR="00BD07B1" w:rsidRPr="00CB0685">
        <w:rPr>
          <w:rFonts w:ascii="Times New Roman" w:hAnsi="Times New Roman"/>
          <w:sz w:val="24"/>
          <w:szCs w:val="24"/>
        </w:rPr>
        <w:t xml:space="preserve"> </w:t>
      </w:r>
      <w:r w:rsidRPr="00CB0685">
        <w:rPr>
          <w:rFonts w:ascii="Times New Roman" w:hAnsi="Times New Roman"/>
          <w:sz w:val="24"/>
          <w:szCs w:val="24"/>
        </w:rPr>
        <w:t>2021</w:t>
      </w:r>
      <w:r w:rsidR="003F375C" w:rsidRPr="00CB0685">
        <w:rPr>
          <w:rFonts w:ascii="Times New Roman" w:hAnsi="Times New Roman"/>
          <w:sz w:val="24"/>
          <w:szCs w:val="24"/>
        </w:rPr>
        <w:t xml:space="preserve"> and 2022</w:t>
      </w:r>
      <w:r w:rsidRPr="00CB0685">
        <w:rPr>
          <w:rFonts w:ascii="Times New Roman" w:hAnsi="Times New Roman"/>
          <w:sz w:val="24"/>
          <w:szCs w:val="24"/>
        </w:rPr>
        <w:t>) have resulted in height</w:t>
      </w:r>
      <w:r w:rsidR="090A220A" w:rsidRPr="00CB0685">
        <w:rPr>
          <w:rFonts w:ascii="Times New Roman" w:hAnsi="Times New Roman"/>
          <w:sz w:val="24"/>
          <w:szCs w:val="24"/>
        </w:rPr>
        <w:t>en</w:t>
      </w:r>
      <w:r w:rsidRPr="00CB0685">
        <w:rPr>
          <w:rFonts w:ascii="Times New Roman" w:hAnsi="Times New Roman"/>
          <w:sz w:val="24"/>
          <w:szCs w:val="24"/>
        </w:rPr>
        <w:t xml:space="preserve">ed food insecurity characterized by </w:t>
      </w:r>
      <w:r w:rsidR="1E2F826E" w:rsidRPr="00CB0685">
        <w:rPr>
          <w:rFonts w:ascii="Times New Roman" w:hAnsi="Times New Roman"/>
          <w:sz w:val="24"/>
          <w:szCs w:val="24"/>
        </w:rPr>
        <w:t xml:space="preserve">a </w:t>
      </w:r>
      <w:r w:rsidRPr="00CB0685">
        <w:rPr>
          <w:rFonts w:ascii="Times New Roman" w:hAnsi="Times New Roman"/>
          <w:sz w:val="24"/>
          <w:szCs w:val="24"/>
        </w:rPr>
        <w:t>lack of food, limited food access, high negative coping and exhaustion of food stocks including seed stock. As a result, food insecurity has deteriorated over the past three years from 29 percent in 2020 to 56 percent in 2022.</w:t>
      </w:r>
      <w:r w:rsidRPr="00CB0685">
        <w:rPr>
          <w:rFonts w:ascii="Times New Roman" w:hAnsi="Times New Roman"/>
          <w:sz w:val="24"/>
          <w:szCs w:val="24"/>
          <w:vertAlign w:val="superscript"/>
        </w:rPr>
        <w:footnoteReference w:id="9"/>
      </w:r>
      <w:r w:rsidRPr="00CB0685">
        <w:rPr>
          <w:rFonts w:ascii="Times New Roman" w:hAnsi="Times New Roman"/>
          <w:sz w:val="24"/>
          <w:szCs w:val="24"/>
        </w:rPr>
        <w:t xml:space="preserve"> The Global Acute Malnutrition (GAM) prevalence in the Karamoja </w:t>
      </w:r>
      <w:r w:rsidR="00743B01" w:rsidRPr="00CB0685">
        <w:rPr>
          <w:rFonts w:ascii="Times New Roman" w:hAnsi="Times New Roman"/>
          <w:sz w:val="24"/>
          <w:szCs w:val="24"/>
        </w:rPr>
        <w:t xml:space="preserve">sub-region </w:t>
      </w:r>
      <w:r w:rsidRPr="00CB0685">
        <w:rPr>
          <w:rFonts w:ascii="Times New Roman" w:hAnsi="Times New Roman"/>
          <w:sz w:val="24"/>
          <w:szCs w:val="24"/>
        </w:rPr>
        <w:t>stands at 13.1 percent. Available data show no long-term improvement in the nutrition status of children under 5 in the last eight years</w:t>
      </w:r>
      <w:r w:rsidRPr="00CB0685">
        <w:rPr>
          <w:rFonts w:ascii="Times New Roman" w:hAnsi="Times New Roman"/>
          <w:b/>
          <w:sz w:val="24"/>
          <w:szCs w:val="24"/>
        </w:rPr>
        <w:t>.</w:t>
      </w:r>
      <w:r w:rsidRPr="00CB0685">
        <w:rPr>
          <w:rFonts w:ascii="Times New Roman" w:hAnsi="Times New Roman"/>
          <w:sz w:val="24"/>
          <w:szCs w:val="24"/>
        </w:rPr>
        <w:t xml:space="preserve"> Since then, the GAM rates have moved upwards, having increased to 10.7 percent in 2021 and then 13.1 percent in 2022. Underweight in the region, mostly because of inadequacy in food quantity and quality, is 32.1 percent, an increase from 29.1 percent recorded in 2021, with Kaabong (41.6 percent and 37.8 percent in 2021), Kotido (41.5 percent and 34 percent in 2021), and Moroto (42.7 percent and 32.4 percent in 2021) having the highest proportion of children under the age of five that are underweight.</w:t>
      </w:r>
      <w:r w:rsidRPr="00CB0685">
        <w:rPr>
          <w:rFonts w:ascii="Times New Roman" w:hAnsi="Times New Roman"/>
          <w:sz w:val="24"/>
          <w:szCs w:val="24"/>
          <w:vertAlign w:val="superscript"/>
        </w:rPr>
        <w:footnoteReference w:id="10"/>
      </w:r>
      <w:r w:rsidRPr="00CB0685">
        <w:rPr>
          <w:rFonts w:ascii="Times New Roman" w:hAnsi="Times New Roman"/>
          <w:sz w:val="24"/>
          <w:szCs w:val="24"/>
        </w:rPr>
        <w:t xml:space="preserve"> </w:t>
      </w:r>
      <w:r w:rsidR="00711020" w:rsidRPr="00CB0685">
        <w:rPr>
          <w:rFonts w:ascii="Times New Roman" w:hAnsi="Times New Roman"/>
          <w:sz w:val="24"/>
          <w:szCs w:val="24"/>
          <w:lang w:val="en-US"/>
        </w:rPr>
        <w:t>So, the food and nutrition issues rotate around:</w:t>
      </w:r>
    </w:p>
    <w:p w14:paraId="2FABEBB1" w14:textId="3DF91A7C" w:rsidR="00711020" w:rsidRPr="00CB0685" w:rsidRDefault="00711020">
      <w:pPr>
        <w:pStyle w:val="ListParagraph"/>
        <w:numPr>
          <w:ilvl w:val="0"/>
          <w:numId w:val="5"/>
        </w:numPr>
        <w:spacing w:line="276" w:lineRule="auto"/>
        <w:rPr>
          <w:rFonts w:ascii="Times New Roman" w:hAnsi="Times New Roman"/>
          <w:sz w:val="24"/>
          <w:szCs w:val="24"/>
        </w:rPr>
      </w:pPr>
      <w:r w:rsidRPr="00CB0685">
        <w:rPr>
          <w:rFonts w:ascii="Times New Roman" w:hAnsi="Times New Roman"/>
          <w:sz w:val="24"/>
          <w:szCs w:val="24"/>
          <w:lang w:val="en-US"/>
        </w:rPr>
        <w:t>Limited f</w:t>
      </w:r>
      <w:r w:rsidRPr="00CB0685">
        <w:rPr>
          <w:rFonts w:ascii="Times New Roman" w:hAnsi="Times New Roman"/>
          <w:sz w:val="24"/>
          <w:szCs w:val="24"/>
        </w:rPr>
        <w:t xml:space="preserve">ood availability in all districts of the Karamoja </w:t>
      </w:r>
      <w:r w:rsidR="00743B01" w:rsidRPr="00CB0685">
        <w:rPr>
          <w:rFonts w:ascii="Times New Roman" w:hAnsi="Times New Roman"/>
          <w:sz w:val="24"/>
          <w:szCs w:val="24"/>
        </w:rPr>
        <w:t>sub-region</w:t>
      </w:r>
    </w:p>
    <w:p w14:paraId="717DAFC7" w14:textId="17A3C097" w:rsidR="00711020" w:rsidRPr="00CB0685" w:rsidRDefault="00711020">
      <w:pPr>
        <w:pStyle w:val="ListParagraph"/>
        <w:numPr>
          <w:ilvl w:val="0"/>
          <w:numId w:val="5"/>
        </w:numPr>
        <w:spacing w:line="276" w:lineRule="auto"/>
        <w:rPr>
          <w:rFonts w:ascii="Times New Roman" w:hAnsi="Times New Roman"/>
          <w:sz w:val="24"/>
          <w:szCs w:val="24"/>
          <w:lang w:val="en-US"/>
        </w:rPr>
      </w:pPr>
      <w:r w:rsidRPr="00CB0685">
        <w:rPr>
          <w:rFonts w:ascii="Times New Roman" w:hAnsi="Times New Roman"/>
          <w:sz w:val="24"/>
          <w:szCs w:val="24"/>
        </w:rPr>
        <w:t>Food access</w:t>
      </w:r>
      <w:r w:rsidRPr="00CB0685">
        <w:rPr>
          <w:rFonts w:ascii="Times New Roman" w:hAnsi="Times New Roman"/>
          <w:sz w:val="24"/>
          <w:szCs w:val="24"/>
          <w:lang w:val="en-US"/>
        </w:rPr>
        <w:t xml:space="preserve"> </w:t>
      </w:r>
      <w:r w:rsidRPr="00CB0685">
        <w:rPr>
          <w:rFonts w:ascii="Times New Roman" w:hAnsi="Times New Roman"/>
          <w:sz w:val="24"/>
          <w:szCs w:val="24"/>
        </w:rPr>
        <w:t>has been and continues to be a major limiting factor to food security in all districts in the region</w:t>
      </w:r>
      <w:r w:rsidR="00950487">
        <w:rPr>
          <w:rFonts w:ascii="Times New Roman" w:hAnsi="Times New Roman"/>
          <w:sz w:val="24"/>
          <w:szCs w:val="24"/>
        </w:rPr>
        <w:t>.</w:t>
      </w:r>
    </w:p>
    <w:p w14:paraId="7DCD5442" w14:textId="6DFFBD62" w:rsidR="00711020" w:rsidRPr="00CB0685" w:rsidRDefault="00711020">
      <w:pPr>
        <w:pStyle w:val="ListParagraph"/>
        <w:numPr>
          <w:ilvl w:val="0"/>
          <w:numId w:val="5"/>
        </w:numPr>
        <w:spacing w:line="276" w:lineRule="auto"/>
        <w:rPr>
          <w:rFonts w:ascii="Times New Roman" w:hAnsi="Times New Roman"/>
          <w:sz w:val="24"/>
          <w:szCs w:val="24"/>
          <w:lang w:val="en-US"/>
        </w:rPr>
      </w:pPr>
      <w:r w:rsidRPr="00CB0685">
        <w:rPr>
          <w:rFonts w:ascii="Times New Roman" w:hAnsi="Times New Roman"/>
          <w:sz w:val="24"/>
          <w:szCs w:val="24"/>
        </w:rPr>
        <w:t>Food utilization is a major limiting factor to food security in five of the nine districts</w:t>
      </w:r>
      <w:r w:rsidRPr="00CB0685">
        <w:rPr>
          <w:rFonts w:ascii="Times New Roman" w:hAnsi="Times New Roman"/>
          <w:sz w:val="24"/>
          <w:szCs w:val="24"/>
          <w:lang w:val="en-US"/>
        </w:rPr>
        <w:t xml:space="preserve"> (food preparation with firewood, access to water for cooking and sanitation resources)</w:t>
      </w:r>
      <w:r w:rsidR="00950487">
        <w:rPr>
          <w:rFonts w:ascii="Times New Roman" w:hAnsi="Times New Roman"/>
          <w:sz w:val="24"/>
          <w:szCs w:val="24"/>
          <w:lang w:val="en-US"/>
        </w:rPr>
        <w:t>.</w:t>
      </w:r>
    </w:p>
    <w:p w14:paraId="3FD66B27" w14:textId="492668A1" w:rsidR="007B7F3D" w:rsidRPr="00CB0685" w:rsidRDefault="007B7F3D" w:rsidP="00CB0685">
      <w:pPr>
        <w:spacing w:line="276" w:lineRule="auto"/>
        <w:rPr>
          <w:rFonts w:ascii="Times New Roman" w:hAnsi="Times New Roman"/>
          <w:sz w:val="24"/>
          <w:szCs w:val="24"/>
        </w:rPr>
      </w:pPr>
    </w:p>
    <w:p w14:paraId="617F4D30" w14:textId="19F5E56F" w:rsidR="007B7F3D" w:rsidRPr="00CB0685" w:rsidRDefault="007B7F3D" w:rsidP="00CB0685">
      <w:pPr>
        <w:spacing w:line="276" w:lineRule="auto"/>
        <w:rPr>
          <w:rFonts w:ascii="Times New Roman" w:hAnsi="Times New Roman"/>
          <w:sz w:val="24"/>
          <w:szCs w:val="24"/>
          <w:lang w:val="en-US"/>
        </w:rPr>
      </w:pPr>
      <w:r w:rsidRPr="00CB0685">
        <w:rPr>
          <w:rFonts w:ascii="Times New Roman" w:hAnsi="Times New Roman"/>
          <w:b/>
          <w:sz w:val="24"/>
          <w:szCs w:val="24"/>
        </w:rPr>
        <w:t>COVID-19 containment measures and effects:</w:t>
      </w:r>
      <w:r w:rsidRPr="00CB0685">
        <w:rPr>
          <w:rFonts w:ascii="Times New Roman" w:hAnsi="Times New Roman"/>
          <w:sz w:val="24"/>
          <w:szCs w:val="24"/>
        </w:rPr>
        <w:t xml:space="preserve"> Through 2021, some of the COVID-19 restrictive measures instituted by the government since March 2020, </w:t>
      </w:r>
      <w:r w:rsidRPr="00CB0685">
        <w:rPr>
          <w:rFonts w:ascii="Times New Roman" w:hAnsi="Times New Roman"/>
          <w:sz w:val="24"/>
          <w:szCs w:val="24"/>
          <w:lang w:val="en-US"/>
        </w:rPr>
        <w:t xml:space="preserve">continued to affect </w:t>
      </w:r>
      <w:r w:rsidRPr="00CB0685">
        <w:rPr>
          <w:rFonts w:ascii="Times New Roman" w:hAnsi="Times New Roman"/>
          <w:sz w:val="24"/>
          <w:szCs w:val="24"/>
        </w:rPr>
        <w:lastRenderedPageBreak/>
        <w:t xml:space="preserve">households </w:t>
      </w:r>
      <w:r w:rsidRPr="00CB0685">
        <w:rPr>
          <w:rFonts w:ascii="Times New Roman" w:hAnsi="Times New Roman"/>
          <w:sz w:val="24"/>
          <w:szCs w:val="24"/>
          <w:lang w:val="en-US"/>
        </w:rPr>
        <w:t>into 202</w:t>
      </w:r>
      <w:r w:rsidR="00383941" w:rsidRPr="00CB0685">
        <w:rPr>
          <w:rFonts w:ascii="Times New Roman" w:hAnsi="Times New Roman"/>
          <w:sz w:val="24"/>
          <w:szCs w:val="24"/>
          <w:lang w:val="en-US"/>
        </w:rPr>
        <w:t>2 and 2023</w:t>
      </w:r>
      <w:r w:rsidRPr="00CB0685">
        <w:rPr>
          <w:rFonts w:ascii="Times New Roman" w:hAnsi="Times New Roman"/>
          <w:sz w:val="24"/>
          <w:szCs w:val="24"/>
          <w:lang w:val="en-US"/>
        </w:rPr>
        <w:t xml:space="preserve">, with several </w:t>
      </w:r>
      <w:r w:rsidRPr="00CB0685">
        <w:rPr>
          <w:rFonts w:ascii="Times New Roman" w:hAnsi="Times New Roman"/>
          <w:sz w:val="24"/>
          <w:szCs w:val="24"/>
        </w:rPr>
        <w:t>still suffer</w:t>
      </w:r>
      <w:r w:rsidR="00362C8B" w:rsidRPr="00CB0685">
        <w:rPr>
          <w:rFonts w:ascii="Times New Roman" w:hAnsi="Times New Roman"/>
          <w:sz w:val="24"/>
          <w:szCs w:val="24"/>
        </w:rPr>
        <w:t>ing</w:t>
      </w:r>
      <w:r w:rsidRPr="00CB0685">
        <w:rPr>
          <w:rFonts w:ascii="Times New Roman" w:hAnsi="Times New Roman"/>
          <w:sz w:val="24"/>
          <w:szCs w:val="24"/>
        </w:rPr>
        <w:t xml:space="preserve"> the secondary effects of the COVID-19 pandemic, including loss of employment, </w:t>
      </w:r>
      <w:r w:rsidRPr="00CB0685">
        <w:rPr>
          <w:rFonts w:ascii="Times New Roman" w:hAnsi="Times New Roman"/>
          <w:sz w:val="24"/>
          <w:szCs w:val="24"/>
          <w:lang w:val="en-US"/>
        </w:rPr>
        <w:t>loss of</w:t>
      </w:r>
      <w:r w:rsidRPr="00CB0685">
        <w:rPr>
          <w:rFonts w:ascii="Times New Roman" w:hAnsi="Times New Roman"/>
          <w:sz w:val="24"/>
          <w:szCs w:val="24"/>
        </w:rPr>
        <w:t xml:space="preserve"> income generation and access to food.</w:t>
      </w:r>
      <w:r w:rsidR="0064751C" w:rsidRPr="00CB0685">
        <w:rPr>
          <w:rFonts w:ascii="Times New Roman" w:hAnsi="Times New Roman"/>
          <w:sz w:val="24"/>
          <w:szCs w:val="24"/>
        </w:rPr>
        <w:t xml:space="preserve">  </w:t>
      </w:r>
    </w:p>
    <w:p w14:paraId="207CCF61" w14:textId="2E7F5A5C" w:rsidR="004A5946" w:rsidRPr="00CB0685" w:rsidRDefault="79C83C2E" w:rsidP="00CB0685">
      <w:pPr>
        <w:pStyle w:val="ListParagraph"/>
        <w:spacing w:line="276" w:lineRule="auto"/>
        <w:ind w:left="0"/>
        <w:jc w:val="left"/>
        <w:rPr>
          <w:rFonts w:ascii="Times New Roman" w:hAnsi="Times New Roman"/>
          <w:sz w:val="24"/>
          <w:szCs w:val="24"/>
        </w:rPr>
      </w:pPr>
      <w:r w:rsidRPr="00CB0685">
        <w:rPr>
          <w:rFonts w:ascii="Times New Roman" w:hAnsi="Times New Roman"/>
          <w:sz w:val="24"/>
          <w:szCs w:val="24"/>
        </w:rPr>
        <w:t xml:space="preserve"> </w:t>
      </w:r>
      <w:r w:rsidR="5274D0EE" w:rsidRPr="00CB0685">
        <w:rPr>
          <w:rFonts w:ascii="Times New Roman" w:hAnsi="Times New Roman"/>
          <w:sz w:val="24"/>
          <w:szCs w:val="24"/>
        </w:rPr>
        <w:t xml:space="preserve"> </w:t>
      </w:r>
    </w:p>
    <w:p w14:paraId="7E678C48" w14:textId="71DB2768" w:rsidR="00E438DB" w:rsidRPr="00CB0685" w:rsidRDefault="00B60268">
      <w:pPr>
        <w:pStyle w:val="Heading2"/>
        <w:numPr>
          <w:ilvl w:val="1"/>
          <w:numId w:val="42"/>
        </w:numPr>
        <w:spacing w:line="276" w:lineRule="auto"/>
        <w:rPr>
          <w:rFonts w:ascii="Times New Roman" w:hAnsi="Times New Roman" w:cs="Times New Roman"/>
          <w:b/>
          <w:bCs/>
          <w:color w:val="auto"/>
          <w:sz w:val="24"/>
          <w:szCs w:val="24"/>
        </w:rPr>
      </w:pPr>
      <w:bookmarkStart w:id="10" w:name="_Toc139985149"/>
      <w:r w:rsidRPr="00CB0685">
        <w:rPr>
          <w:rFonts w:ascii="Times New Roman" w:hAnsi="Times New Roman" w:cs="Times New Roman"/>
          <w:b/>
          <w:bCs/>
          <w:color w:val="auto"/>
          <w:sz w:val="24"/>
          <w:szCs w:val="24"/>
        </w:rPr>
        <w:t xml:space="preserve">. </w:t>
      </w:r>
      <w:r w:rsidR="53C6D31D" w:rsidRPr="00CB0685">
        <w:rPr>
          <w:rFonts w:ascii="Times New Roman" w:hAnsi="Times New Roman" w:cs="Times New Roman"/>
          <w:b/>
          <w:bCs/>
          <w:color w:val="auto"/>
          <w:sz w:val="24"/>
          <w:szCs w:val="24"/>
        </w:rPr>
        <w:t>General Information on Organization</w:t>
      </w:r>
      <w:bookmarkEnd w:id="10"/>
    </w:p>
    <w:p w14:paraId="17AD93B2" w14:textId="77777777" w:rsidR="00E84032" w:rsidRPr="00CB0685" w:rsidRDefault="00E84032" w:rsidP="00CB0685">
      <w:pPr>
        <w:pStyle w:val="ListParagraph"/>
        <w:spacing w:line="276" w:lineRule="auto"/>
        <w:ind w:left="0"/>
        <w:rPr>
          <w:rFonts w:ascii="Times New Roman" w:hAnsi="Times New Roman"/>
          <w:b/>
          <w:bCs/>
          <w:sz w:val="24"/>
          <w:szCs w:val="24"/>
        </w:rPr>
      </w:pPr>
    </w:p>
    <w:p w14:paraId="46DD1199" w14:textId="18112023" w:rsidR="006A6C16" w:rsidRPr="00CB0685" w:rsidRDefault="00B60268" w:rsidP="00CB0685">
      <w:pPr>
        <w:spacing w:line="276" w:lineRule="auto"/>
        <w:rPr>
          <w:rFonts w:ascii="Times New Roman" w:hAnsi="Times New Roman"/>
          <w:b/>
          <w:color w:val="0D0D0D" w:themeColor="text1" w:themeTint="F2"/>
          <w:sz w:val="24"/>
          <w:szCs w:val="24"/>
        </w:rPr>
      </w:pPr>
      <w:bookmarkStart w:id="11" w:name="_Toc139985150"/>
      <w:r w:rsidRPr="00CB0685">
        <w:rPr>
          <w:rStyle w:val="Heading3Char"/>
          <w:rFonts w:ascii="Times New Roman" w:hAnsi="Times New Roman" w:cs="Times New Roman"/>
          <w:b/>
          <w:bCs/>
          <w:color w:val="auto"/>
        </w:rPr>
        <w:t xml:space="preserve">1.2.1. </w:t>
      </w:r>
      <w:r w:rsidR="53C6D31D" w:rsidRPr="00CB0685">
        <w:rPr>
          <w:rStyle w:val="Heading3Char"/>
          <w:rFonts w:ascii="Times New Roman" w:hAnsi="Times New Roman" w:cs="Times New Roman"/>
          <w:b/>
          <w:bCs/>
          <w:color w:val="auto"/>
        </w:rPr>
        <w:t xml:space="preserve">Overview of </w:t>
      </w:r>
      <w:r w:rsidR="07EF604B" w:rsidRPr="00CB0685">
        <w:rPr>
          <w:rStyle w:val="Heading3Char"/>
          <w:rFonts w:ascii="Times New Roman" w:hAnsi="Times New Roman" w:cs="Times New Roman"/>
          <w:b/>
          <w:bCs/>
          <w:color w:val="auto"/>
        </w:rPr>
        <w:t>organization</w:t>
      </w:r>
      <w:r w:rsidR="53C6D31D" w:rsidRPr="00CB0685">
        <w:rPr>
          <w:rStyle w:val="Heading3Char"/>
          <w:rFonts w:ascii="Times New Roman" w:hAnsi="Times New Roman" w:cs="Times New Roman"/>
          <w:b/>
          <w:bCs/>
          <w:color w:val="auto"/>
        </w:rPr>
        <w:t xml:space="preserve"> H</w:t>
      </w:r>
      <w:r w:rsidR="2C45A27D" w:rsidRPr="00CB0685">
        <w:rPr>
          <w:rStyle w:val="Heading3Char"/>
          <w:rFonts w:ascii="Times New Roman" w:hAnsi="Times New Roman" w:cs="Times New Roman"/>
          <w:b/>
          <w:bCs/>
          <w:color w:val="auto"/>
        </w:rPr>
        <w:t>eadquarter</w:t>
      </w:r>
      <w:r w:rsidR="53C6D31D" w:rsidRPr="00CB0685">
        <w:rPr>
          <w:rStyle w:val="Heading3Char"/>
          <w:rFonts w:ascii="Times New Roman" w:hAnsi="Times New Roman" w:cs="Times New Roman"/>
          <w:b/>
          <w:bCs/>
          <w:color w:val="auto"/>
        </w:rPr>
        <w:t>s (</w:t>
      </w:r>
      <w:r w:rsidR="33801418" w:rsidRPr="00CB0685">
        <w:rPr>
          <w:rStyle w:val="Heading3Char"/>
          <w:rFonts w:ascii="Times New Roman" w:hAnsi="Times New Roman" w:cs="Times New Roman"/>
          <w:b/>
          <w:bCs/>
          <w:color w:val="auto"/>
        </w:rPr>
        <w:t xml:space="preserve">mandate, </w:t>
      </w:r>
      <w:r w:rsidR="5854EBC9" w:rsidRPr="00CB0685">
        <w:rPr>
          <w:rStyle w:val="Heading3Char"/>
          <w:rFonts w:ascii="Times New Roman" w:hAnsi="Times New Roman" w:cs="Times New Roman"/>
          <w:b/>
          <w:bCs/>
          <w:color w:val="auto"/>
        </w:rPr>
        <w:t>s</w:t>
      </w:r>
      <w:r w:rsidR="53C6D31D" w:rsidRPr="00CB0685">
        <w:rPr>
          <w:rStyle w:val="Heading3Char"/>
          <w:rFonts w:ascii="Times New Roman" w:hAnsi="Times New Roman" w:cs="Times New Roman"/>
          <w:b/>
          <w:bCs/>
          <w:color w:val="auto"/>
        </w:rPr>
        <w:t>trategic plan, program</w:t>
      </w:r>
      <w:r w:rsidR="33801418" w:rsidRPr="00CB0685">
        <w:rPr>
          <w:rStyle w:val="Heading3Char"/>
          <w:rFonts w:ascii="Times New Roman" w:hAnsi="Times New Roman" w:cs="Times New Roman"/>
          <w:b/>
          <w:bCs/>
          <w:color w:val="auto"/>
        </w:rPr>
        <w:t>, budget</w:t>
      </w:r>
      <w:bookmarkEnd w:id="11"/>
      <w:r w:rsidR="33801418" w:rsidRPr="00CB0685">
        <w:rPr>
          <w:rFonts w:ascii="Times New Roman" w:hAnsi="Times New Roman"/>
          <w:b/>
          <w:bCs/>
          <w:sz w:val="24"/>
          <w:szCs w:val="24"/>
        </w:rPr>
        <w:t xml:space="preserve"> </w:t>
      </w:r>
      <w:r w:rsidR="33801418" w:rsidRPr="00CB0685">
        <w:rPr>
          <w:rFonts w:ascii="Times New Roman" w:hAnsi="Times New Roman"/>
          <w:b/>
          <w:bCs/>
          <w:color w:val="0D0D0D" w:themeColor="text1" w:themeTint="F2"/>
          <w:sz w:val="24"/>
          <w:szCs w:val="24"/>
        </w:rPr>
        <w:t>structure</w:t>
      </w:r>
      <w:r w:rsidR="53C6D31D" w:rsidRPr="00CB0685">
        <w:rPr>
          <w:rFonts w:ascii="Times New Roman" w:hAnsi="Times New Roman"/>
          <w:b/>
          <w:bCs/>
          <w:color w:val="0D0D0D" w:themeColor="text1" w:themeTint="F2"/>
          <w:sz w:val="24"/>
          <w:szCs w:val="24"/>
        </w:rPr>
        <w:t>,</w:t>
      </w:r>
      <w:r w:rsidR="53C6D31D" w:rsidRPr="00CB0685">
        <w:rPr>
          <w:rFonts w:ascii="Times New Roman" w:hAnsi="Times New Roman"/>
          <w:b/>
          <w:color w:val="0D0D0D" w:themeColor="text1" w:themeTint="F2"/>
          <w:sz w:val="24"/>
          <w:szCs w:val="24"/>
        </w:rPr>
        <w:t xml:space="preserve"> </w:t>
      </w:r>
      <w:r w:rsidR="4C0D8DEB" w:rsidRPr="00CB0685">
        <w:rPr>
          <w:rFonts w:ascii="Times New Roman" w:hAnsi="Times New Roman"/>
          <w:b/>
          <w:color w:val="0D0D0D" w:themeColor="text1" w:themeTint="F2"/>
          <w:sz w:val="24"/>
          <w:szCs w:val="24"/>
        </w:rPr>
        <w:t>e</w:t>
      </w:r>
      <w:r w:rsidR="53C6D31D" w:rsidRPr="00CB0685">
        <w:rPr>
          <w:rFonts w:ascii="Times New Roman" w:hAnsi="Times New Roman"/>
          <w:b/>
          <w:color w:val="0D0D0D" w:themeColor="text1" w:themeTint="F2"/>
          <w:sz w:val="24"/>
          <w:szCs w:val="24"/>
        </w:rPr>
        <w:t>xpertise, operations, etc.)</w:t>
      </w:r>
    </w:p>
    <w:p w14:paraId="2247563A" w14:textId="77777777" w:rsidR="008D131C" w:rsidRPr="00CB0685" w:rsidRDefault="008D131C" w:rsidP="00CB0685">
      <w:pPr>
        <w:spacing w:line="276" w:lineRule="auto"/>
        <w:rPr>
          <w:rFonts w:ascii="Times New Roman" w:hAnsi="Times New Roman"/>
          <w:sz w:val="24"/>
          <w:szCs w:val="24"/>
        </w:rPr>
      </w:pPr>
    </w:p>
    <w:p w14:paraId="5CBB6742" w14:textId="3BEDD7A0" w:rsidR="008D131C" w:rsidRPr="00CB0685" w:rsidRDefault="008D131C" w:rsidP="00CB0685">
      <w:pPr>
        <w:spacing w:line="276" w:lineRule="auto"/>
        <w:rPr>
          <w:rFonts w:ascii="Times New Roman" w:hAnsi="Times New Roman"/>
          <w:sz w:val="24"/>
          <w:szCs w:val="24"/>
        </w:rPr>
      </w:pPr>
      <w:r w:rsidRPr="00CB0685">
        <w:rPr>
          <w:rFonts w:ascii="Times New Roman" w:hAnsi="Times New Roman"/>
          <w:sz w:val="24"/>
          <w:szCs w:val="24"/>
        </w:rPr>
        <w:t>The United Nations Development Programme (UNDP) is the United Nations’ lead agency on international development</w:t>
      </w:r>
      <w:r w:rsidR="001A68DD" w:rsidRPr="00CB0685">
        <w:rPr>
          <w:rFonts w:ascii="Times New Roman" w:hAnsi="Times New Roman"/>
          <w:sz w:val="24"/>
          <w:szCs w:val="24"/>
        </w:rPr>
        <w:t>,</w:t>
      </w:r>
      <w:r w:rsidRPr="00CB0685">
        <w:rPr>
          <w:rFonts w:ascii="Times New Roman" w:hAnsi="Times New Roman"/>
          <w:sz w:val="24"/>
          <w:szCs w:val="24"/>
        </w:rPr>
        <w:t xml:space="preserve"> committed to ending the challenges of poverty, inequality, and climate change globally. </w:t>
      </w:r>
      <w:r w:rsidR="001A68DD" w:rsidRPr="00CB0685">
        <w:rPr>
          <w:rFonts w:ascii="Times New Roman" w:hAnsi="Times New Roman"/>
          <w:sz w:val="24"/>
          <w:szCs w:val="24"/>
        </w:rPr>
        <w:t>With its h</w:t>
      </w:r>
      <w:r w:rsidR="00D00203" w:rsidRPr="00CB0685">
        <w:rPr>
          <w:rFonts w:ascii="Times New Roman" w:hAnsi="Times New Roman"/>
          <w:sz w:val="24"/>
          <w:szCs w:val="24"/>
        </w:rPr>
        <w:t>eadquartered in New York,</w:t>
      </w:r>
      <w:r w:rsidR="00465325" w:rsidRPr="00CB0685">
        <w:rPr>
          <w:rFonts w:ascii="Times New Roman" w:hAnsi="Times New Roman"/>
          <w:sz w:val="24"/>
          <w:szCs w:val="24"/>
        </w:rPr>
        <w:t xml:space="preserve"> UNDP </w:t>
      </w:r>
      <w:r w:rsidR="001A68DD" w:rsidRPr="00CB0685">
        <w:rPr>
          <w:rFonts w:ascii="Times New Roman" w:hAnsi="Times New Roman"/>
          <w:sz w:val="24"/>
          <w:szCs w:val="24"/>
        </w:rPr>
        <w:t>w</w:t>
      </w:r>
      <w:r w:rsidRPr="00CB0685">
        <w:rPr>
          <w:rFonts w:ascii="Times New Roman" w:hAnsi="Times New Roman"/>
          <w:sz w:val="24"/>
          <w:szCs w:val="24"/>
        </w:rPr>
        <w:t>ork</w:t>
      </w:r>
      <w:r w:rsidR="00465325" w:rsidRPr="00CB0685">
        <w:rPr>
          <w:rFonts w:ascii="Times New Roman" w:hAnsi="Times New Roman"/>
          <w:sz w:val="24"/>
          <w:szCs w:val="24"/>
        </w:rPr>
        <w:t>s</w:t>
      </w:r>
      <w:r w:rsidRPr="00CB0685">
        <w:rPr>
          <w:rFonts w:ascii="Times New Roman" w:hAnsi="Times New Roman"/>
          <w:sz w:val="24"/>
          <w:szCs w:val="24"/>
        </w:rPr>
        <w:t xml:space="preserve"> with a broad network of experts and partners in over 170 countries, UNDP helps nations to build integrated and lasting solutions for people and the planet. UNDP advocate</w:t>
      </w:r>
      <w:r w:rsidR="209AE370" w:rsidRPr="00CB0685">
        <w:rPr>
          <w:rFonts w:ascii="Times New Roman" w:hAnsi="Times New Roman"/>
          <w:sz w:val="24"/>
          <w:szCs w:val="24"/>
        </w:rPr>
        <w:t>s</w:t>
      </w:r>
      <w:r w:rsidRPr="00CB0685">
        <w:rPr>
          <w:rFonts w:ascii="Times New Roman" w:hAnsi="Times New Roman"/>
          <w:sz w:val="24"/>
          <w:szCs w:val="24"/>
        </w:rPr>
        <w:t xml:space="preserve"> for transformative change and connects countries to the resources they need to help people build a better life.</w:t>
      </w:r>
    </w:p>
    <w:p w14:paraId="0DE4B5B7" w14:textId="77777777" w:rsidR="006A6C16" w:rsidRPr="00CB0685" w:rsidRDefault="006A6C16" w:rsidP="00CB0685">
      <w:pPr>
        <w:pStyle w:val="ListParagraph"/>
        <w:spacing w:line="276" w:lineRule="auto"/>
        <w:ind w:left="1418"/>
        <w:rPr>
          <w:rFonts w:ascii="Times New Roman" w:hAnsi="Times New Roman"/>
          <w:b/>
          <w:color w:val="0D0D0D"/>
          <w:sz w:val="24"/>
          <w:szCs w:val="24"/>
        </w:rPr>
      </w:pPr>
    </w:p>
    <w:p w14:paraId="6F3D62BA" w14:textId="0AA3B5D5" w:rsidR="00A413A1" w:rsidRPr="00CB0685" w:rsidRDefault="008E4254" w:rsidP="00CB0685">
      <w:pPr>
        <w:spacing w:line="276" w:lineRule="auto"/>
        <w:rPr>
          <w:rFonts w:ascii="Times New Roman" w:hAnsi="Times New Roman"/>
          <w:sz w:val="24"/>
          <w:szCs w:val="24"/>
          <w:highlight w:val="yellow"/>
        </w:rPr>
      </w:pPr>
      <w:r w:rsidRPr="00CB0685">
        <w:rPr>
          <w:rFonts w:ascii="Times New Roman" w:hAnsi="Times New Roman"/>
          <w:sz w:val="24"/>
          <w:szCs w:val="24"/>
        </w:rPr>
        <w:t>UNDP</w:t>
      </w:r>
      <w:r w:rsidR="00DB13DE" w:rsidRPr="00CB0685">
        <w:rPr>
          <w:rFonts w:ascii="Times New Roman" w:hAnsi="Times New Roman"/>
          <w:sz w:val="24"/>
          <w:szCs w:val="24"/>
        </w:rPr>
        <w:t>’s</w:t>
      </w:r>
      <w:r w:rsidR="00A413A1" w:rsidRPr="00CB0685">
        <w:rPr>
          <w:rFonts w:ascii="Times New Roman" w:hAnsi="Times New Roman"/>
          <w:sz w:val="24"/>
          <w:szCs w:val="24"/>
        </w:rPr>
        <w:t xml:space="preserve"> Strategic Plan 2022-2025 describes how UNDP work</w:t>
      </w:r>
      <w:r w:rsidR="009356DB" w:rsidRPr="00CB0685">
        <w:rPr>
          <w:rFonts w:ascii="Times New Roman" w:hAnsi="Times New Roman"/>
          <w:sz w:val="24"/>
          <w:szCs w:val="24"/>
        </w:rPr>
        <w:t>s</w:t>
      </w:r>
      <w:r w:rsidR="00A413A1" w:rsidRPr="00CB0685">
        <w:rPr>
          <w:rFonts w:ascii="Times New Roman" w:hAnsi="Times New Roman"/>
          <w:sz w:val="24"/>
          <w:szCs w:val="24"/>
        </w:rPr>
        <w:t xml:space="preserve"> together with partners to deliver what’s required in these extraordinary times. Collaborating across the revitalized UN </w:t>
      </w:r>
      <w:r w:rsidR="003C7380">
        <w:rPr>
          <w:rFonts w:ascii="Times New Roman" w:hAnsi="Times New Roman"/>
          <w:sz w:val="24"/>
          <w:szCs w:val="24"/>
        </w:rPr>
        <w:t>S</w:t>
      </w:r>
      <w:r w:rsidR="00A413A1" w:rsidRPr="00CB0685">
        <w:rPr>
          <w:rFonts w:ascii="Times New Roman" w:hAnsi="Times New Roman"/>
          <w:sz w:val="24"/>
          <w:szCs w:val="24"/>
        </w:rPr>
        <w:t xml:space="preserve">ystem and beyond for stronger collective results. Applying integrated approaches aimed at transformative change. </w:t>
      </w:r>
      <w:r w:rsidR="00745695" w:rsidRPr="00CB0685">
        <w:rPr>
          <w:rFonts w:ascii="Times New Roman" w:hAnsi="Times New Roman"/>
          <w:sz w:val="24"/>
          <w:szCs w:val="24"/>
        </w:rPr>
        <w:t xml:space="preserve">The Strategic Plan is grounded in UNDP’s continued commitment to eradicating poverty, accompanying countries in their pathways towards the SDGs and working towards the Paris Agreement. It envisions bold goals, making a difference </w:t>
      </w:r>
      <w:r w:rsidR="3ABC4858" w:rsidRPr="00CB0685">
        <w:rPr>
          <w:rFonts w:ascii="Times New Roman" w:hAnsi="Times New Roman"/>
          <w:sz w:val="24"/>
          <w:szCs w:val="24"/>
        </w:rPr>
        <w:t>in</w:t>
      </w:r>
      <w:r w:rsidR="00745695" w:rsidRPr="00CB0685">
        <w:rPr>
          <w:rFonts w:ascii="Times New Roman" w:hAnsi="Times New Roman"/>
          <w:sz w:val="24"/>
          <w:szCs w:val="24"/>
        </w:rPr>
        <w:t xml:space="preserve"> millions of lives, including through tackling multidimensional poverty, energy access, elections participation and development financing. It explains how UNDP will develop our six signature solutions – powered by digitalisation, </w:t>
      </w:r>
      <w:r w:rsidR="00654905" w:rsidRPr="00CB0685">
        <w:rPr>
          <w:rFonts w:ascii="Times New Roman" w:hAnsi="Times New Roman"/>
          <w:sz w:val="24"/>
          <w:szCs w:val="24"/>
        </w:rPr>
        <w:t>innovation,</w:t>
      </w:r>
      <w:r w:rsidR="00745695" w:rsidRPr="00CB0685">
        <w:rPr>
          <w:rFonts w:ascii="Times New Roman" w:hAnsi="Times New Roman"/>
          <w:sz w:val="24"/>
          <w:szCs w:val="24"/>
        </w:rPr>
        <w:t xml:space="preserve"> and development financing – for greater impact. It sets out practical steps towards becoming an even more agile and anticipatory organisation, investing further in people, business model and operational excellence. </w:t>
      </w:r>
    </w:p>
    <w:p w14:paraId="4F19E494" w14:textId="77777777" w:rsidR="00A413A1" w:rsidRPr="00CB0685" w:rsidRDefault="00A413A1" w:rsidP="00CB0685">
      <w:pPr>
        <w:pStyle w:val="ListParagraph"/>
        <w:spacing w:line="276" w:lineRule="auto"/>
        <w:ind w:left="1418"/>
        <w:rPr>
          <w:rFonts w:ascii="Times New Roman" w:hAnsi="Times New Roman"/>
          <w:b/>
          <w:bCs/>
          <w:color w:val="0D0D0D"/>
          <w:sz w:val="24"/>
          <w:szCs w:val="24"/>
          <w:highlight w:val="yellow"/>
        </w:rPr>
      </w:pPr>
    </w:p>
    <w:p w14:paraId="08047E70" w14:textId="1E06A376" w:rsidR="00F63B90" w:rsidRPr="00CB0685" w:rsidRDefault="00B60268" w:rsidP="00CB0685">
      <w:pPr>
        <w:pStyle w:val="Heading3"/>
        <w:spacing w:line="276" w:lineRule="auto"/>
        <w:rPr>
          <w:rFonts w:ascii="Times New Roman" w:hAnsi="Times New Roman" w:cs="Times New Roman"/>
          <w:b/>
          <w:bCs/>
          <w:color w:val="auto"/>
        </w:rPr>
      </w:pPr>
      <w:bookmarkStart w:id="12" w:name="_Toc139985151"/>
      <w:r w:rsidRPr="00CB0685">
        <w:rPr>
          <w:rFonts w:ascii="Times New Roman" w:hAnsi="Times New Roman" w:cs="Times New Roman"/>
          <w:b/>
          <w:bCs/>
          <w:color w:val="auto"/>
        </w:rPr>
        <w:t xml:space="preserve">1.2.2. </w:t>
      </w:r>
      <w:r w:rsidR="53C6D31D" w:rsidRPr="00CB0685">
        <w:rPr>
          <w:rFonts w:ascii="Times New Roman" w:hAnsi="Times New Roman" w:cs="Times New Roman"/>
          <w:b/>
          <w:bCs/>
          <w:color w:val="auto"/>
        </w:rPr>
        <w:t>Overview of C</w:t>
      </w:r>
      <w:r w:rsidR="2C45A27D" w:rsidRPr="00CB0685">
        <w:rPr>
          <w:rFonts w:ascii="Times New Roman" w:hAnsi="Times New Roman" w:cs="Times New Roman"/>
          <w:b/>
          <w:bCs/>
          <w:color w:val="auto"/>
        </w:rPr>
        <w:t>ounty Office (CO)</w:t>
      </w:r>
      <w:r w:rsidR="53C6D31D" w:rsidRPr="00CB0685">
        <w:rPr>
          <w:rFonts w:ascii="Times New Roman" w:hAnsi="Times New Roman" w:cs="Times New Roman"/>
          <w:b/>
          <w:bCs/>
          <w:color w:val="auto"/>
        </w:rPr>
        <w:t xml:space="preserve"> in </w:t>
      </w:r>
      <w:r w:rsidR="5854EBC9" w:rsidRPr="00CB0685">
        <w:rPr>
          <w:rFonts w:ascii="Times New Roman" w:hAnsi="Times New Roman" w:cs="Times New Roman"/>
          <w:b/>
          <w:bCs/>
          <w:color w:val="auto"/>
        </w:rPr>
        <w:t>t</w:t>
      </w:r>
      <w:r w:rsidR="07EF604B" w:rsidRPr="00CB0685">
        <w:rPr>
          <w:rFonts w:ascii="Times New Roman" w:hAnsi="Times New Roman" w:cs="Times New Roman"/>
          <w:b/>
          <w:bCs/>
          <w:color w:val="auto"/>
        </w:rPr>
        <w:t xml:space="preserve">arget </w:t>
      </w:r>
      <w:r w:rsidR="5854EBC9" w:rsidRPr="00CB0685">
        <w:rPr>
          <w:rFonts w:ascii="Times New Roman" w:hAnsi="Times New Roman" w:cs="Times New Roman"/>
          <w:b/>
          <w:bCs/>
          <w:color w:val="auto"/>
        </w:rPr>
        <w:t>c</w:t>
      </w:r>
      <w:r w:rsidR="07EF604B" w:rsidRPr="00CB0685">
        <w:rPr>
          <w:rFonts w:ascii="Times New Roman" w:hAnsi="Times New Roman" w:cs="Times New Roman"/>
          <w:b/>
          <w:bCs/>
          <w:color w:val="auto"/>
        </w:rPr>
        <w:t>ountry</w:t>
      </w:r>
      <w:r w:rsidR="53C6D31D" w:rsidRPr="00CB0685">
        <w:rPr>
          <w:rFonts w:ascii="Times New Roman" w:hAnsi="Times New Roman" w:cs="Times New Roman"/>
          <w:b/>
          <w:bCs/>
          <w:color w:val="auto"/>
        </w:rPr>
        <w:t xml:space="preserve"> (</w:t>
      </w:r>
      <w:r w:rsidR="5854EBC9" w:rsidRPr="00CB0685">
        <w:rPr>
          <w:rFonts w:ascii="Times New Roman" w:hAnsi="Times New Roman" w:cs="Times New Roman"/>
          <w:b/>
          <w:bCs/>
          <w:color w:val="auto"/>
        </w:rPr>
        <w:t>s</w:t>
      </w:r>
      <w:r w:rsidR="53C6D31D" w:rsidRPr="00CB0685">
        <w:rPr>
          <w:rFonts w:ascii="Times New Roman" w:hAnsi="Times New Roman" w:cs="Times New Roman"/>
          <w:b/>
          <w:bCs/>
          <w:color w:val="auto"/>
        </w:rPr>
        <w:t>tructure, operations, activities, etc.)</w:t>
      </w:r>
      <w:bookmarkEnd w:id="12"/>
    </w:p>
    <w:p w14:paraId="324A629F" w14:textId="02159DFE" w:rsidR="00654905" w:rsidRPr="00CB0685" w:rsidRDefault="00654905" w:rsidP="00CB0685">
      <w:pPr>
        <w:pStyle w:val="ListParagraph"/>
        <w:spacing w:line="276" w:lineRule="auto"/>
        <w:ind w:left="0"/>
        <w:rPr>
          <w:rFonts w:ascii="Times New Roman" w:hAnsi="Times New Roman"/>
          <w:b/>
          <w:color w:val="0D0D0D"/>
          <w:sz w:val="24"/>
          <w:szCs w:val="24"/>
        </w:rPr>
      </w:pPr>
    </w:p>
    <w:p w14:paraId="18F5126E" w14:textId="6AF3ABF3" w:rsidR="00716A1F" w:rsidRPr="00CB0685" w:rsidRDefault="00654905" w:rsidP="00CB0685">
      <w:pPr>
        <w:spacing w:line="276" w:lineRule="auto"/>
        <w:rPr>
          <w:rFonts w:ascii="Times New Roman" w:hAnsi="Times New Roman"/>
          <w:sz w:val="24"/>
          <w:szCs w:val="24"/>
        </w:rPr>
      </w:pPr>
      <w:r w:rsidRPr="00CB0685">
        <w:rPr>
          <w:rFonts w:ascii="Times New Roman" w:hAnsi="Times New Roman"/>
          <w:sz w:val="24"/>
          <w:szCs w:val="24"/>
        </w:rPr>
        <w:t>In Uganda, </w:t>
      </w:r>
      <w:r w:rsidR="00BC5AEF" w:rsidRPr="00CB0685">
        <w:rPr>
          <w:rFonts w:ascii="Times New Roman" w:hAnsi="Times New Roman"/>
          <w:sz w:val="24"/>
          <w:szCs w:val="24"/>
        </w:rPr>
        <w:t xml:space="preserve">for the last 50 years, </w:t>
      </w:r>
      <w:r w:rsidRPr="00CB0685">
        <w:rPr>
          <w:rFonts w:ascii="Times New Roman" w:hAnsi="Times New Roman"/>
          <w:sz w:val="24"/>
          <w:szCs w:val="24"/>
        </w:rPr>
        <w:t xml:space="preserve">UNDP has been supporting the Government to achieve sustainable development, </w:t>
      </w:r>
      <w:r w:rsidR="002D1878" w:rsidRPr="00CB0685">
        <w:rPr>
          <w:rFonts w:ascii="Times New Roman" w:hAnsi="Times New Roman"/>
          <w:sz w:val="24"/>
          <w:szCs w:val="24"/>
        </w:rPr>
        <w:t xml:space="preserve">build peace and ensure good governance, </w:t>
      </w:r>
      <w:r w:rsidRPr="00CB0685">
        <w:rPr>
          <w:rFonts w:ascii="Times New Roman" w:hAnsi="Times New Roman"/>
          <w:sz w:val="24"/>
          <w:szCs w:val="24"/>
        </w:rPr>
        <w:t>create opportunities for empowerment, protect the environment, minimise natural and man-made disasters, build strategic partnerships and improve the quality of life for all citizens.</w:t>
      </w:r>
      <w:r w:rsidR="00047C09" w:rsidRPr="00CB0685">
        <w:rPr>
          <w:rFonts w:ascii="Times New Roman" w:hAnsi="Times New Roman"/>
          <w:sz w:val="24"/>
          <w:szCs w:val="24"/>
        </w:rPr>
        <w:t xml:space="preserve"> </w:t>
      </w:r>
      <w:r w:rsidR="00716A1F" w:rsidRPr="00CB0685">
        <w:rPr>
          <w:rFonts w:ascii="Times New Roman" w:hAnsi="Times New Roman"/>
          <w:sz w:val="24"/>
          <w:szCs w:val="24"/>
        </w:rPr>
        <w:t>The year 2021 marked the start of the implementation of UNDP’s new country programme for Uganda (2021 - 2025) anchored on long-term solutions to Uganda’s development challenges.</w:t>
      </w:r>
      <w:r w:rsidR="00277643" w:rsidRPr="00CB0685">
        <w:rPr>
          <w:rFonts w:ascii="Times New Roman" w:hAnsi="Times New Roman"/>
          <w:sz w:val="24"/>
          <w:szCs w:val="24"/>
        </w:rPr>
        <w:t xml:space="preserve"> </w:t>
      </w:r>
      <w:r w:rsidR="001574CC" w:rsidRPr="00CB0685">
        <w:rPr>
          <w:rFonts w:ascii="Times New Roman" w:hAnsi="Times New Roman"/>
          <w:sz w:val="24"/>
          <w:szCs w:val="24"/>
        </w:rPr>
        <w:t xml:space="preserve">The </w:t>
      </w:r>
      <w:bookmarkStart w:id="13" w:name="_Hlk139913651"/>
      <w:r w:rsidR="002D1878" w:rsidRPr="00CB0685">
        <w:rPr>
          <w:rFonts w:ascii="Times New Roman" w:hAnsi="Times New Roman"/>
          <w:sz w:val="24"/>
          <w:szCs w:val="24"/>
        </w:rPr>
        <w:t xml:space="preserve">Country Programme Document </w:t>
      </w:r>
      <w:bookmarkEnd w:id="13"/>
      <w:r w:rsidR="002D1878" w:rsidRPr="00CB0685">
        <w:rPr>
          <w:rFonts w:ascii="Times New Roman" w:hAnsi="Times New Roman"/>
          <w:sz w:val="24"/>
          <w:szCs w:val="24"/>
        </w:rPr>
        <w:t>(</w:t>
      </w:r>
      <w:r w:rsidR="001574CC" w:rsidRPr="00CB0685">
        <w:rPr>
          <w:rFonts w:ascii="Times New Roman" w:hAnsi="Times New Roman"/>
          <w:sz w:val="24"/>
          <w:szCs w:val="24"/>
        </w:rPr>
        <w:t>CPD</w:t>
      </w:r>
      <w:r w:rsidR="002D1878" w:rsidRPr="00CB0685">
        <w:rPr>
          <w:rFonts w:ascii="Times New Roman" w:hAnsi="Times New Roman"/>
          <w:sz w:val="24"/>
          <w:szCs w:val="24"/>
        </w:rPr>
        <w:t>)</w:t>
      </w:r>
      <w:r w:rsidR="00716A1F" w:rsidRPr="00CB0685">
        <w:rPr>
          <w:rFonts w:ascii="Times New Roman" w:hAnsi="Times New Roman"/>
          <w:sz w:val="24"/>
          <w:szCs w:val="24"/>
        </w:rPr>
        <w:t xml:space="preserve"> is aligned to support national efforts to realise Uganda’s third National Development Plan (NDP III) 2020</w:t>
      </w:r>
      <w:r w:rsidR="001A68DD" w:rsidRPr="00CB0685">
        <w:rPr>
          <w:rFonts w:ascii="Times New Roman" w:hAnsi="Times New Roman"/>
          <w:sz w:val="24"/>
          <w:szCs w:val="24"/>
        </w:rPr>
        <w:t>/21</w:t>
      </w:r>
      <w:r w:rsidR="00716A1F" w:rsidRPr="00CB0685">
        <w:rPr>
          <w:rFonts w:ascii="Times New Roman" w:hAnsi="Times New Roman"/>
          <w:sz w:val="24"/>
          <w:szCs w:val="24"/>
        </w:rPr>
        <w:t xml:space="preserve"> </w:t>
      </w:r>
      <w:r w:rsidR="001A68DD" w:rsidRPr="00CB0685">
        <w:rPr>
          <w:rFonts w:ascii="Times New Roman" w:hAnsi="Times New Roman"/>
          <w:sz w:val="24"/>
          <w:szCs w:val="24"/>
        </w:rPr>
        <w:t>–</w:t>
      </w:r>
      <w:r w:rsidR="00716A1F" w:rsidRPr="00CB0685">
        <w:rPr>
          <w:rFonts w:ascii="Times New Roman" w:hAnsi="Times New Roman"/>
          <w:sz w:val="24"/>
          <w:szCs w:val="24"/>
        </w:rPr>
        <w:t xml:space="preserve"> 20</w:t>
      </w:r>
      <w:r w:rsidR="001A68DD" w:rsidRPr="00CB0685">
        <w:rPr>
          <w:rFonts w:ascii="Times New Roman" w:hAnsi="Times New Roman"/>
          <w:sz w:val="24"/>
          <w:szCs w:val="24"/>
        </w:rPr>
        <w:t>24/</w:t>
      </w:r>
      <w:r w:rsidR="00716A1F" w:rsidRPr="00CB0685">
        <w:rPr>
          <w:rFonts w:ascii="Times New Roman" w:hAnsi="Times New Roman"/>
          <w:sz w:val="24"/>
          <w:szCs w:val="24"/>
        </w:rPr>
        <w:t xml:space="preserve">25, and Uganda’s long-term Vision 2040. It is also aligned </w:t>
      </w:r>
      <w:r w:rsidR="73A45B62" w:rsidRPr="00CB0685">
        <w:rPr>
          <w:rFonts w:ascii="Times New Roman" w:hAnsi="Times New Roman"/>
          <w:sz w:val="24"/>
          <w:szCs w:val="24"/>
        </w:rPr>
        <w:t>with</w:t>
      </w:r>
      <w:r w:rsidR="00716A1F" w:rsidRPr="00CB0685">
        <w:rPr>
          <w:rFonts w:ascii="Times New Roman" w:hAnsi="Times New Roman"/>
          <w:sz w:val="24"/>
          <w:szCs w:val="24"/>
        </w:rPr>
        <w:t xml:space="preserve"> the United Nations Sustainable Development Cooperation Framework (UNSDCF) for Uganda 2021 - 2025 which articulates the United Nations’ collective response to support the Government of Uganda in addressing national priorities and gaps in their pathway towards meeting the Sustainable Development Goals (SDGs)</w:t>
      </w:r>
      <w:r w:rsidR="27A99199" w:rsidRPr="00CB0685">
        <w:rPr>
          <w:rFonts w:ascii="Times New Roman" w:hAnsi="Times New Roman"/>
          <w:sz w:val="24"/>
          <w:szCs w:val="24"/>
        </w:rPr>
        <w:t>.</w:t>
      </w:r>
      <w:r w:rsidR="00A76034" w:rsidRPr="00CB0685">
        <w:rPr>
          <w:rFonts w:ascii="Times New Roman" w:hAnsi="Times New Roman"/>
          <w:sz w:val="24"/>
          <w:szCs w:val="24"/>
        </w:rPr>
        <w:t xml:space="preserve"> </w:t>
      </w:r>
      <w:r w:rsidR="00716A1F" w:rsidRPr="00CB0685">
        <w:rPr>
          <w:rFonts w:ascii="Times New Roman" w:hAnsi="Times New Roman"/>
          <w:sz w:val="24"/>
          <w:szCs w:val="24"/>
        </w:rPr>
        <w:t xml:space="preserve">This </w:t>
      </w:r>
      <w:r w:rsidR="00716A1F" w:rsidRPr="00CB0685">
        <w:rPr>
          <w:rFonts w:ascii="Times New Roman" w:hAnsi="Times New Roman"/>
          <w:sz w:val="24"/>
          <w:szCs w:val="24"/>
        </w:rPr>
        <w:lastRenderedPageBreak/>
        <w:t>alignment enables UNDP to contribute to national development efforts and to the achievement of the 2030 Agenda and its 17 SDGs in this Decade of Action.</w:t>
      </w:r>
    </w:p>
    <w:p w14:paraId="49D86181" w14:textId="77777777" w:rsidR="00755350" w:rsidRPr="00CB0685" w:rsidRDefault="00755350" w:rsidP="00CB0685">
      <w:pPr>
        <w:spacing w:line="276" w:lineRule="auto"/>
        <w:rPr>
          <w:rFonts w:ascii="Times New Roman" w:hAnsi="Times New Roman"/>
          <w:b/>
          <w:sz w:val="24"/>
          <w:szCs w:val="24"/>
        </w:rPr>
      </w:pPr>
    </w:p>
    <w:p w14:paraId="55A5947C" w14:textId="40E6F8E7" w:rsidR="00654905" w:rsidRPr="00CB0685" w:rsidRDefault="00421695" w:rsidP="00CB0685">
      <w:pPr>
        <w:spacing w:line="276" w:lineRule="auto"/>
        <w:rPr>
          <w:rFonts w:ascii="Times New Roman" w:hAnsi="Times New Roman"/>
          <w:sz w:val="24"/>
          <w:szCs w:val="24"/>
        </w:rPr>
      </w:pPr>
      <w:r w:rsidRPr="00CB0685">
        <w:rPr>
          <w:rFonts w:ascii="Times New Roman" w:hAnsi="Times New Roman"/>
          <w:sz w:val="24"/>
          <w:szCs w:val="24"/>
        </w:rPr>
        <w:t>UNDP Uganda</w:t>
      </w:r>
      <w:r w:rsidR="7A0AF1C6" w:rsidRPr="00CB0685">
        <w:rPr>
          <w:rFonts w:ascii="Times New Roman" w:hAnsi="Times New Roman"/>
          <w:sz w:val="24"/>
          <w:szCs w:val="24"/>
        </w:rPr>
        <w:t>’s</w:t>
      </w:r>
      <w:r w:rsidR="00716A1F" w:rsidRPr="00CB0685">
        <w:rPr>
          <w:rFonts w:ascii="Times New Roman" w:hAnsi="Times New Roman"/>
          <w:sz w:val="24"/>
          <w:szCs w:val="24"/>
        </w:rPr>
        <w:t xml:space="preserve"> current programme offer is articulated in the UNDP Uganda Country Programme Document (2021-2025) which outlines our contribution to national development results and serves as the primary unit of accountability to the Executive Board for alignment of results and the resources given to the programme at </w:t>
      </w:r>
      <w:r w:rsidR="52A56E95" w:rsidRPr="00CB0685">
        <w:rPr>
          <w:rFonts w:ascii="Times New Roman" w:hAnsi="Times New Roman"/>
          <w:sz w:val="24"/>
          <w:szCs w:val="24"/>
        </w:rPr>
        <w:t xml:space="preserve">the </w:t>
      </w:r>
      <w:r w:rsidR="00716A1F" w:rsidRPr="00CB0685">
        <w:rPr>
          <w:rFonts w:ascii="Times New Roman" w:hAnsi="Times New Roman"/>
          <w:sz w:val="24"/>
          <w:szCs w:val="24"/>
        </w:rPr>
        <w:t>country level.</w:t>
      </w:r>
      <w:r w:rsidR="002770B2" w:rsidRPr="00CB0685">
        <w:rPr>
          <w:rFonts w:ascii="Times New Roman" w:hAnsi="Times New Roman"/>
          <w:sz w:val="24"/>
          <w:szCs w:val="24"/>
        </w:rPr>
        <w:t xml:space="preserve"> </w:t>
      </w:r>
      <w:r w:rsidR="00716A1F" w:rsidRPr="00CB0685">
        <w:rPr>
          <w:rFonts w:ascii="Times New Roman" w:hAnsi="Times New Roman"/>
          <w:sz w:val="24"/>
          <w:szCs w:val="24"/>
        </w:rPr>
        <w:t>It focuses on the three pillars of</w:t>
      </w:r>
      <w:r w:rsidR="002D1878" w:rsidRPr="00CB0685">
        <w:rPr>
          <w:rFonts w:ascii="Times New Roman" w:hAnsi="Times New Roman"/>
          <w:sz w:val="24"/>
          <w:szCs w:val="24"/>
        </w:rPr>
        <w:t xml:space="preserve"> Governance and Peace,</w:t>
      </w:r>
      <w:r w:rsidR="00716A1F" w:rsidRPr="00CB0685">
        <w:rPr>
          <w:rFonts w:ascii="Times New Roman" w:hAnsi="Times New Roman"/>
          <w:sz w:val="24"/>
          <w:szCs w:val="24"/>
        </w:rPr>
        <w:t xml:space="preserve"> Inclusive and Sustainable Growth</w:t>
      </w:r>
      <w:r w:rsidR="002D1878" w:rsidRPr="00CB0685">
        <w:rPr>
          <w:rFonts w:ascii="Times New Roman" w:hAnsi="Times New Roman"/>
          <w:sz w:val="24"/>
          <w:szCs w:val="24"/>
        </w:rPr>
        <w:t xml:space="preserve"> and</w:t>
      </w:r>
      <w:r w:rsidR="00716A1F" w:rsidRPr="00CB0685">
        <w:rPr>
          <w:rFonts w:ascii="Times New Roman" w:hAnsi="Times New Roman"/>
          <w:sz w:val="24"/>
          <w:szCs w:val="24"/>
        </w:rPr>
        <w:t xml:space="preserve"> Nature, Climate, Energy and </w:t>
      </w:r>
      <w:r w:rsidR="002D1878" w:rsidRPr="00CB0685">
        <w:rPr>
          <w:rFonts w:ascii="Times New Roman" w:hAnsi="Times New Roman"/>
          <w:sz w:val="24"/>
          <w:szCs w:val="24"/>
        </w:rPr>
        <w:t>Resilience:</w:t>
      </w:r>
      <w:r w:rsidR="00716A1F" w:rsidRPr="00CB0685">
        <w:rPr>
          <w:rFonts w:ascii="Times New Roman" w:hAnsi="Times New Roman"/>
          <w:sz w:val="24"/>
          <w:szCs w:val="24"/>
        </w:rPr>
        <w:t xml:space="preserve"> as well as the two enablers of Digitalization, Innovation and Smart Cities, and SDG Integration and Acceleration</w:t>
      </w:r>
      <w:r w:rsidR="00BC5AEF" w:rsidRPr="00CB0685">
        <w:rPr>
          <w:rFonts w:ascii="Times New Roman" w:hAnsi="Times New Roman"/>
          <w:sz w:val="24"/>
          <w:szCs w:val="24"/>
        </w:rPr>
        <w:t xml:space="preserve"> w</w:t>
      </w:r>
      <w:r w:rsidR="00F952A4" w:rsidRPr="00CB0685">
        <w:rPr>
          <w:rFonts w:ascii="Times New Roman" w:hAnsi="Times New Roman"/>
          <w:sz w:val="24"/>
          <w:szCs w:val="24"/>
        </w:rPr>
        <w:t>hile Youth for Development is a flagship area.</w:t>
      </w:r>
    </w:p>
    <w:p w14:paraId="3AFD9BBE" w14:textId="2E4CAD54" w:rsidR="002D1878" w:rsidRPr="00CB0685" w:rsidRDefault="002D1878" w:rsidP="00CB0685">
      <w:pPr>
        <w:spacing w:line="276" w:lineRule="auto"/>
        <w:rPr>
          <w:rFonts w:ascii="Times New Roman" w:hAnsi="Times New Roman"/>
          <w:sz w:val="24"/>
          <w:szCs w:val="24"/>
        </w:rPr>
      </w:pPr>
    </w:p>
    <w:p w14:paraId="1D36E27D" w14:textId="6CB31A4C" w:rsidR="00781973" w:rsidRPr="00CB0685" w:rsidRDefault="002D1878" w:rsidP="00CB0685">
      <w:pPr>
        <w:spacing w:line="276" w:lineRule="auto"/>
        <w:rPr>
          <w:rFonts w:ascii="Times New Roman" w:hAnsi="Times New Roman"/>
          <w:b/>
          <w:bCs/>
          <w:sz w:val="24"/>
          <w:szCs w:val="24"/>
        </w:rPr>
      </w:pPr>
      <w:r w:rsidRPr="00CB0685">
        <w:rPr>
          <w:rFonts w:ascii="Times New Roman" w:hAnsi="Times New Roman"/>
          <w:sz w:val="24"/>
          <w:szCs w:val="24"/>
        </w:rPr>
        <w:t xml:space="preserve">Uganda country office is </w:t>
      </w:r>
      <w:r w:rsidR="00D82D55" w:rsidRPr="00CB0685">
        <w:rPr>
          <w:rFonts w:ascii="Times New Roman" w:hAnsi="Times New Roman"/>
          <w:sz w:val="24"/>
          <w:szCs w:val="24"/>
        </w:rPr>
        <w:t>supervised</w:t>
      </w:r>
      <w:r w:rsidRPr="00CB0685">
        <w:rPr>
          <w:rFonts w:ascii="Times New Roman" w:hAnsi="Times New Roman"/>
          <w:sz w:val="24"/>
          <w:szCs w:val="24"/>
        </w:rPr>
        <w:t xml:space="preserve"> by </w:t>
      </w:r>
      <w:bookmarkStart w:id="14" w:name="_Hlk139913685"/>
      <w:r w:rsidR="00832112">
        <w:rPr>
          <w:rFonts w:ascii="Times New Roman" w:hAnsi="Times New Roman"/>
          <w:sz w:val="24"/>
          <w:szCs w:val="24"/>
        </w:rPr>
        <w:t xml:space="preserve">the </w:t>
      </w:r>
      <w:r w:rsidR="009979B1" w:rsidRPr="00CB0685">
        <w:rPr>
          <w:rFonts w:ascii="Times New Roman" w:hAnsi="Times New Roman"/>
          <w:sz w:val="24"/>
          <w:szCs w:val="24"/>
        </w:rPr>
        <w:t>R</w:t>
      </w:r>
      <w:r w:rsidRPr="00CB0685">
        <w:rPr>
          <w:rFonts w:ascii="Times New Roman" w:hAnsi="Times New Roman"/>
          <w:sz w:val="24"/>
          <w:szCs w:val="24"/>
        </w:rPr>
        <w:t xml:space="preserve">egional </w:t>
      </w:r>
      <w:r w:rsidR="009979B1" w:rsidRPr="00CB0685">
        <w:rPr>
          <w:rFonts w:ascii="Times New Roman" w:hAnsi="Times New Roman"/>
          <w:sz w:val="24"/>
          <w:szCs w:val="24"/>
        </w:rPr>
        <w:t>B</w:t>
      </w:r>
      <w:r w:rsidR="001F7378" w:rsidRPr="00CB0685">
        <w:rPr>
          <w:rFonts w:ascii="Times New Roman" w:hAnsi="Times New Roman"/>
          <w:sz w:val="24"/>
          <w:szCs w:val="24"/>
        </w:rPr>
        <w:t>ureau</w:t>
      </w:r>
      <w:r w:rsidRPr="00CB0685">
        <w:rPr>
          <w:rFonts w:ascii="Times New Roman" w:hAnsi="Times New Roman"/>
          <w:sz w:val="24"/>
          <w:szCs w:val="24"/>
        </w:rPr>
        <w:t xml:space="preserve"> for Africa </w:t>
      </w:r>
      <w:bookmarkEnd w:id="14"/>
      <w:r w:rsidRPr="00CB0685">
        <w:rPr>
          <w:rFonts w:ascii="Times New Roman" w:hAnsi="Times New Roman"/>
          <w:sz w:val="24"/>
          <w:szCs w:val="24"/>
        </w:rPr>
        <w:t>(RBA)</w:t>
      </w:r>
      <w:r w:rsidR="00832112">
        <w:rPr>
          <w:rFonts w:ascii="Times New Roman" w:hAnsi="Times New Roman"/>
          <w:sz w:val="24"/>
          <w:szCs w:val="24"/>
        </w:rPr>
        <w:t xml:space="preserve"> in New York.</w:t>
      </w:r>
      <w:r w:rsidRPr="00CB0685">
        <w:rPr>
          <w:rFonts w:ascii="Times New Roman" w:hAnsi="Times New Roman"/>
          <w:sz w:val="24"/>
          <w:szCs w:val="24"/>
        </w:rPr>
        <w:t xml:space="preserve"> The country office </w:t>
      </w:r>
      <w:r w:rsidR="001F7378" w:rsidRPr="00CB0685">
        <w:rPr>
          <w:rFonts w:ascii="Times New Roman" w:hAnsi="Times New Roman"/>
          <w:sz w:val="24"/>
          <w:szCs w:val="24"/>
        </w:rPr>
        <w:t>has an average</w:t>
      </w:r>
      <w:r w:rsidR="00D82D55" w:rsidRPr="00CB0685">
        <w:rPr>
          <w:rFonts w:ascii="Times New Roman" w:hAnsi="Times New Roman"/>
          <w:sz w:val="24"/>
          <w:szCs w:val="24"/>
        </w:rPr>
        <w:t xml:space="preserve"> annual</w:t>
      </w:r>
      <w:r w:rsidR="001F7378" w:rsidRPr="00CB0685">
        <w:rPr>
          <w:rFonts w:ascii="Times New Roman" w:hAnsi="Times New Roman"/>
          <w:sz w:val="24"/>
          <w:szCs w:val="24"/>
        </w:rPr>
        <w:t xml:space="preserve"> budget of a</w:t>
      </w:r>
      <w:r w:rsidR="00832112">
        <w:rPr>
          <w:rFonts w:ascii="Times New Roman" w:hAnsi="Times New Roman"/>
          <w:sz w:val="24"/>
          <w:szCs w:val="24"/>
        </w:rPr>
        <w:t>pproximately</w:t>
      </w:r>
      <w:r w:rsidR="001F7378" w:rsidRPr="00CB0685">
        <w:rPr>
          <w:rFonts w:ascii="Times New Roman" w:hAnsi="Times New Roman"/>
          <w:sz w:val="24"/>
          <w:szCs w:val="24"/>
        </w:rPr>
        <w:t xml:space="preserve"> USD 30 </w:t>
      </w:r>
      <w:r w:rsidR="00B60268" w:rsidRPr="00CB0685">
        <w:rPr>
          <w:rFonts w:ascii="Times New Roman" w:hAnsi="Times New Roman"/>
          <w:sz w:val="24"/>
          <w:szCs w:val="24"/>
        </w:rPr>
        <w:t>Million</w:t>
      </w:r>
      <w:r w:rsidR="001F7378" w:rsidRPr="00CB0685">
        <w:rPr>
          <w:rFonts w:ascii="Times New Roman" w:hAnsi="Times New Roman"/>
          <w:sz w:val="24"/>
          <w:szCs w:val="24"/>
        </w:rPr>
        <w:t xml:space="preserve"> </w:t>
      </w:r>
      <w:r w:rsidR="00D82D55" w:rsidRPr="00CB0685">
        <w:rPr>
          <w:rFonts w:ascii="Times New Roman" w:hAnsi="Times New Roman"/>
          <w:sz w:val="24"/>
          <w:szCs w:val="24"/>
        </w:rPr>
        <w:t>and is managed by senior leaders including the Resident Representative and several highly skilled personnel</w:t>
      </w:r>
      <w:r w:rsidR="00BD0AB4" w:rsidRPr="00CB0685">
        <w:rPr>
          <w:rFonts w:ascii="Times New Roman" w:hAnsi="Times New Roman"/>
          <w:sz w:val="24"/>
          <w:szCs w:val="24"/>
        </w:rPr>
        <w:t>.</w:t>
      </w:r>
    </w:p>
    <w:p w14:paraId="4556CAA6" w14:textId="77777777" w:rsidR="00702FD0" w:rsidRPr="00CB0685" w:rsidRDefault="00702FD0" w:rsidP="00CB0685">
      <w:pPr>
        <w:pStyle w:val="ListParagraph"/>
        <w:spacing w:line="276" w:lineRule="auto"/>
        <w:ind w:left="0"/>
        <w:rPr>
          <w:rFonts w:ascii="Times New Roman" w:hAnsi="Times New Roman"/>
          <w:b/>
          <w:bCs/>
          <w:color w:val="0D0D0D"/>
          <w:sz w:val="24"/>
          <w:szCs w:val="24"/>
        </w:rPr>
      </w:pPr>
    </w:p>
    <w:p w14:paraId="745D9463" w14:textId="1377330F" w:rsidR="00E0784C" w:rsidRPr="00CB0685" w:rsidRDefault="00B60268" w:rsidP="00CB0685">
      <w:pPr>
        <w:pStyle w:val="Heading3"/>
        <w:spacing w:line="276" w:lineRule="auto"/>
        <w:rPr>
          <w:rFonts w:ascii="Times New Roman" w:hAnsi="Times New Roman" w:cs="Times New Roman"/>
          <w:b/>
          <w:bCs/>
          <w:color w:val="auto"/>
        </w:rPr>
      </w:pPr>
      <w:bookmarkStart w:id="15" w:name="_Toc139985152"/>
      <w:r w:rsidRPr="00CB0685">
        <w:rPr>
          <w:rFonts w:ascii="Times New Roman" w:hAnsi="Times New Roman" w:cs="Times New Roman"/>
          <w:b/>
          <w:bCs/>
          <w:color w:val="auto"/>
        </w:rPr>
        <w:t xml:space="preserve">1.2.3. </w:t>
      </w:r>
      <w:r w:rsidR="53C6D31D" w:rsidRPr="00CB0685">
        <w:rPr>
          <w:rFonts w:ascii="Times New Roman" w:hAnsi="Times New Roman" w:cs="Times New Roman"/>
          <w:b/>
          <w:bCs/>
          <w:color w:val="auto"/>
        </w:rPr>
        <w:t xml:space="preserve">Strategies and </w:t>
      </w:r>
      <w:r w:rsidR="5854EBC9" w:rsidRPr="00CB0685">
        <w:rPr>
          <w:rFonts w:ascii="Times New Roman" w:hAnsi="Times New Roman" w:cs="Times New Roman"/>
          <w:b/>
          <w:bCs/>
          <w:color w:val="auto"/>
        </w:rPr>
        <w:t>a</w:t>
      </w:r>
      <w:r w:rsidR="53C6D31D" w:rsidRPr="00CB0685">
        <w:rPr>
          <w:rFonts w:ascii="Times New Roman" w:hAnsi="Times New Roman" w:cs="Times New Roman"/>
          <w:b/>
          <w:bCs/>
          <w:color w:val="auto"/>
        </w:rPr>
        <w:t xml:space="preserve">ctivities </w:t>
      </w:r>
      <w:r w:rsidR="0EE09F2C" w:rsidRPr="00CB0685">
        <w:rPr>
          <w:rFonts w:ascii="Times New Roman" w:hAnsi="Times New Roman" w:cs="Times New Roman"/>
          <w:b/>
          <w:bCs/>
          <w:color w:val="auto"/>
        </w:rPr>
        <w:t xml:space="preserve">for </w:t>
      </w:r>
      <w:r w:rsidR="5854EBC9" w:rsidRPr="00CB0685">
        <w:rPr>
          <w:rFonts w:ascii="Times New Roman" w:hAnsi="Times New Roman" w:cs="Times New Roman"/>
          <w:b/>
          <w:bCs/>
          <w:color w:val="auto"/>
        </w:rPr>
        <w:t>r</w:t>
      </w:r>
      <w:r w:rsidR="0EE09F2C" w:rsidRPr="00CB0685">
        <w:rPr>
          <w:rFonts w:ascii="Times New Roman" w:hAnsi="Times New Roman" w:cs="Times New Roman"/>
          <w:b/>
          <w:bCs/>
          <w:color w:val="auto"/>
        </w:rPr>
        <w:t xml:space="preserve">esponding to the </w:t>
      </w:r>
      <w:r w:rsidR="5854EBC9" w:rsidRPr="00CB0685">
        <w:rPr>
          <w:rFonts w:ascii="Times New Roman" w:hAnsi="Times New Roman" w:cs="Times New Roman"/>
          <w:b/>
          <w:bCs/>
          <w:color w:val="auto"/>
        </w:rPr>
        <w:t>p</w:t>
      </w:r>
      <w:r w:rsidR="0EE09F2C" w:rsidRPr="00CB0685">
        <w:rPr>
          <w:rFonts w:ascii="Times New Roman" w:hAnsi="Times New Roman" w:cs="Times New Roman"/>
          <w:b/>
          <w:bCs/>
          <w:color w:val="auto"/>
        </w:rPr>
        <w:t>roblem</w:t>
      </w:r>
      <w:bookmarkEnd w:id="15"/>
    </w:p>
    <w:p w14:paraId="040922D0" w14:textId="390CCC12" w:rsidR="006B1DE5" w:rsidRPr="00CB0685" w:rsidRDefault="006B1DE5" w:rsidP="00CB0685">
      <w:pPr>
        <w:spacing w:before="120" w:line="276" w:lineRule="auto"/>
        <w:ind w:right="122"/>
        <w:rPr>
          <w:rFonts w:ascii="Times New Roman" w:hAnsi="Times New Roman"/>
          <w:sz w:val="24"/>
          <w:szCs w:val="24"/>
        </w:rPr>
      </w:pPr>
      <w:r w:rsidRPr="00CB0685">
        <w:rPr>
          <w:rFonts w:ascii="Times New Roman" w:hAnsi="Times New Roman"/>
          <w:sz w:val="24"/>
          <w:szCs w:val="24"/>
        </w:rPr>
        <w:t xml:space="preserve">The proposed project will address three key interconnected challenges faced by the pastoral communities in </w:t>
      </w:r>
      <w:r w:rsidR="2041A420" w:rsidRPr="00CB0685">
        <w:rPr>
          <w:rFonts w:ascii="Times New Roman" w:hAnsi="Times New Roman"/>
          <w:sz w:val="24"/>
          <w:szCs w:val="24"/>
        </w:rPr>
        <w:t xml:space="preserve">the </w:t>
      </w:r>
      <w:r w:rsidRPr="00CB0685">
        <w:rPr>
          <w:rFonts w:ascii="Times New Roman" w:hAnsi="Times New Roman"/>
          <w:sz w:val="24"/>
          <w:szCs w:val="24"/>
        </w:rPr>
        <w:t xml:space="preserve">Karamoja sub-region as follows; </w:t>
      </w:r>
      <w:r w:rsidR="00E52539" w:rsidRPr="00CB0685">
        <w:rPr>
          <w:rFonts w:ascii="Times New Roman" w:hAnsi="Times New Roman"/>
          <w:sz w:val="24"/>
          <w:szCs w:val="24"/>
        </w:rPr>
        <w:t>1) Tension and conflicts among communities in the vast border region of Karamoja 2</w:t>
      </w:r>
      <w:r w:rsidRPr="00CB0685">
        <w:rPr>
          <w:rFonts w:ascii="Times New Roman" w:hAnsi="Times New Roman"/>
          <w:sz w:val="24"/>
          <w:szCs w:val="24"/>
        </w:rPr>
        <w:t xml:space="preserve">) High vulnerability, 3) Rising prevalence of violence against women and girls. </w:t>
      </w:r>
    </w:p>
    <w:p w14:paraId="3AFDA023" w14:textId="77777777" w:rsidR="00781973" w:rsidRPr="00CB0685" w:rsidRDefault="00781973" w:rsidP="00CB0685">
      <w:pPr>
        <w:spacing w:line="276" w:lineRule="auto"/>
        <w:ind w:right="122"/>
        <w:rPr>
          <w:rFonts w:ascii="Times New Roman" w:hAnsi="Times New Roman"/>
          <w:sz w:val="24"/>
          <w:szCs w:val="24"/>
        </w:rPr>
      </w:pPr>
    </w:p>
    <w:p w14:paraId="43BFED6B" w14:textId="25F5171C" w:rsidR="006B1DE5" w:rsidRPr="00CB0685" w:rsidRDefault="006B1DE5" w:rsidP="00CB0685">
      <w:pPr>
        <w:spacing w:line="276" w:lineRule="auto"/>
        <w:ind w:right="122"/>
        <w:rPr>
          <w:rFonts w:ascii="Times New Roman" w:hAnsi="Times New Roman"/>
          <w:sz w:val="24"/>
          <w:szCs w:val="24"/>
        </w:rPr>
      </w:pPr>
      <w:r w:rsidRPr="00CB0685">
        <w:rPr>
          <w:rFonts w:ascii="Times New Roman" w:hAnsi="Times New Roman"/>
          <w:sz w:val="24"/>
          <w:szCs w:val="24"/>
        </w:rPr>
        <w:t xml:space="preserve">The overall project purpose is to promote sustainable development through </w:t>
      </w:r>
      <w:r w:rsidR="0B0EF7A9" w:rsidRPr="00CB0685">
        <w:rPr>
          <w:rFonts w:ascii="Times New Roman" w:hAnsi="Times New Roman"/>
          <w:sz w:val="24"/>
          <w:szCs w:val="24"/>
        </w:rPr>
        <w:t>the</w:t>
      </w:r>
      <w:r w:rsidRPr="00CB0685">
        <w:rPr>
          <w:rFonts w:ascii="Times New Roman" w:hAnsi="Times New Roman"/>
          <w:sz w:val="24"/>
          <w:szCs w:val="24"/>
        </w:rPr>
        <w:t xml:space="preserve"> capacity strengthening of communities and local stakeholders to manage social, political, economic, and environmental risks.</w:t>
      </w:r>
      <w:r w:rsidR="00917330" w:rsidRPr="00CB0685">
        <w:rPr>
          <w:rFonts w:ascii="Times New Roman" w:hAnsi="Times New Roman"/>
          <w:sz w:val="24"/>
          <w:szCs w:val="24"/>
        </w:rPr>
        <w:t xml:space="preserve"> </w:t>
      </w:r>
      <w:r w:rsidRPr="00CB0685">
        <w:rPr>
          <w:rFonts w:ascii="Times New Roman" w:hAnsi="Times New Roman"/>
          <w:sz w:val="24"/>
          <w:szCs w:val="24"/>
        </w:rPr>
        <w:t xml:space="preserve">This project seeks a new approach to development programming in Karamoja – that facilitates local ownership and leadership to ensure that the peace, economic and development dividends will be nurtured and sustained. This is key to ensure that the impact goes beyond the duration of the project and that the interventions will be leveraged to scale and act as a best practice for home-grown and sustainable approaches to the HDP nexus. </w:t>
      </w:r>
    </w:p>
    <w:p w14:paraId="5956B44C" w14:textId="77777777" w:rsidR="00917330" w:rsidRPr="00CB0685" w:rsidRDefault="00917330" w:rsidP="00CB0685">
      <w:pPr>
        <w:spacing w:line="276" w:lineRule="auto"/>
        <w:ind w:right="122"/>
        <w:rPr>
          <w:rFonts w:ascii="Times New Roman" w:hAnsi="Times New Roman"/>
          <w:sz w:val="24"/>
          <w:szCs w:val="24"/>
        </w:rPr>
      </w:pPr>
    </w:p>
    <w:p w14:paraId="3503F7D1" w14:textId="4AD7F173" w:rsidR="006B1DE5" w:rsidRPr="00CB0685" w:rsidRDefault="006B1DE5" w:rsidP="00CB0685">
      <w:pPr>
        <w:spacing w:line="276" w:lineRule="auto"/>
        <w:ind w:right="122"/>
        <w:rPr>
          <w:rFonts w:ascii="Times New Roman" w:hAnsi="Times New Roman"/>
          <w:sz w:val="24"/>
          <w:szCs w:val="24"/>
        </w:rPr>
      </w:pPr>
      <w:r w:rsidRPr="00CB0685">
        <w:rPr>
          <w:rFonts w:ascii="Times New Roman" w:hAnsi="Times New Roman"/>
          <w:sz w:val="24"/>
          <w:szCs w:val="24"/>
        </w:rPr>
        <w:t xml:space="preserve">The proposed </w:t>
      </w:r>
      <w:r w:rsidR="00654905" w:rsidRPr="00CB0685">
        <w:rPr>
          <w:rFonts w:ascii="Times New Roman" w:hAnsi="Times New Roman"/>
          <w:sz w:val="24"/>
          <w:szCs w:val="24"/>
        </w:rPr>
        <w:t>support will</w:t>
      </w:r>
      <w:r w:rsidRPr="00CB0685">
        <w:rPr>
          <w:rFonts w:ascii="Times New Roman" w:hAnsi="Times New Roman"/>
          <w:sz w:val="24"/>
          <w:szCs w:val="24"/>
        </w:rPr>
        <w:t xml:space="preserve"> focus on two imperatives </w:t>
      </w:r>
      <w:r w:rsidR="00842A1D" w:rsidRPr="00CB0685">
        <w:rPr>
          <w:rFonts w:ascii="Times New Roman" w:hAnsi="Times New Roman"/>
          <w:sz w:val="24"/>
          <w:szCs w:val="24"/>
        </w:rPr>
        <w:t>of peace</w:t>
      </w:r>
      <w:r w:rsidRPr="00CB0685">
        <w:rPr>
          <w:rFonts w:ascii="Times New Roman" w:hAnsi="Times New Roman"/>
          <w:sz w:val="24"/>
          <w:szCs w:val="24"/>
        </w:rPr>
        <w:t xml:space="preserve">building interventions as well as livelihood enhancement interventions. This will entail empowering the targeted youth, and women in Karamoja through livelihood diversification and resilience-building approaches. The envisioned interventions will ensure </w:t>
      </w:r>
      <w:r w:rsidR="32494094" w:rsidRPr="00CB0685">
        <w:rPr>
          <w:rFonts w:ascii="Times New Roman" w:hAnsi="Times New Roman"/>
          <w:sz w:val="24"/>
          <w:szCs w:val="24"/>
        </w:rPr>
        <w:t>the</w:t>
      </w:r>
      <w:r w:rsidRPr="00CB0685">
        <w:rPr>
          <w:rFonts w:ascii="Times New Roman" w:hAnsi="Times New Roman"/>
          <w:sz w:val="24"/>
          <w:szCs w:val="24"/>
        </w:rPr>
        <w:t xml:space="preserve"> protection of target communities through </w:t>
      </w:r>
      <w:r w:rsidR="76D08A07" w:rsidRPr="00CB0685">
        <w:rPr>
          <w:rFonts w:ascii="Times New Roman" w:hAnsi="Times New Roman"/>
          <w:sz w:val="24"/>
          <w:szCs w:val="24"/>
        </w:rPr>
        <w:t xml:space="preserve">the </w:t>
      </w:r>
      <w:r w:rsidRPr="00CB0685">
        <w:rPr>
          <w:rFonts w:ascii="Times New Roman" w:hAnsi="Times New Roman"/>
          <w:sz w:val="24"/>
          <w:szCs w:val="24"/>
        </w:rPr>
        <w:t xml:space="preserve">enhancement of their security while providing them with alternative livelihood options to ensure that they become meaningfully engaged in economic and empowerment activities. The main target groups are </w:t>
      </w:r>
      <w:r w:rsidR="0006222A" w:rsidRPr="00CB0685">
        <w:rPr>
          <w:rFonts w:ascii="Times New Roman" w:hAnsi="Times New Roman"/>
          <w:sz w:val="24"/>
          <w:szCs w:val="24"/>
        </w:rPr>
        <w:t>the women</w:t>
      </w:r>
      <w:r w:rsidRPr="00CB0685">
        <w:rPr>
          <w:rFonts w:ascii="Times New Roman" w:hAnsi="Times New Roman"/>
          <w:sz w:val="24"/>
          <w:szCs w:val="24"/>
        </w:rPr>
        <w:t>, youths, PWDs</w:t>
      </w:r>
      <w:r w:rsidR="009F7DD8" w:rsidRPr="00CB0685">
        <w:rPr>
          <w:rFonts w:ascii="Times New Roman" w:hAnsi="Times New Roman"/>
          <w:sz w:val="24"/>
          <w:szCs w:val="24"/>
        </w:rPr>
        <w:t>,</w:t>
      </w:r>
      <w:r w:rsidR="00743B01" w:rsidRPr="00CB0685">
        <w:rPr>
          <w:rFonts w:ascii="Times New Roman" w:hAnsi="Times New Roman"/>
          <w:sz w:val="24"/>
          <w:szCs w:val="24"/>
        </w:rPr>
        <w:t xml:space="preserve"> </w:t>
      </w:r>
      <w:r w:rsidRPr="00CB0685">
        <w:rPr>
          <w:rFonts w:ascii="Times New Roman" w:hAnsi="Times New Roman"/>
          <w:sz w:val="24"/>
          <w:szCs w:val="24"/>
        </w:rPr>
        <w:t>elderly</w:t>
      </w:r>
      <w:r w:rsidR="009F7DD8" w:rsidRPr="00CB0685">
        <w:rPr>
          <w:rFonts w:ascii="Times New Roman" w:hAnsi="Times New Roman"/>
          <w:sz w:val="24"/>
          <w:szCs w:val="24"/>
        </w:rPr>
        <w:t xml:space="preserve"> and </w:t>
      </w:r>
      <w:r w:rsidR="008C5347" w:rsidRPr="00CB0685">
        <w:rPr>
          <w:rFonts w:ascii="Times New Roman" w:hAnsi="Times New Roman"/>
          <w:sz w:val="24"/>
          <w:szCs w:val="24"/>
        </w:rPr>
        <w:t>former</w:t>
      </w:r>
      <w:r w:rsidR="009F7DD8" w:rsidRPr="00CB0685">
        <w:rPr>
          <w:rFonts w:ascii="Times New Roman" w:hAnsi="Times New Roman"/>
          <w:sz w:val="24"/>
          <w:szCs w:val="24"/>
        </w:rPr>
        <w:t xml:space="preserve"> warriors</w:t>
      </w:r>
      <w:r w:rsidRPr="00CB0685">
        <w:rPr>
          <w:rFonts w:ascii="Times New Roman" w:hAnsi="Times New Roman"/>
          <w:sz w:val="24"/>
          <w:szCs w:val="24"/>
        </w:rPr>
        <w:t xml:space="preserve"> in select districts of Karamoja</w:t>
      </w:r>
      <w:r w:rsidR="009F7DD8" w:rsidRPr="00CB0685">
        <w:rPr>
          <w:rFonts w:ascii="Times New Roman" w:hAnsi="Times New Roman"/>
          <w:sz w:val="24"/>
          <w:szCs w:val="24"/>
        </w:rPr>
        <w:t xml:space="preserve"> </w:t>
      </w:r>
      <w:r w:rsidR="00BD15E3" w:rsidRPr="00CB0685">
        <w:rPr>
          <w:rFonts w:ascii="Times New Roman" w:hAnsi="Times New Roman"/>
          <w:sz w:val="24"/>
          <w:szCs w:val="24"/>
        </w:rPr>
        <w:t>sub-</w:t>
      </w:r>
      <w:r w:rsidR="009F7DD8" w:rsidRPr="00CB0685">
        <w:rPr>
          <w:rFonts w:ascii="Times New Roman" w:hAnsi="Times New Roman"/>
          <w:sz w:val="24"/>
          <w:szCs w:val="24"/>
        </w:rPr>
        <w:t>region</w:t>
      </w:r>
      <w:r w:rsidRPr="00CB0685">
        <w:rPr>
          <w:rFonts w:ascii="Times New Roman" w:hAnsi="Times New Roman"/>
          <w:sz w:val="24"/>
          <w:szCs w:val="24"/>
        </w:rPr>
        <w:t xml:space="preserve">. </w:t>
      </w:r>
      <w:r w:rsidR="004145BC" w:rsidRPr="00CB0685">
        <w:rPr>
          <w:rFonts w:ascii="Times New Roman" w:hAnsi="Times New Roman"/>
          <w:sz w:val="24"/>
          <w:szCs w:val="24"/>
        </w:rPr>
        <w:t xml:space="preserve">The </w:t>
      </w:r>
      <w:r w:rsidR="00137D4D" w:rsidRPr="00CB0685">
        <w:rPr>
          <w:rFonts w:ascii="Times New Roman" w:hAnsi="Times New Roman"/>
          <w:sz w:val="24"/>
          <w:szCs w:val="24"/>
        </w:rPr>
        <w:t xml:space="preserve">activities involved in achieving these strategies </w:t>
      </w:r>
      <w:r w:rsidR="00CF4326" w:rsidRPr="00CB0685">
        <w:rPr>
          <w:rFonts w:ascii="Times New Roman" w:hAnsi="Times New Roman"/>
          <w:sz w:val="24"/>
          <w:szCs w:val="24"/>
        </w:rPr>
        <w:t>will entail:</w:t>
      </w:r>
    </w:p>
    <w:p w14:paraId="72329652" w14:textId="05E0AE33" w:rsidR="00E52539" w:rsidRPr="00CB0685" w:rsidRDefault="00E52539">
      <w:pPr>
        <w:pStyle w:val="ListParagraph"/>
        <w:numPr>
          <w:ilvl w:val="0"/>
          <w:numId w:val="9"/>
        </w:numPr>
        <w:spacing w:line="276" w:lineRule="auto"/>
        <w:rPr>
          <w:rFonts w:ascii="Times New Roman" w:hAnsi="Times New Roman"/>
          <w:sz w:val="24"/>
          <w:szCs w:val="24"/>
        </w:rPr>
      </w:pPr>
      <w:r w:rsidRPr="00CB0685">
        <w:rPr>
          <w:rFonts w:ascii="Times New Roman" w:hAnsi="Times New Roman"/>
          <w:sz w:val="24"/>
          <w:szCs w:val="24"/>
        </w:rPr>
        <w:t>Provision of water for production and domestic use as an entry point for peaceful co-existence</w:t>
      </w:r>
    </w:p>
    <w:p w14:paraId="19BDCC1D" w14:textId="398F4B3F" w:rsidR="00E52539" w:rsidRPr="00CB0685" w:rsidRDefault="00E52539">
      <w:pPr>
        <w:pStyle w:val="ListParagraph"/>
        <w:numPr>
          <w:ilvl w:val="0"/>
          <w:numId w:val="9"/>
        </w:numPr>
        <w:spacing w:before="120" w:line="276" w:lineRule="auto"/>
        <w:ind w:right="122"/>
        <w:rPr>
          <w:rFonts w:ascii="Times New Roman" w:hAnsi="Times New Roman"/>
          <w:sz w:val="24"/>
          <w:szCs w:val="24"/>
        </w:rPr>
      </w:pPr>
      <w:r w:rsidRPr="00CB0685">
        <w:rPr>
          <w:rFonts w:ascii="Times New Roman" w:hAnsi="Times New Roman"/>
          <w:sz w:val="24"/>
          <w:szCs w:val="24"/>
        </w:rPr>
        <w:lastRenderedPageBreak/>
        <w:t>Promote cross-border cooperation, intra and inter-district through dialogues (for social cohesion, and conflict resolution) and establishing/ operationalizing market linkages for trade.</w:t>
      </w:r>
    </w:p>
    <w:p w14:paraId="214C45FC" w14:textId="5079B0B1" w:rsidR="00E52539" w:rsidRPr="00CB0685" w:rsidRDefault="00E52539">
      <w:pPr>
        <w:pStyle w:val="ListParagraph"/>
        <w:numPr>
          <w:ilvl w:val="0"/>
          <w:numId w:val="9"/>
        </w:numPr>
        <w:spacing w:before="120" w:line="276" w:lineRule="auto"/>
        <w:ind w:right="122"/>
        <w:rPr>
          <w:rFonts w:ascii="Times New Roman" w:hAnsi="Times New Roman"/>
          <w:b/>
          <w:bCs/>
          <w:color w:val="0D0D0D"/>
          <w:sz w:val="24"/>
          <w:szCs w:val="24"/>
        </w:rPr>
      </w:pPr>
      <w:r w:rsidRPr="00CB0685">
        <w:rPr>
          <w:rFonts w:ascii="Times New Roman" w:hAnsi="Times New Roman"/>
          <w:sz w:val="24"/>
          <w:szCs w:val="24"/>
        </w:rPr>
        <w:t>Strengthen capacities of regional and local peace committees to enhance development, including operationalization of key agreements e.g. (natural resource sharing agreements within the Karamoja sub-region). Support LGs/CSOs/Security agencies to strengthen coordination forums for project actors - government, private sector and CSOs.</w:t>
      </w:r>
    </w:p>
    <w:p w14:paraId="19C923F1" w14:textId="2ECA8489" w:rsidR="00E52539" w:rsidRPr="00CB0685" w:rsidRDefault="00E52539">
      <w:pPr>
        <w:pStyle w:val="ListParagraph"/>
        <w:numPr>
          <w:ilvl w:val="0"/>
          <w:numId w:val="9"/>
        </w:numPr>
        <w:spacing w:before="120" w:line="276" w:lineRule="auto"/>
        <w:ind w:right="122"/>
        <w:rPr>
          <w:rFonts w:ascii="Times New Roman" w:hAnsi="Times New Roman"/>
          <w:b/>
          <w:bCs/>
          <w:color w:val="0D0D0D"/>
          <w:sz w:val="24"/>
          <w:szCs w:val="24"/>
        </w:rPr>
      </w:pPr>
      <w:r w:rsidRPr="00CB0685">
        <w:rPr>
          <w:rFonts w:ascii="Times New Roman" w:hAnsi="Times New Roman"/>
          <w:sz w:val="24"/>
          <w:szCs w:val="24"/>
        </w:rPr>
        <w:t>Conduct sensitization and outreaches on topical subjects and development programmes (</w:t>
      </w:r>
      <w:r w:rsidR="00BD15E3" w:rsidRPr="00CB0685">
        <w:rPr>
          <w:rFonts w:ascii="Times New Roman" w:hAnsi="Times New Roman"/>
          <w:sz w:val="24"/>
          <w:szCs w:val="24"/>
        </w:rPr>
        <w:t>a</w:t>
      </w:r>
      <w:r w:rsidRPr="00CB0685">
        <w:rPr>
          <w:rFonts w:ascii="Times New Roman" w:hAnsi="Times New Roman"/>
          <w:sz w:val="24"/>
          <w:szCs w:val="24"/>
        </w:rPr>
        <w:t>griculture, peace, mitigation, and prevention of SBGV and Harmful Practices</w:t>
      </w:r>
      <w:r w:rsidR="009F7DD8" w:rsidRPr="00CB0685">
        <w:rPr>
          <w:rFonts w:ascii="Times New Roman" w:hAnsi="Times New Roman"/>
          <w:sz w:val="24"/>
          <w:szCs w:val="24"/>
        </w:rPr>
        <w:t>,</w:t>
      </w:r>
      <w:r w:rsidRPr="00CB0685">
        <w:rPr>
          <w:rFonts w:ascii="Times New Roman" w:hAnsi="Times New Roman"/>
          <w:sz w:val="24"/>
          <w:szCs w:val="24"/>
        </w:rPr>
        <w:t xml:space="preserve"> environment protection, and trade) through direct community engagements, radio programmes and production/dissemination of relevant IEC materials.</w:t>
      </w:r>
    </w:p>
    <w:p w14:paraId="7108A966" w14:textId="77777777" w:rsidR="002276CE" w:rsidRDefault="00130CE7">
      <w:pPr>
        <w:pStyle w:val="ListParagraph"/>
        <w:numPr>
          <w:ilvl w:val="0"/>
          <w:numId w:val="9"/>
        </w:numPr>
        <w:spacing w:before="120" w:line="276" w:lineRule="auto"/>
        <w:ind w:right="122"/>
        <w:rPr>
          <w:rFonts w:ascii="Times New Roman" w:hAnsi="Times New Roman"/>
          <w:sz w:val="24"/>
          <w:szCs w:val="24"/>
        </w:rPr>
      </w:pPr>
      <w:r w:rsidRPr="00CB0685">
        <w:rPr>
          <w:rFonts w:ascii="Times New Roman" w:hAnsi="Times New Roman"/>
          <w:sz w:val="24"/>
          <w:szCs w:val="24"/>
        </w:rPr>
        <w:t xml:space="preserve">Cash for </w:t>
      </w:r>
      <w:r w:rsidR="00BD15E3" w:rsidRPr="00CB0685">
        <w:rPr>
          <w:rFonts w:ascii="Times New Roman" w:hAnsi="Times New Roman"/>
          <w:sz w:val="24"/>
          <w:szCs w:val="24"/>
        </w:rPr>
        <w:t>W</w:t>
      </w:r>
      <w:r w:rsidRPr="00CB0685">
        <w:rPr>
          <w:rFonts w:ascii="Times New Roman" w:hAnsi="Times New Roman"/>
          <w:sz w:val="24"/>
          <w:szCs w:val="24"/>
        </w:rPr>
        <w:t>ork activities to promote livelihoods and restoration of infrastructure, environment and improvement of living environment and conditions</w:t>
      </w:r>
      <w:r w:rsidR="005B2CE5" w:rsidRPr="00CB0685">
        <w:rPr>
          <w:rFonts w:ascii="Times New Roman" w:hAnsi="Times New Roman"/>
          <w:sz w:val="24"/>
          <w:szCs w:val="24"/>
        </w:rPr>
        <w:t>.</w:t>
      </w:r>
    </w:p>
    <w:p w14:paraId="0D62EAB9" w14:textId="4F865F73" w:rsidR="005B2CE5" w:rsidRPr="002276CE" w:rsidRDefault="005B2CE5">
      <w:pPr>
        <w:pStyle w:val="ListParagraph"/>
        <w:numPr>
          <w:ilvl w:val="0"/>
          <w:numId w:val="9"/>
        </w:numPr>
        <w:spacing w:before="120" w:line="276" w:lineRule="auto"/>
        <w:ind w:right="122"/>
        <w:rPr>
          <w:rFonts w:ascii="Times New Roman" w:hAnsi="Times New Roman"/>
          <w:sz w:val="24"/>
          <w:szCs w:val="24"/>
        </w:rPr>
      </w:pPr>
      <w:r w:rsidRPr="002276CE">
        <w:rPr>
          <w:rFonts w:ascii="Times New Roman" w:hAnsi="Times New Roman"/>
          <w:sz w:val="24"/>
          <w:szCs w:val="24"/>
        </w:rPr>
        <w:t xml:space="preserve">Conduct skilling sessions in digital </w:t>
      </w:r>
      <w:r w:rsidR="003207E9" w:rsidRPr="002276CE">
        <w:rPr>
          <w:rFonts w:ascii="Times New Roman" w:hAnsi="Times New Roman"/>
          <w:sz w:val="24"/>
          <w:szCs w:val="24"/>
        </w:rPr>
        <w:t>l</w:t>
      </w:r>
      <w:r w:rsidRPr="002276CE">
        <w:rPr>
          <w:rFonts w:ascii="Times New Roman" w:hAnsi="Times New Roman"/>
          <w:sz w:val="24"/>
          <w:szCs w:val="24"/>
        </w:rPr>
        <w:t xml:space="preserve">iteracy, business skills, life skills, entrepreneurship, environment protection, mindset change, support formation of VSLAs/SMEs and create market linkages with </w:t>
      </w:r>
      <w:r w:rsidR="7D37206B" w:rsidRPr="002276CE">
        <w:rPr>
          <w:rFonts w:ascii="Times New Roman" w:hAnsi="Times New Roman"/>
          <w:sz w:val="24"/>
          <w:szCs w:val="24"/>
        </w:rPr>
        <w:t xml:space="preserve">the </w:t>
      </w:r>
      <w:r w:rsidRPr="002276CE">
        <w:rPr>
          <w:rFonts w:ascii="Times New Roman" w:hAnsi="Times New Roman"/>
          <w:sz w:val="24"/>
          <w:szCs w:val="24"/>
        </w:rPr>
        <w:t>private sector for relevant target groups.</w:t>
      </w:r>
    </w:p>
    <w:p w14:paraId="52EAD4ED" w14:textId="70BDE300" w:rsidR="005B2CE5" w:rsidRPr="00CB0685" w:rsidRDefault="00CA1129">
      <w:pPr>
        <w:pStyle w:val="ListParagraph"/>
        <w:numPr>
          <w:ilvl w:val="0"/>
          <w:numId w:val="9"/>
        </w:numPr>
        <w:spacing w:before="120" w:line="276" w:lineRule="auto"/>
        <w:ind w:right="122"/>
        <w:rPr>
          <w:rFonts w:ascii="Times New Roman" w:hAnsi="Times New Roman"/>
          <w:sz w:val="24"/>
          <w:szCs w:val="24"/>
        </w:rPr>
      </w:pPr>
      <w:r w:rsidRPr="00CB0685">
        <w:rPr>
          <w:rFonts w:ascii="Times New Roman" w:hAnsi="Times New Roman"/>
          <w:sz w:val="24"/>
          <w:szCs w:val="24"/>
        </w:rPr>
        <w:t xml:space="preserve">Provide small start-up support using digital platforms for income generating activities and productive equipment for livelihoods to communities, especially </w:t>
      </w:r>
      <w:r w:rsidR="00BD15E3" w:rsidRPr="00CB0685">
        <w:rPr>
          <w:rFonts w:ascii="Times New Roman" w:hAnsi="Times New Roman"/>
          <w:sz w:val="24"/>
          <w:szCs w:val="24"/>
        </w:rPr>
        <w:t>w</w:t>
      </w:r>
      <w:r w:rsidRPr="00CB0685">
        <w:rPr>
          <w:rFonts w:ascii="Times New Roman" w:hAnsi="Times New Roman"/>
          <w:sz w:val="24"/>
          <w:szCs w:val="24"/>
        </w:rPr>
        <w:t xml:space="preserve">omen, </w:t>
      </w:r>
      <w:r w:rsidR="00BD15E3" w:rsidRPr="00CB0685">
        <w:rPr>
          <w:rFonts w:ascii="Times New Roman" w:hAnsi="Times New Roman"/>
          <w:sz w:val="24"/>
          <w:szCs w:val="24"/>
        </w:rPr>
        <w:t>y</w:t>
      </w:r>
      <w:r w:rsidRPr="00CB0685">
        <w:rPr>
          <w:rFonts w:ascii="Times New Roman" w:hAnsi="Times New Roman"/>
          <w:sz w:val="24"/>
          <w:szCs w:val="24"/>
        </w:rPr>
        <w:t xml:space="preserve">ouths, PWDs, </w:t>
      </w:r>
      <w:r w:rsidR="00BD15E3" w:rsidRPr="00CB0685">
        <w:rPr>
          <w:rFonts w:ascii="Times New Roman" w:hAnsi="Times New Roman"/>
          <w:sz w:val="24"/>
          <w:szCs w:val="24"/>
        </w:rPr>
        <w:t>e</w:t>
      </w:r>
      <w:r w:rsidRPr="00CB0685">
        <w:rPr>
          <w:rFonts w:ascii="Times New Roman" w:hAnsi="Times New Roman"/>
          <w:sz w:val="24"/>
          <w:szCs w:val="24"/>
        </w:rPr>
        <w:t>lderly</w:t>
      </w:r>
      <w:r w:rsidR="009F7DD8" w:rsidRPr="00CB0685">
        <w:rPr>
          <w:rFonts w:ascii="Times New Roman" w:hAnsi="Times New Roman"/>
          <w:sz w:val="24"/>
          <w:szCs w:val="24"/>
        </w:rPr>
        <w:t xml:space="preserve"> and the </w:t>
      </w:r>
      <w:r w:rsidR="008C5347" w:rsidRPr="00CB0685">
        <w:rPr>
          <w:rFonts w:ascii="Times New Roman" w:hAnsi="Times New Roman"/>
          <w:sz w:val="24"/>
          <w:szCs w:val="24"/>
        </w:rPr>
        <w:t>former</w:t>
      </w:r>
      <w:r w:rsidR="009F7DD8" w:rsidRPr="00CB0685">
        <w:rPr>
          <w:rFonts w:ascii="Times New Roman" w:hAnsi="Times New Roman"/>
          <w:sz w:val="24"/>
          <w:szCs w:val="24"/>
        </w:rPr>
        <w:t xml:space="preserve"> warriors</w:t>
      </w:r>
      <w:r w:rsidR="006E785D" w:rsidRPr="00CB0685">
        <w:rPr>
          <w:rFonts w:ascii="Times New Roman" w:hAnsi="Times New Roman"/>
          <w:sz w:val="24"/>
          <w:szCs w:val="24"/>
        </w:rPr>
        <w:t>.</w:t>
      </w:r>
    </w:p>
    <w:p w14:paraId="3965EA1F" w14:textId="2C0E0BC8" w:rsidR="006E785D" w:rsidRPr="00CB0685" w:rsidRDefault="006E785D">
      <w:pPr>
        <w:pStyle w:val="ListParagraph"/>
        <w:numPr>
          <w:ilvl w:val="0"/>
          <w:numId w:val="9"/>
        </w:numPr>
        <w:spacing w:before="120" w:line="276" w:lineRule="auto"/>
        <w:ind w:right="122"/>
        <w:rPr>
          <w:rFonts w:ascii="Times New Roman" w:hAnsi="Times New Roman"/>
          <w:sz w:val="24"/>
          <w:szCs w:val="24"/>
        </w:rPr>
      </w:pPr>
      <w:r w:rsidRPr="00CB0685">
        <w:rPr>
          <w:rFonts w:ascii="Times New Roman" w:hAnsi="Times New Roman"/>
          <w:sz w:val="24"/>
          <w:szCs w:val="24"/>
        </w:rPr>
        <w:t xml:space="preserve">Support select Local Governments to develop and integrate resilient and gender-responsive livelihood interventions in Local Government plans, </w:t>
      </w:r>
      <w:r w:rsidR="074AAD2E" w:rsidRPr="00CB0685">
        <w:rPr>
          <w:rFonts w:ascii="Times New Roman" w:hAnsi="Times New Roman"/>
          <w:sz w:val="24"/>
          <w:szCs w:val="24"/>
        </w:rPr>
        <w:t>and</w:t>
      </w:r>
      <w:r w:rsidRPr="00CB0685">
        <w:rPr>
          <w:rFonts w:ascii="Times New Roman" w:hAnsi="Times New Roman"/>
          <w:sz w:val="24"/>
          <w:szCs w:val="24"/>
        </w:rPr>
        <w:t xml:space="preserve"> budgets and provide oversight over </w:t>
      </w:r>
      <w:r w:rsidR="00627107" w:rsidRPr="00CB0685">
        <w:rPr>
          <w:rFonts w:ascii="Times New Roman" w:hAnsi="Times New Roman"/>
          <w:sz w:val="24"/>
          <w:szCs w:val="24"/>
        </w:rPr>
        <w:t>local economic development</w:t>
      </w:r>
      <w:r w:rsidRPr="00CB0685">
        <w:rPr>
          <w:rFonts w:ascii="Times New Roman" w:hAnsi="Times New Roman"/>
          <w:sz w:val="24"/>
          <w:szCs w:val="24"/>
        </w:rPr>
        <w:t xml:space="preserve"> processes.</w:t>
      </w:r>
    </w:p>
    <w:p w14:paraId="2FAD56CE" w14:textId="77777777" w:rsidR="00BD0AB4" w:rsidRPr="00CB0685" w:rsidRDefault="00BD0AB4" w:rsidP="00CB0685">
      <w:pPr>
        <w:pStyle w:val="ListParagraph"/>
        <w:spacing w:line="276" w:lineRule="auto"/>
        <w:ind w:left="0"/>
        <w:rPr>
          <w:rFonts w:ascii="Times New Roman" w:hAnsi="Times New Roman"/>
          <w:b/>
          <w:bCs/>
          <w:color w:val="0D0D0D"/>
          <w:sz w:val="24"/>
          <w:szCs w:val="24"/>
        </w:rPr>
      </w:pPr>
    </w:p>
    <w:p w14:paraId="35C89E29" w14:textId="5D67E612" w:rsidR="001B7FEE" w:rsidRPr="0075268A" w:rsidRDefault="5854EBC9">
      <w:pPr>
        <w:pStyle w:val="ListParagraph"/>
        <w:numPr>
          <w:ilvl w:val="2"/>
          <w:numId w:val="44"/>
        </w:numPr>
        <w:spacing w:line="276" w:lineRule="auto"/>
        <w:rPr>
          <w:rFonts w:ascii="Times New Roman" w:hAnsi="Times New Roman"/>
          <w:b/>
          <w:bCs/>
          <w:color w:val="0D0D0D"/>
          <w:sz w:val="24"/>
          <w:szCs w:val="24"/>
        </w:rPr>
      </w:pPr>
      <w:bookmarkStart w:id="16" w:name="_Toc139985153"/>
      <w:r w:rsidRPr="0075268A">
        <w:rPr>
          <w:rStyle w:val="Heading3Char"/>
          <w:rFonts w:ascii="Times New Roman" w:hAnsi="Times New Roman" w:cs="Times New Roman"/>
          <w:b/>
          <w:bCs/>
          <w:color w:val="auto"/>
        </w:rPr>
        <w:t>O</w:t>
      </w:r>
      <w:r w:rsidR="07EF604B" w:rsidRPr="0075268A">
        <w:rPr>
          <w:rStyle w:val="Heading3Char"/>
          <w:rFonts w:ascii="Times New Roman" w:hAnsi="Times New Roman" w:cs="Times New Roman"/>
          <w:b/>
          <w:bCs/>
          <w:color w:val="auto"/>
        </w:rPr>
        <w:t>rganization</w:t>
      </w:r>
      <w:r w:rsidR="0BA39A6C" w:rsidRPr="0075268A">
        <w:rPr>
          <w:rStyle w:val="Heading3Char"/>
          <w:rFonts w:ascii="Times New Roman" w:hAnsi="Times New Roman" w:cs="Times New Roman"/>
          <w:b/>
          <w:bCs/>
          <w:color w:val="auto"/>
        </w:rPr>
        <w:t xml:space="preserve">’s </w:t>
      </w:r>
      <w:r w:rsidRPr="0075268A">
        <w:rPr>
          <w:rStyle w:val="Heading3Char"/>
          <w:rFonts w:ascii="Times New Roman" w:hAnsi="Times New Roman" w:cs="Times New Roman"/>
          <w:b/>
          <w:bCs/>
          <w:color w:val="auto"/>
        </w:rPr>
        <w:t>c</w:t>
      </w:r>
      <w:r w:rsidR="53C6D31D" w:rsidRPr="0075268A">
        <w:rPr>
          <w:rStyle w:val="Heading3Char"/>
          <w:rFonts w:ascii="Times New Roman" w:hAnsi="Times New Roman" w:cs="Times New Roman"/>
          <w:b/>
          <w:bCs/>
          <w:color w:val="auto"/>
        </w:rPr>
        <w:t xml:space="preserve">apacity </w:t>
      </w:r>
      <w:r w:rsidR="0BA39A6C" w:rsidRPr="0075268A">
        <w:rPr>
          <w:rStyle w:val="Heading3Char"/>
          <w:rFonts w:ascii="Times New Roman" w:hAnsi="Times New Roman" w:cs="Times New Roman"/>
          <w:b/>
          <w:bCs/>
          <w:color w:val="auto"/>
        </w:rPr>
        <w:t>on</w:t>
      </w:r>
      <w:r w:rsidR="53C6D31D" w:rsidRPr="0075268A">
        <w:rPr>
          <w:rStyle w:val="Heading3Char"/>
          <w:rFonts w:ascii="Times New Roman" w:hAnsi="Times New Roman" w:cs="Times New Roman"/>
          <w:b/>
          <w:bCs/>
          <w:color w:val="auto"/>
        </w:rPr>
        <w:t xml:space="preserve"> </w:t>
      </w:r>
      <w:r w:rsidRPr="0075268A">
        <w:rPr>
          <w:rStyle w:val="Heading3Char"/>
          <w:rFonts w:ascii="Times New Roman" w:hAnsi="Times New Roman" w:cs="Times New Roman"/>
          <w:b/>
          <w:bCs/>
          <w:color w:val="auto"/>
        </w:rPr>
        <w:t>i</w:t>
      </w:r>
      <w:r w:rsidR="53C6D31D" w:rsidRPr="0075268A">
        <w:rPr>
          <w:rStyle w:val="Heading3Char"/>
          <w:rFonts w:ascii="Times New Roman" w:hAnsi="Times New Roman" w:cs="Times New Roman"/>
          <w:b/>
          <w:bCs/>
          <w:color w:val="auto"/>
        </w:rPr>
        <w:t>mplement</w:t>
      </w:r>
      <w:r w:rsidR="0BA39A6C" w:rsidRPr="0075268A">
        <w:rPr>
          <w:rStyle w:val="Heading3Char"/>
          <w:rFonts w:ascii="Times New Roman" w:hAnsi="Times New Roman" w:cs="Times New Roman"/>
          <w:b/>
          <w:bCs/>
          <w:color w:val="auto"/>
        </w:rPr>
        <w:t>ing</w:t>
      </w:r>
      <w:r w:rsidR="53C6D31D" w:rsidRPr="0075268A">
        <w:rPr>
          <w:rStyle w:val="Heading3Char"/>
          <w:rFonts w:ascii="Times New Roman" w:hAnsi="Times New Roman" w:cs="Times New Roman"/>
          <w:b/>
          <w:bCs/>
          <w:color w:val="auto"/>
        </w:rPr>
        <w:t xml:space="preserve"> the </w:t>
      </w:r>
      <w:r w:rsidR="2C520C76" w:rsidRPr="0075268A">
        <w:rPr>
          <w:rStyle w:val="Heading3Char"/>
          <w:rFonts w:ascii="Times New Roman" w:hAnsi="Times New Roman" w:cs="Times New Roman"/>
          <w:b/>
          <w:bCs/>
          <w:color w:val="auto"/>
        </w:rPr>
        <w:t>P</w:t>
      </w:r>
      <w:r w:rsidR="53C6D31D" w:rsidRPr="0075268A">
        <w:rPr>
          <w:rStyle w:val="Heading3Char"/>
          <w:rFonts w:ascii="Times New Roman" w:hAnsi="Times New Roman" w:cs="Times New Roman"/>
          <w:b/>
          <w:bCs/>
          <w:color w:val="auto"/>
        </w:rPr>
        <w:t>roj</w:t>
      </w:r>
      <w:r w:rsidR="2E1C7134" w:rsidRPr="0075268A">
        <w:rPr>
          <w:rStyle w:val="Heading3Char"/>
          <w:rFonts w:ascii="Times New Roman" w:hAnsi="Times New Roman" w:cs="Times New Roman"/>
          <w:b/>
          <w:bCs/>
          <w:color w:val="auto"/>
        </w:rPr>
        <w:t>ect (</w:t>
      </w:r>
      <w:r w:rsidRPr="0075268A">
        <w:rPr>
          <w:rStyle w:val="Heading3Char"/>
          <w:rFonts w:ascii="Times New Roman" w:hAnsi="Times New Roman" w:cs="Times New Roman"/>
          <w:b/>
          <w:bCs/>
          <w:color w:val="auto"/>
        </w:rPr>
        <w:t>e</w:t>
      </w:r>
      <w:r w:rsidR="2E1C7134" w:rsidRPr="0075268A">
        <w:rPr>
          <w:rStyle w:val="Heading3Char"/>
          <w:rFonts w:ascii="Times New Roman" w:hAnsi="Times New Roman" w:cs="Times New Roman"/>
          <w:b/>
          <w:bCs/>
          <w:color w:val="auto"/>
        </w:rPr>
        <w:t>xpertise of</w:t>
      </w:r>
      <w:bookmarkEnd w:id="16"/>
      <w:r w:rsidR="2E1C7134" w:rsidRPr="0075268A">
        <w:rPr>
          <w:rFonts w:ascii="Times New Roman" w:hAnsi="Times New Roman"/>
          <w:b/>
          <w:bCs/>
          <w:sz w:val="24"/>
          <w:szCs w:val="24"/>
        </w:rPr>
        <w:t xml:space="preserve"> </w:t>
      </w:r>
      <w:r w:rsidR="2E1C7134" w:rsidRPr="0075268A">
        <w:rPr>
          <w:rFonts w:ascii="Times New Roman" w:hAnsi="Times New Roman"/>
          <w:b/>
          <w:bCs/>
          <w:color w:val="0D0D0D" w:themeColor="text1" w:themeTint="F2"/>
          <w:sz w:val="24"/>
          <w:szCs w:val="24"/>
        </w:rPr>
        <w:t xml:space="preserve">personnel, </w:t>
      </w:r>
      <w:r w:rsidR="7CD4C09E" w:rsidRPr="0075268A">
        <w:rPr>
          <w:rFonts w:ascii="Times New Roman" w:hAnsi="Times New Roman"/>
          <w:b/>
          <w:bCs/>
          <w:color w:val="0D0D0D" w:themeColor="text1" w:themeTint="F2"/>
          <w:sz w:val="24"/>
          <w:szCs w:val="24"/>
        </w:rPr>
        <w:t xml:space="preserve">previous </w:t>
      </w:r>
      <w:r w:rsidR="63DABA21" w:rsidRPr="0075268A">
        <w:rPr>
          <w:rFonts w:ascii="Times New Roman" w:hAnsi="Times New Roman"/>
          <w:b/>
          <w:bCs/>
          <w:color w:val="0D0D0D" w:themeColor="text1" w:themeTint="F2"/>
          <w:sz w:val="24"/>
          <w:szCs w:val="24"/>
        </w:rPr>
        <w:t xml:space="preserve">experience </w:t>
      </w:r>
      <w:r w:rsidR="7CD4C09E" w:rsidRPr="0075268A">
        <w:rPr>
          <w:rFonts w:ascii="Times New Roman" w:hAnsi="Times New Roman"/>
          <w:b/>
          <w:bCs/>
          <w:color w:val="0D0D0D" w:themeColor="text1" w:themeTint="F2"/>
          <w:sz w:val="24"/>
          <w:szCs w:val="24"/>
        </w:rPr>
        <w:t xml:space="preserve">relevant to the proposed </w:t>
      </w:r>
      <w:r w:rsidR="2DFEC64E" w:rsidRPr="0075268A">
        <w:rPr>
          <w:rFonts w:ascii="Times New Roman" w:hAnsi="Times New Roman"/>
          <w:b/>
          <w:bCs/>
          <w:color w:val="0D0D0D" w:themeColor="text1" w:themeTint="F2"/>
          <w:sz w:val="24"/>
          <w:szCs w:val="24"/>
        </w:rPr>
        <w:t>project</w:t>
      </w:r>
      <w:r w:rsidR="2DFEC64E" w:rsidRPr="0075268A">
        <w:rPr>
          <w:rFonts w:ascii="Times New Roman" w:hAnsi="Times New Roman"/>
          <w:sz w:val="24"/>
          <w:szCs w:val="24"/>
        </w:rPr>
        <w:t>,</w:t>
      </w:r>
      <w:r w:rsidR="2E1C7134" w:rsidRPr="0075268A">
        <w:rPr>
          <w:rFonts w:ascii="Times New Roman" w:hAnsi="Times New Roman"/>
          <w:b/>
          <w:bCs/>
          <w:color w:val="0D0D0D" w:themeColor="text1" w:themeTint="F2"/>
          <w:sz w:val="24"/>
          <w:szCs w:val="24"/>
        </w:rPr>
        <w:t xml:space="preserve"> etc.)</w:t>
      </w:r>
    </w:p>
    <w:p w14:paraId="4FA2F6DF" w14:textId="77777777" w:rsidR="00371556" w:rsidRPr="00CB0685" w:rsidRDefault="00371556" w:rsidP="00CB0685">
      <w:pPr>
        <w:spacing w:line="276" w:lineRule="auto"/>
        <w:rPr>
          <w:rFonts w:ascii="Times New Roman" w:hAnsi="Times New Roman"/>
          <w:sz w:val="24"/>
          <w:szCs w:val="24"/>
        </w:rPr>
      </w:pPr>
    </w:p>
    <w:p w14:paraId="5EC12ADF" w14:textId="759426D7" w:rsidR="00B344F0" w:rsidRPr="00CB0685" w:rsidRDefault="00627107" w:rsidP="00CB0685">
      <w:pPr>
        <w:spacing w:line="276" w:lineRule="auto"/>
        <w:rPr>
          <w:rFonts w:ascii="Times New Roman" w:hAnsi="Times New Roman"/>
          <w:sz w:val="24"/>
          <w:szCs w:val="24"/>
        </w:rPr>
      </w:pPr>
      <w:r w:rsidRPr="00CB0685">
        <w:rPr>
          <w:rFonts w:ascii="Times New Roman" w:hAnsi="Times New Roman"/>
          <w:sz w:val="24"/>
          <w:szCs w:val="24"/>
        </w:rPr>
        <w:t xml:space="preserve">UNDP Uganda has a niche and strong capacity in successfully implementing programmes in fragile and conflict burdened areas in Uganda. Some of the projects that UNDP has been working on alongside </w:t>
      </w:r>
      <w:proofErr w:type="gramStart"/>
      <w:r w:rsidRPr="00CB0685">
        <w:rPr>
          <w:rFonts w:ascii="Times New Roman" w:hAnsi="Times New Roman"/>
          <w:sz w:val="24"/>
          <w:szCs w:val="24"/>
        </w:rPr>
        <w:t>a number of</w:t>
      </w:r>
      <w:proofErr w:type="gramEnd"/>
      <w:r w:rsidRPr="00CB0685">
        <w:rPr>
          <w:rFonts w:ascii="Times New Roman" w:hAnsi="Times New Roman"/>
          <w:sz w:val="24"/>
          <w:szCs w:val="24"/>
        </w:rPr>
        <w:t xml:space="preserve"> local partners (Government and non-government), and against which UNDP will leverage critical lesson and collaborations for implementation, augmentation of previous results and partnerships include:  </w:t>
      </w:r>
    </w:p>
    <w:p w14:paraId="5D53466A" w14:textId="40F84260" w:rsidR="00B344F0" w:rsidRPr="00CB0685" w:rsidRDefault="00B344F0">
      <w:pPr>
        <w:pStyle w:val="ListParagraph"/>
        <w:widowControl/>
        <w:numPr>
          <w:ilvl w:val="0"/>
          <w:numId w:val="6"/>
        </w:numPr>
        <w:spacing w:line="276" w:lineRule="auto"/>
        <w:ind w:left="567" w:hanging="283"/>
        <w:contextualSpacing/>
        <w:rPr>
          <w:rFonts w:ascii="Times New Roman" w:hAnsi="Times New Roman"/>
          <w:sz w:val="24"/>
          <w:szCs w:val="24"/>
        </w:rPr>
      </w:pPr>
      <w:r w:rsidRPr="00CB0685">
        <w:rPr>
          <w:rFonts w:ascii="Times New Roman" w:hAnsi="Times New Roman"/>
          <w:sz w:val="24"/>
          <w:szCs w:val="24"/>
        </w:rPr>
        <w:t xml:space="preserve">Karamoja Greenbelts’ Women-Led Large-Scale Farming of Cereals, Legumes and Oilseed in Moroto, </w:t>
      </w:r>
      <w:proofErr w:type="spellStart"/>
      <w:r w:rsidRPr="00CB0685">
        <w:rPr>
          <w:rFonts w:ascii="Times New Roman" w:hAnsi="Times New Roman"/>
          <w:sz w:val="24"/>
          <w:szCs w:val="24"/>
        </w:rPr>
        <w:t>Kaabong</w:t>
      </w:r>
      <w:proofErr w:type="spellEnd"/>
      <w:r w:rsidRPr="00CB0685">
        <w:rPr>
          <w:rFonts w:ascii="Times New Roman" w:hAnsi="Times New Roman"/>
          <w:sz w:val="24"/>
          <w:szCs w:val="24"/>
        </w:rPr>
        <w:t xml:space="preserve">, Kotido, </w:t>
      </w:r>
      <w:proofErr w:type="spellStart"/>
      <w:r w:rsidRPr="00CB0685">
        <w:rPr>
          <w:rFonts w:ascii="Times New Roman" w:hAnsi="Times New Roman"/>
          <w:sz w:val="24"/>
          <w:szCs w:val="24"/>
        </w:rPr>
        <w:t>Nakapiripirit</w:t>
      </w:r>
      <w:proofErr w:type="spellEnd"/>
      <w:r w:rsidRPr="00CB0685">
        <w:rPr>
          <w:rFonts w:ascii="Times New Roman" w:hAnsi="Times New Roman"/>
          <w:sz w:val="24"/>
          <w:szCs w:val="24"/>
        </w:rPr>
        <w:t xml:space="preserve">, Karenga, Nabilatuk, </w:t>
      </w:r>
      <w:proofErr w:type="spellStart"/>
      <w:r w:rsidRPr="00CB0685">
        <w:rPr>
          <w:rFonts w:ascii="Times New Roman" w:hAnsi="Times New Roman"/>
          <w:sz w:val="24"/>
          <w:szCs w:val="24"/>
        </w:rPr>
        <w:t>Napak</w:t>
      </w:r>
      <w:proofErr w:type="spellEnd"/>
      <w:r w:rsidRPr="00CB0685">
        <w:rPr>
          <w:rFonts w:ascii="Times New Roman" w:hAnsi="Times New Roman"/>
          <w:sz w:val="24"/>
          <w:szCs w:val="24"/>
        </w:rPr>
        <w:t xml:space="preserve">, </w:t>
      </w:r>
      <w:proofErr w:type="spellStart"/>
      <w:r w:rsidRPr="00CB0685">
        <w:rPr>
          <w:rFonts w:ascii="Times New Roman" w:hAnsi="Times New Roman"/>
          <w:sz w:val="24"/>
          <w:szCs w:val="24"/>
        </w:rPr>
        <w:t>Amudat</w:t>
      </w:r>
      <w:proofErr w:type="spellEnd"/>
      <w:r w:rsidRPr="00CB0685">
        <w:rPr>
          <w:rFonts w:ascii="Times New Roman" w:hAnsi="Times New Roman"/>
          <w:sz w:val="24"/>
          <w:szCs w:val="24"/>
        </w:rPr>
        <w:t xml:space="preserve"> and </w:t>
      </w:r>
      <w:proofErr w:type="spellStart"/>
      <w:proofErr w:type="gramStart"/>
      <w:r w:rsidRPr="00CB0685">
        <w:rPr>
          <w:rFonts w:ascii="Times New Roman" w:hAnsi="Times New Roman"/>
          <w:sz w:val="24"/>
          <w:szCs w:val="24"/>
        </w:rPr>
        <w:t>Abim</w:t>
      </w:r>
      <w:proofErr w:type="spellEnd"/>
      <w:r w:rsidRPr="00CB0685">
        <w:rPr>
          <w:rFonts w:ascii="Times New Roman" w:hAnsi="Times New Roman"/>
          <w:sz w:val="24"/>
          <w:szCs w:val="24"/>
        </w:rPr>
        <w:t>;</w:t>
      </w:r>
      <w:proofErr w:type="gramEnd"/>
    </w:p>
    <w:p w14:paraId="39086BF4" w14:textId="0898FC1F" w:rsidR="1BBC9DFF" w:rsidRPr="00CB0685" w:rsidRDefault="1BBC9DFF">
      <w:pPr>
        <w:pStyle w:val="ListParagraph"/>
        <w:widowControl/>
        <w:numPr>
          <w:ilvl w:val="0"/>
          <w:numId w:val="6"/>
        </w:numPr>
        <w:spacing w:line="276" w:lineRule="auto"/>
        <w:ind w:left="567" w:hanging="283"/>
        <w:contextualSpacing/>
        <w:rPr>
          <w:rFonts w:ascii="Times New Roman" w:hAnsi="Times New Roman"/>
          <w:sz w:val="24"/>
          <w:szCs w:val="24"/>
        </w:rPr>
      </w:pPr>
      <w:r w:rsidRPr="00CB0685">
        <w:rPr>
          <w:rFonts w:ascii="Times New Roman" w:hAnsi="Times New Roman"/>
          <w:sz w:val="24"/>
          <w:szCs w:val="24"/>
        </w:rPr>
        <w:t>Uganda Host and Refugee Community Empowerment Project in West Nile</w:t>
      </w:r>
      <w:r w:rsidR="27663F59" w:rsidRPr="00CB0685">
        <w:rPr>
          <w:rFonts w:ascii="Times New Roman" w:hAnsi="Times New Roman"/>
          <w:sz w:val="24"/>
          <w:szCs w:val="24"/>
        </w:rPr>
        <w:t xml:space="preserve"> and Northern Uganda</w:t>
      </w:r>
      <w:r w:rsidR="188DFA69" w:rsidRPr="00CB0685">
        <w:rPr>
          <w:rFonts w:ascii="Times New Roman" w:hAnsi="Times New Roman"/>
          <w:sz w:val="24"/>
          <w:szCs w:val="24"/>
        </w:rPr>
        <w:t xml:space="preserve"> supported by KOICA (2019-2023</w:t>
      </w:r>
      <w:proofErr w:type="gramStart"/>
      <w:r w:rsidR="188DFA69" w:rsidRPr="00CB0685">
        <w:rPr>
          <w:rFonts w:ascii="Times New Roman" w:hAnsi="Times New Roman"/>
          <w:sz w:val="24"/>
          <w:szCs w:val="24"/>
        </w:rPr>
        <w:t>)</w:t>
      </w:r>
      <w:r w:rsidR="005F0620" w:rsidRPr="00CB0685">
        <w:rPr>
          <w:rFonts w:ascii="Times New Roman" w:hAnsi="Times New Roman"/>
          <w:sz w:val="24"/>
          <w:szCs w:val="24"/>
        </w:rPr>
        <w:t>;</w:t>
      </w:r>
      <w:proofErr w:type="gramEnd"/>
    </w:p>
    <w:p w14:paraId="208AA49D" w14:textId="5F740144" w:rsidR="005B0216" w:rsidRPr="00CB0685" w:rsidRDefault="005B0216">
      <w:pPr>
        <w:pStyle w:val="ListParagraph"/>
        <w:widowControl/>
        <w:numPr>
          <w:ilvl w:val="0"/>
          <w:numId w:val="6"/>
        </w:numPr>
        <w:spacing w:line="276" w:lineRule="auto"/>
        <w:ind w:left="567" w:hanging="283"/>
        <w:contextualSpacing/>
        <w:rPr>
          <w:rFonts w:ascii="Times New Roman" w:hAnsi="Times New Roman"/>
          <w:sz w:val="24"/>
          <w:szCs w:val="24"/>
        </w:rPr>
      </w:pPr>
      <w:r w:rsidRPr="00CB0685">
        <w:rPr>
          <w:rFonts w:ascii="Times New Roman" w:hAnsi="Times New Roman"/>
          <w:sz w:val="24"/>
          <w:szCs w:val="24"/>
        </w:rPr>
        <w:lastRenderedPageBreak/>
        <w:t xml:space="preserve">Fostering Sustainability and Resilience in Karamoja Food Security (FSURE) Project in the districts of Moroto, </w:t>
      </w:r>
      <w:proofErr w:type="spellStart"/>
      <w:r w:rsidRPr="00CB0685">
        <w:rPr>
          <w:rFonts w:ascii="Times New Roman" w:hAnsi="Times New Roman"/>
          <w:sz w:val="24"/>
          <w:szCs w:val="24"/>
        </w:rPr>
        <w:t>Nakapiripirit</w:t>
      </w:r>
      <w:proofErr w:type="spellEnd"/>
      <w:r w:rsidRPr="00CB0685">
        <w:rPr>
          <w:rFonts w:ascii="Times New Roman" w:hAnsi="Times New Roman"/>
          <w:sz w:val="24"/>
          <w:szCs w:val="24"/>
        </w:rPr>
        <w:t xml:space="preserve">, Kotido and </w:t>
      </w:r>
      <w:proofErr w:type="spellStart"/>
      <w:proofErr w:type="gramStart"/>
      <w:r w:rsidRPr="00CB0685">
        <w:rPr>
          <w:rFonts w:ascii="Times New Roman" w:hAnsi="Times New Roman"/>
          <w:sz w:val="24"/>
          <w:szCs w:val="24"/>
        </w:rPr>
        <w:t>K</w:t>
      </w:r>
      <w:r w:rsidR="02A37D81" w:rsidRPr="00CB0685">
        <w:rPr>
          <w:rFonts w:ascii="Times New Roman" w:hAnsi="Times New Roman"/>
          <w:sz w:val="24"/>
          <w:szCs w:val="24"/>
        </w:rPr>
        <w:t>a</w:t>
      </w:r>
      <w:r w:rsidRPr="00CB0685">
        <w:rPr>
          <w:rFonts w:ascii="Times New Roman" w:hAnsi="Times New Roman"/>
          <w:sz w:val="24"/>
          <w:szCs w:val="24"/>
        </w:rPr>
        <w:t>abong</w:t>
      </w:r>
      <w:proofErr w:type="spellEnd"/>
      <w:r w:rsidR="005F0620" w:rsidRPr="00CB0685">
        <w:rPr>
          <w:rFonts w:ascii="Times New Roman" w:hAnsi="Times New Roman"/>
          <w:sz w:val="24"/>
          <w:szCs w:val="24"/>
        </w:rPr>
        <w:t>;</w:t>
      </w:r>
      <w:proofErr w:type="gramEnd"/>
    </w:p>
    <w:p w14:paraId="01D9DF86" w14:textId="37E9D341" w:rsidR="005B0216" w:rsidRPr="00CB0685" w:rsidRDefault="005B0216">
      <w:pPr>
        <w:widowControl/>
        <w:numPr>
          <w:ilvl w:val="0"/>
          <w:numId w:val="6"/>
        </w:numPr>
        <w:spacing w:line="276" w:lineRule="auto"/>
        <w:ind w:left="567" w:hanging="283"/>
        <w:contextualSpacing/>
        <w:rPr>
          <w:rFonts w:ascii="Times New Roman" w:hAnsi="Times New Roman"/>
          <w:sz w:val="24"/>
          <w:szCs w:val="24"/>
        </w:rPr>
      </w:pPr>
      <w:r w:rsidRPr="00CB0685">
        <w:rPr>
          <w:rFonts w:ascii="Times New Roman" w:hAnsi="Times New Roman"/>
          <w:sz w:val="24"/>
          <w:szCs w:val="24"/>
        </w:rPr>
        <w:t xml:space="preserve">EU-UN Spotlight Initiative for the Elimination of Violence Against Women and Girls </w:t>
      </w:r>
      <w:r w:rsidR="008D5372" w:rsidRPr="00CB0685">
        <w:rPr>
          <w:rFonts w:ascii="Times New Roman" w:hAnsi="Times New Roman"/>
          <w:sz w:val="24"/>
          <w:szCs w:val="24"/>
        </w:rPr>
        <w:t xml:space="preserve">– implemented in </w:t>
      </w:r>
      <w:proofErr w:type="spellStart"/>
      <w:r w:rsidR="008D5372" w:rsidRPr="00CB0685">
        <w:rPr>
          <w:rFonts w:ascii="Times New Roman" w:hAnsi="Times New Roman"/>
          <w:sz w:val="24"/>
          <w:szCs w:val="24"/>
        </w:rPr>
        <w:t>Amudat</w:t>
      </w:r>
      <w:proofErr w:type="spellEnd"/>
      <w:r w:rsidR="008D5372" w:rsidRPr="00CB0685">
        <w:rPr>
          <w:rFonts w:ascii="Times New Roman" w:hAnsi="Times New Roman"/>
          <w:sz w:val="24"/>
          <w:szCs w:val="24"/>
        </w:rPr>
        <w:t xml:space="preserve"> with a focus </w:t>
      </w:r>
      <w:r w:rsidRPr="00CB0685">
        <w:rPr>
          <w:rFonts w:ascii="Times New Roman" w:hAnsi="Times New Roman"/>
          <w:sz w:val="24"/>
          <w:szCs w:val="24"/>
        </w:rPr>
        <w:t>o</w:t>
      </w:r>
      <w:r w:rsidR="008D5372" w:rsidRPr="00CB0685">
        <w:rPr>
          <w:rFonts w:ascii="Times New Roman" w:hAnsi="Times New Roman"/>
          <w:sz w:val="24"/>
          <w:szCs w:val="24"/>
        </w:rPr>
        <w:t>n</w:t>
      </w:r>
      <w:r w:rsidRPr="00CB0685">
        <w:rPr>
          <w:rFonts w:ascii="Times New Roman" w:hAnsi="Times New Roman"/>
          <w:sz w:val="24"/>
          <w:szCs w:val="24"/>
        </w:rPr>
        <w:t xml:space="preserve"> social norm change to address Gender Based Violence (GBV</w:t>
      </w:r>
      <w:proofErr w:type="gramStart"/>
      <w:r w:rsidRPr="00CB0685">
        <w:rPr>
          <w:rFonts w:ascii="Times New Roman" w:hAnsi="Times New Roman"/>
          <w:sz w:val="24"/>
          <w:szCs w:val="24"/>
        </w:rPr>
        <w:t>)</w:t>
      </w:r>
      <w:r w:rsidR="00B344F0" w:rsidRPr="00CB0685">
        <w:rPr>
          <w:rFonts w:ascii="Times New Roman" w:hAnsi="Times New Roman"/>
          <w:sz w:val="24"/>
          <w:szCs w:val="24"/>
        </w:rPr>
        <w:t>;</w:t>
      </w:r>
      <w:proofErr w:type="gramEnd"/>
    </w:p>
    <w:p w14:paraId="72038472" w14:textId="58799543" w:rsidR="005B0216" w:rsidRPr="00CB0685" w:rsidRDefault="005B0216">
      <w:pPr>
        <w:pStyle w:val="ListParagraph"/>
        <w:widowControl/>
        <w:numPr>
          <w:ilvl w:val="0"/>
          <w:numId w:val="6"/>
        </w:numPr>
        <w:spacing w:line="276" w:lineRule="auto"/>
        <w:ind w:left="567" w:hanging="283"/>
        <w:contextualSpacing/>
        <w:rPr>
          <w:rFonts w:ascii="Times New Roman" w:hAnsi="Times New Roman"/>
          <w:sz w:val="24"/>
          <w:szCs w:val="24"/>
        </w:rPr>
      </w:pPr>
      <w:r w:rsidRPr="00CB0685">
        <w:rPr>
          <w:rFonts w:ascii="Times New Roman" w:hAnsi="Times New Roman"/>
          <w:sz w:val="24"/>
          <w:szCs w:val="24"/>
        </w:rPr>
        <w:t xml:space="preserve">Promoting Socio-Economic Development and Peace in Africa’s Borderlands (Targeting the districts of </w:t>
      </w:r>
      <w:proofErr w:type="spellStart"/>
      <w:r w:rsidRPr="00CB0685">
        <w:rPr>
          <w:rFonts w:ascii="Times New Roman" w:hAnsi="Times New Roman"/>
          <w:sz w:val="24"/>
          <w:szCs w:val="24"/>
        </w:rPr>
        <w:t>Amudat</w:t>
      </w:r>
      <w:proofErr w:type="spellEnd"/>
      <w:r w:rsidRPr="00CB0685">
        <w:rPr>
          <w:rFonts w:ascii="Times New Roman" w:hAnsi="Times New Roman"/>
          <w:sz w:val="24"/>
          <w:szCs w:val="24"/>
        </w:rPr>
        <w:t>, Moroto, Kotido and Kaabong</w:t>
      </w:r>
      <w:proofErr w:type="gramStart"/>
      <w:r w:rsidRPr="00CB0685">
        <w:rPr>
          <w:rFonts w:ascii="Times New Roman" w:hAnsi="Times New Roman"/>
          <w:sz w:val="24"/>
          <w:szCs w:val="24"/>
        </w:rPr>
        <w:t>)</w:t>
      </w:r>
      <w:r w:rsidR="005F0620" w:rsidRPr="00CB0685">
        <w:rPr>
          <w:rFonts w:ascii="Times New Roman" w:hAnsi="Times New Roman"/>
          <w:sz w:val="24"/>
          <w:szCs w:val="24"/>
        </w:rPr>
        <w:t>;</w:t>
      </w:r>
      <w:proofErr w:type="gramEnd"/>
    </w:p>
    <w:p w14:paraId="027B4DEB" w14:textId="3E2BF301" w:rsidR="005B0216" w:rsidRPr="00CB0685" w:rsidRDefault="005B0216">
      <w:pPr>
        <w:pStyle w:val="ListParagraph"/>
        <w:widowControl/>
        <w:numPr>
          <w:ilvl w:val="0"/>
          <w:numId w:val="6"/>
        </w:numPr>
        <w:spacing w:line="276" w:lineRule="auto"/>
        <w:ind w:left="567" w:hanging="283"/>
        <w:contextualSpacing/>
        <w:rPr>
          <w:rFonts w:ascii="Times New Roman" w:hAnsi="Times New Roman"/>
          <w:sz w:val="24"/>
          <w:szCs w:val="24"/>
        </w:rPr>
      </w:pPr>
      <w:r w:rsidRPr="00CB0685">
        <w:rPr>
          <w:rFonts w:ascii="Times New Roman" w:hAnsi="Times New Roman"/>
          <w:sz w:val="24"/>
          <w:szCs w:val="24"/>
        </w:rPr>
        <w:t xml:space="preserve">European Union-Africa Caribbean </w:t>
      </w:r>
      <w:r w:rsidR="007566EB" w:rsidRPr="00CB0685">
        <w:rPr>
          <w:rFonts w:ascii="Times New Roman" w:hAnsi="Times New Roman"/>
          <w:sz w:val="24"/>
          <w:szCs w:val="24"/>
        </w:rPr>
        <w:t>and Pacific</w:t>
      </w:r>
      <w:r w:rsidRPr="00CB0685">
        <w:rPr>
          <w:rFonts w:ascii="Times New Roman" w:hAnsi="Times New Roman"/>
          <w:sz w:val="24"/>
          <w:szCs w:val="24"/>
        </w:rPr>
        <w:t xml:space="preserve"> (EU/ACP) mineral development programme in the district of Moroto</w:t>
      </w:r>
      <w:r w:rsidR="005F0620" w:rsidRPr="00CB0685">
        <w:rPr>
          <w:rFonts w:ascii="Times New Roman" w:hAnsi="Times New Roman"/>
          <w:sz w:val="24"/>
          <w:szCs w:val="24"/>
        </w:rPr>
        <w:t>.</w:t>
      </w:r>
      <w:r w:rsidRPr="00CB0685">
        <w:rPr>
          <w:rFonts w:ascii="Times New Roman" w:hAnsi="Times New Roman"/>
          <w:sz w:val="24"/>
          <w:szCs w:val="24"/>
        </w:rPr>
        <w:tab/>
      </w:r>
    </w:p>
    <w:p w14:paraId="0EF9CF7F" w14:textId="77777777" w:rsidR="00333174" w:rsidRPr="00CB0685" w:rsidRDefault="00333174" w:rsidP="00CB0685">
      <w:pPr>
        <w:pStyle w:val="ListParagraph"/>
        <w:spacing w:line="276" w:lineRule="auto"/>
        <w:ind w:left="0"/>
        <w:rPr>
          <w:rFonts w:ascii="Times New Roman" w:hAnsi="Times New Roman"/>
          <w:sz w:val="24"/>
          <w:szCs w:val="24"/>
          <w:highlight w:val="yellow"/>
        </w:rPr>
      </w:pPr>
    </w:p>
    <w:p w14:paraId="6B62F1B3" w14:textId="0C8FF04F" w:rsidR="00F63B90" w:rsidRPr="00CB0685" w:rsidRDefault="001C6344" w:rsidP="00CB0685">
      <w:pPr>
        <w:pStyle w:val="ListParagraph"/>
        <w:spacing w:line="276" w:lineRule="auto"/>
        <w:ind w:left="0"/>
        <w:rPr>
          <w:rFonts w:ascii="Times New Roman" w:hAnsi="Times New Roman"/>
          <w:sz w:val="24"/>
          <w:szCs w:val="24"/>
        </w:rPr>
      </w:pPr>
      <w:r w:rsidRPr="00CB0685">
        <w:rPr>
          <w:rFonts w:ascii="Times New Roman" w:hAnsi="Times New Roman"/>
          <w:sz w:val="24"/>
          <w:szCs w:val="24"/>
        </w:rPr>
        <w:t>UNDP will</w:t>
      </w:r>
      <w:r w:rsidR="006F0E4B" w:rsidRPr="00CB0685">
        <w:rPr>
          <w:rFonts w:ascii="Times New Roman" w:hAnsi="Times New Roman"/>
          <w:sz w:val="24"/>
          <w:szCs w:val="24"/>
        </w:rPr>
        <w:t xml:space="preserve"> leverage its </w:t>
      </w:r>
      <w:r w:rsidRPr="00CB0685">
        <w:rPr>
          <w:rFonts w:ascii="Times New Roman" w:hAnsi="Times New Roman"/>
          <w:sz w:val="24"/>
          <w:szCs w:val="24"/>
        </w:rPr>
        <w:t xml:space="preserve">existing </w:t>
      </w:r>
      <w:r w:rsidR="00041200" w:rsidRPr="00CB0685">
        <w:rPr>
          <w:rFonts w:ascii="Times New Roman" w:hAnsi="Times New Roman"/>
          <w:sz w:val="24"/>
          <w:szCs w:val="24"/>
        </w:rPr>
        <w:t>expertise</w:t>
      </w:r>
      <w:r w:rsidR="006310DE" w:rsidRPr="00CB0685">
        <w:rPr>
          <w:rFonts w:ascii="Times New Roman" w:hAnsi="Times New Roman"/>
          <w:sz w:val="24"/>
          <w:szCs w:val="24"/>
        </w:rPr>
        <w:t>/</w:t>
      </w:r>
      <w:r w:rsidR="006F0E4B" w:rsidRPr="00CB0685">
        <w:rPr>
          <w:rFonts w:ascii="Times New Roman" w:hAnsi="Times New Roman"/>
          <w:sz w:val="24"/>
          <w:szCs w:val="24"/>
        </w:rPr>
        <w:t>human resources</w:t>
      </w:r>
      <w:r w:rsidR="005A206A" w:rsidRPr="00CB0685">
        <w:rPr>
          <w:rFonts w:ascii="Times New Roman" w:hAnsi="Times New Roman"/>
          <w:sz w:val="24"/>
          <w:szCs w:val="24"/>
        </w:rPr>
        <w:t xml:space="preserve"> </w:t>
      </w:r>
      <w:r w:rsidR="00884287" w:rsidRPr="00CB0685">
        <w:rPr>
          <w:rFonts w:ascii="Times New Roman" w:hAnsi="Times New Roman"/>
          <w:sz w:val="24"/>
          <w:szCs w:val="24"/>
        </w:rPr>
        <w:t xml:space="preserve">in </w:t>
      </w:r>
      <w:r w:rsidR="575FEAD6" w:rsidRPr="00CB0685">
        <w:rPr>
          <w:rFonts w:ascii="Times New Roman" w:hAnsi="Times New Roman"/>
          <w:sz w:val="24"/>
          <w:szCs w:val="24"/>
        </w:rPr>
        <w:t xml:space="preserve">the </w:t>
      </w:r>
      <w:r w:rsidR="00884287" w:rsidRPr="00CB0685">
        <w:rPr>
          <w:rFonts w:ascii="Times New Roman" w:hAnsi="Times New Roman"/>
          <w:sz w:val="24"/>
          <w:szCs w:val="24"/>
        </w:rPr>
        <w:t>Karamoja sub</w:t>
      </w:r>
      <w:r w:rsidR="45897276" w:rsidRPr="00CB0685">
        <w:rPr>
          <w:rFonts w:ascii="Times New Roman" w:hAnsi="Times New Roman"/>
          <w:sz w:val="24"/>
          <w:szCs w:val="24"/>
        </w:rPr>
        <w:t>-</w:t>
      </w:r>
      <w:r w:rsidR="00884287" w:rsidRPr="00CB0685">
        <w:rPr>
          <w:rFonts w:ascii="Times New Roman" w:hAnsi="Times New Roman"/>
          <w:sz w:val="24"/>
          <w:szCs w:val="24"/>
        </w:rPr>
        <w:t xml:space="preserve">region and </w:t>
      </w:r>
      <w:r w:rsidR="006F0E4B" w:rsidRPr="00CB0685">
        <w:rPr>
          <w:rFonts w:ascii="Times New Roman" w:hAnsi="Times New Roman"/>
          <w:sz w:val="24"/>
          <w:szCs w:val="24"/>
        </w:rPr>
        <w:t>at the Country Office</w:t>
      </w:r>
      <w:r w:rsidR="002F130A" w:rsidRPr="00CB0685">
        <w:rPr>
          <w:rFonts w:ascii="Times New Roman" w:hAnsi="Times New Roman"/>
          <w:sz w:val="24"/>
          <w:szCs w:val="24"/>
        </w:rPr>
        <w:t xml:space="preserve"> under the governance and peace strengthening unit</w:t>
      </w:r>
      <w:r w:rsidR="006F0E4B" w:rsidRPr="00CB0685">
        <w:rPr>
          <w:rFonts w:ascii="Times New Roman" w:hAnsi="Times New Roman"/>
          <w:sz w:val="24"/>
          <w:szCs w:val="24"/>
        </w:rPr>
        <w:t>, Regional Bureau, and Headquarters to support project implementation. In addition, the implementation team with support from UNDP will explore possibilities for collaboration with ongoing programmes and projects as well as pursue partnerships. Further, UNDP will leverage its convening power to develop strategic partnerships to enhance the delivery of the expected project results.</w:t>
      </w:r>
    </w:p>
    <w:p w14:paraId="410D09DB" w14:textId="77777777" w:rsidR="00363142" w:rsidRPr="00CB0685" w:rsidRDefault="00363142" w:rsidP="00CB0685">
      <w:pPr>
        <w:pStyle w:val="ListParagraph"/>
        <w:spacing w:line="276" w:lineRule="auto"/>
        <w:ind w:left="0"/>
        <w:rPr>
          <w:rFonts w:ascii="Times New Roman" w:hAnsi="Times New Roman"/>
          <w:b/>
          <w:bCs/>
          <w:color w:val="0D0D0D"/>
          <w:sz w:val="24"/>
          <w:szCs w:val="24"/>
        </w:rPr>
      </w:pPr>
    </w:p>
    <w:p w14:paraId="4906535E" w14:textId="61C596E0" w:rsidR="0062575C" w:rsidRPr="00CB0685" w:rsidRDefault="53C6D31D">
      <w:pPr>
        <w:pStyle w:val="Heading3"/>
        <w:numPr>
          <w:ilvl w:val="2"/>
          <w:numId w:val="44"/>
        </w:numPr>
        <w:spacing w:line="276" w:lineRule="auto"/>
        <w:rPr>
          <w:rFonts w:ascii="Times New Roman" w:hAnsi="Times New Roman" w:cs="Times New Roman"/>
          <w:b/>
          <w:bCs/>
          <w:color w:val="auto"/>
        </w:rPr>
      </w:pPr>
      <w:bookmarkStart w:id="17" w:name="_Toc139985154"/>
      <w:r w:rsidRPr="00CB0685">
        <w:rPr>
          <w:rFonts w:ascii="Times New Roman" w:hAnsi="Times New Roman" w:cs="Times New Roman"/>
          <w:b/>
          <w:bCs/>
          <w:color w:val="auto"/>
        </w:rPr>
        <w:t xml:space="preserve">Cooperating </w:t>
      </w:r>
      <w:r w:rsidR="5854EBC9" w:rsidRPr="00CB0685">
        <w:rPr>
          <w:rFonts w:ascii="Times New Roman" w:hAnsi="Times New Roman" w:cs="Times New Roman"/>
          <w:b/>
          <w:bCs/>
          <w:color w:val="auto"/>
        </w:rPr>
        <w:t>o</w:t>
      </w:r>
      <w:r w:rsidR="07EF604B" w:rsidRPr="00CB0685">
        <w:rPr>
          <w:rFonts w:ascii="Times New Roman" w:hAnsi="Times New Roman" w:cs="Times New Roman"/>
          <w:b/>
          <w:bCs/>
          <w:color w:val="auto"/>
        </w:rPr>
        <w:t xml:space="preserve">rganizations in </w:t>
      </w:r>
      <w:r w:rsidR="5854EBC9" w:rsidRPr="00CB0685">
        <w:rPr>
          <w:rFonts w:ascii="Times New Roman" w:hAnsi="Times New Roman" w:cs="Times New Roman"/>
          <w:b/>
          <w:bCs/>
          <w:color w:val="auto"/>
        </w:rPr>
        <w:t>target c</w:t>
      </w:r>
      <w:r w:rsidR="07EF604B" w:rsidRPr="00CB0685">
        <w:rPr>
          <w:rFonts w:ascii="Times New Roman" w:hAnsi="Times New Roman" w:cs="Times New Roman"/>
          <w:b/>
          <w:bCs/>
          <w:color w:val="auto"/>
        </w:rPr>
        <w:t>ountry</w:t>
      </w:r>
      <w:bookmarkEnd w:id="17"/>
    </w:p>
    <w:p w14:paraId="65E6FE93" w14:textId="77777777" w:rsidR="00826F7E" w:rsidRPr="00CB0685" w:rsidRDefault="00826F7E" w:rsidP="00CB0685">
      <w:pPr>
        <w:pStyle w:val="ListParagraph"/>
        <w:spacing w:line="276" w:lineRule="auto"/>
        <w:ind w:left="1418"/>
        <w:rPr>
          <w:rFonts w:ascii="Times New Roman" w:hAnsi="Times New Roman"/>
          <w:b/>
          <w:bCs/>
          <w:color w:val="0D0D0D"/>
          <w:sz w:val="24"/>
          <w:szCs w:val="24"/>
        </w:rPr>
      </w:pPr>
    </w:p>
    <w:p w14:paraId="7C05CBDC" w14:textId="77777777" w:rsidR="00832112" w:rsidRPr="00781973" w:rsidRDefault="00832112" w:rsidP="00832112">
      <w:pPr>
        <w:pStyle w:val="ListParagraph"/>
        <w:spacing w:line="276" w:lineRule="auto"/>
        <w:ind w:left="0"/>
        <w:rPr>
          <w:rFonts w:ascii="Times New Roman" w:hAnsi="Times New Roman"/>
          <w:sz w:val="24"/>
          <w:szCs w:val="24"/>
        </w:rPr>
      </w:pPr>
      <w:r w:rsidRPr="00781973">
        <w:rPr>
          <w:rFonts w:ascii="Times New Roman" w:hAnsi="Times New Roman"/>
          <w:sz w:val="24"/>
          <w:szCs w:val="24"/>
        </w:rPr>
        <w:t>UNDP has a longstanding relationship with KOICA Uganda office. This has been exhibited in the various programmes that the KOICA has worked together with UNDP to implement, including the Uganda Host and Refugee Community Empowerment Project that will be concluding at the end of 2023</w:t>
      </w:r>
      <w:r>
        <w:rPr>
          <w:rFonts w:ascii="Times New Roman" w:hAnsi="Times New Roman"/>
          <w:sz w:val="24"/>
          <w:szCs w:val="24"/>
        </w:rPr>
        <w:t>. This</w:t>
      </w:r>
      <w:r w:rsidRPr="00781973">
        <w:rPr>
          <w:rFonts w:ascii="Times New Roman" w:hAnsi="Times New Roman"/>
          <w:sz w:val="24"/>
          <w:szCs w:val="24"/>
        </w:rPr>
        <w:t xml:space="preserve"> has achieved tremendous results since 2019 towards inclusive and sustainable new communities in Uganda.</w:t>
      </w:r>
      <w:r>
        <w:rPr>
          <w:rFonts w:ascii="Times New Roman" w:hAnsi="Times New Roman"/>
          <w:sz w:val="24"/>
          <w:szCs w:val="24"/>
        </w:rPr>
        <w:t xml:space="preserve"> Additionally, the Saemaul Undong Initiative has registered good results locally.</w:t>
      </w:r>
    </w:p>
    <w:p w14:paraId="552E90B0" w14:textId="77777777" w:rsidR="00451DAE" w:rsidRPr="00CB0685" w:rsidRDefault="00451DAE" w:rsidP="00CB0685">
      <w:pPr>
        <w:pStyle w:val="ListParagraph"/>
        <w:spacing w:line="276" w:lineRule="auto"/>
        <w:ind w:left="0"/>
        <w:rPr>
          <w:rFonts w:ascii="Times New Roman" w:hAnsi="Times New Roman"/>
          <w:sz w:val="24"/>
          <w:szCs w:val="24"/>
        </w:rPr>
      </w:pPr>
    </w:p>
    <w:p w14:paraId="27A2B526" w14:textId="7C06EA02" w:rsidR="00F5342D" w:rsidRPr="00CB0685" w:rsidRDefault="00F5342D" w:rsidP="00CB0685">
      <w:pPr>
        <w:pStyle w:val="ListParagraph"/>
        <w:spacing w:line="276" w:lineRule="auto"/>
        <w:ind w:left="0"/>
        <w:rPr>
          <w:rFonts w:ascii="Times New Roman" w:hAnsi="Times New Roman"/>
          <w:sz w:val="24"/>
          <w:szCs w:val="24"/>
        </w:rPr>
      </w:pPr>
      <w:r w:rsidRPr="00CB0685">
        <w:rPr>
          <w:rFonts w:ascii="Times New Roman" w:hAnsi="Times New Roman"/>
          <w:sz w:val="24"/>
          <w:szCs w:val="24"/>
        </w:rPr>
        <w:t xml:space="preserve">In the proposed project, UNDP will </w:t>
      </w:r>
      <w:r w:rsidR="3BAC93E7" w:rsidRPr="00CB0685">
        <w:rPr>
          <w:rFonts w:ascii="Times New Roman" w:hAnsi="Times New Roman"/>
          <w:sz w:val="24"/>
          <w:szCs w:val="24"/>
        </w:rPr>
        <w:t>c</w:t>
      </w:r>
      <w:r w:rsidRPr="00CB0685">
        <w:rPr>
          <w:rFonts w:ascii="Times New Roman" w:hAnsi="Times New Roman"/>
          <w:sz w:val="24"/>
          <w:szCs w:val="24"/>
        </w:rPr>
        <w:t>ooperate with</w:t>
      </w:r>
      <w:r w:rsidR="000935A0" w:rsidRPr="00CB0685">
        <w:rPr>
          <w:rFonts w:ascii="Times New Roman" w:hAnsi="Times New Roman"/>
          <w:sz w:val="24"/>
          <w:szCs w:val="24"/>
        </w:rPr>
        <w:t xml:space="preserve"> </w:t>
      </w:r>
      <w:r w:rsidR="008D71C6" w:rsidRPr="00CB0685">
        <w:rPr>
          <w:rFonts w:ascii="Times New Roman" w:hAnsi="Times New Roman"/>
          <w:sz w:val="24"/>
          <w:szCs w:val="24"/>
        </w:rPr>
        <w:t xml:space="preserve">different levels of governments (Central, District and </w:t>
      </w:r>
      <w:r w:rsidR="0007569E">
        <w:rPr>
          <w:rFonts w:ascii="Times New Roman" w:hAnsi="Times New Roman"/>
          <w:sz w:val="24"/>
          <w:szCs w:val="24"/>
        </w:rPr>
        <w:t>s</w:t>
      </w:r>
      <w:r w:rsidR="008D71C6" w:rsidRPr="00CB0685">
        <w:rPr>
          <w:rFonts w:ascii="Times New Roman" w:hAnsi="Times New Roman"/>
          <w:sz w:val="24"/>
          <w:szCs w:val="24"/>
        </w:rPr>
        <w:t>ub-</w:t>
      </w:r>
      <w:r w:rsidR="00AF142A" w:rsidRPr="00CB0685">
        <w:rPr>
          <w:rFonts w:ascii="Times New Roman" w:hAnsi="Times New Roman"/>
          <w:sz w:val="24"/>
          <w:szCs w:val="24"/>
        </w:rPr>
        <w:t>c</w:t>
      </w:r>
      <w:r w:rsidR="008D71C6" w:rsidRPr="00CB0685">
        <w:rPr>
          <w:rFonts w:ascii="Times New Roman" w:hAnsi="Times New Roman"/>
          <w:sz w:val="24"/>
          <w:szCs w:val="24"/>
        </w:rPr>
        <w:t xml:space="preserve">ounty) during the entire project cycle. UNDP will also closely work with </w:t>
      </w:r>
      <w:r w:rsidR="00BC64C7" w:rsidRPr="00CB0685">
        <w:rPr>
          <w:rFonts w:ascii="Times New Roman" w:hAnsi="Times New Roman"/>
          <w:sz w:val="24"/>
          <w:szCs w:val="24"/>
        </w:rPr>
        <w:t xml:space="preserve">key </w:t>
      </w:r>
      <w:r w:rsidR="261AC572" w:rsidRPr="00CB0685">
        <w:rPr>
          <w:rFonts w:ascii="Times New Roman" w:hAnsi="Times New Roman"/>
          <w:sz w:val="24"/>
          <w:szCs w:val="24"/>
        </w:rPr>
        <w:t>l</w:t>
      </w:r>
      <w:r w:rsidR="00BC64C7" w:rsidRPr="00CB0685">
        <w:rPr>
          <w:rFonts w:ascii="Times New Roman" w:hAnsi="Times New Roman"/>
          <w:sz w:val="24"/>
          <w:szCs w:val="24"/>
        </w:rPr>
        <w:t>ocal</w:t>
      </w:r>
      <w:r w:rsidR="00040667" w:rsidRPr="00CB0685">
        <w:rPr>
          <w:rFonts w:ascii="Times New Roman" w:hAnsi="Times New Roman"/>
          <w:sz w:val="24"/>
          <w:szCs w:val="24"/>
        </w:rPr>
        <w:t>/</w:t>
      </w:r>
      <w:r w:rsidR="000935A0" w:rsidRPr="00CB0685">
        <w:rPr>
          <w:rFonts w:ascii="Times New Roman" w:hAnsi="Times New Roman"/>
          <w:sz w:val="24"/>
          <w:szCs w:val="24"/>
        </w:rPr>
        <w:t>indigenous</w:t>
      </w:r>
      <w:r w:rsidRPr="00CB0685">
        <w:rPr>
          <w:rFonts w:ascii="Times New Roman" w:hAnsi="Times New Roman"/>
          <w:sz w:val="24"/>
          <w:szCs w:val="24"/>
        </w:rPr>
        <w:t xml:space="preserve"> </w:t>
      </w:r>
      <w:r w:rsidR="4BFB4DBA" w:rsidRPr="00CB0685">
        <w:rPr>
          <w:rFonts w:ascii="Times New Roman" w:hAnsi="Times New Roman"/>
          <w:sz w:val="24"/>
          <w:szCs w:val="24"/>
        </w:rPr>
        <w:t>o</w:t>
      </w:r>
      <w:r w:rsidRPr="00CB0685">
        <w:rPr>
          <w:rFonts w:ascii="Times New Roman" w:hAnsi="Times New Roman"/>
          <w:sz w:val="24"/>
          <w:szCs w:val="24"/>
        </w:rPr>
        <w:t>rganizations grounded in Karamoja field operation</w:t>
      </w:r>
      <w:r w:rsidR="00F10C88" w:rsidRPr="00CB0685">
        <w:rPr>
          <w:rFonts w:ascii="Times New Roman" w:hAnsi="Times New Roman"/>
          <w:sz w:val="24"/>
          <w:szCs w:val="24"/>
        </w:rPr>
        <w:t xml:space="preserve"> (</w:t>
      </w:r>
      <w:r w:rsidR="00052A0B" w:rsidRPr="00CB0685">
        <w:rPr>
          <w:rFonts w:ascii="Times New Roman" w:hAnsi="Times New Roman"/>
          <w:sz w:val="24"/>
          <w:szCs w:val="24"/>
        </w:rPr>
        <w:t xml:space="preserve">Warrior Squad </w:t>
      </w:r>
      <w:r w:rsidR="5AEA26CD" w:rsidRPr="00CB0685">
        <w:rPr>
          <w:rFonts w:ascii="Times New Roman" w:hAnsi="Times New Roman"/>
          <w:sz w:val="24"/>
          <w:szCs w:val="24"/>
        </w:rPr>
        <w:t>F</w:t>
      </w:r>
      <w:r w:rsidR="00052A0B" w:rsidRPr="00CB0685">
        <w:rPr>
          <w:rFonts w:ascii="Times New Roman" w:hAnsi="Times New Roman"/>
          <w:sz w:val="24"/>
          <w:szCs w:val="24"/>
        </w:rPr>
        <w:t>oundation, Grassroot</w:t>
      </w:r>
      <w:r w:rsidR="28DBF335" w:rsidRPr="00CB0685">
        <w:rPr>
          <w:rFonts w:ascii="Times New Roman" w:hAnsi="Times New Roman"/>
          <w:sz w:val="24"/>
          <w:szCs w:val="24"/>
        </w:rPr>
        <w:t>s</w:t>
      </w:r>
      <w:r w:rsidR="00052A0B" w:rsidRPr="00CB0685">
        <w:rPr>
          <w:rFonts w:ascii="Times New Roman" w:hAnsi="Times New Roman"/>
          <w:sz w:val="24"/>
          <w:szCs w:val="24"/>
        </w:rPr>
        <w:t xml:space="preserve"> Alliance for Rural</w:t>
      </w:r>
      <w:r w:rsidR="709DA467" w:rsidRPr="00CB0685">
        <w:rPr>
          <w:rFonts w:ascii="Times New Roman" w:hAnsi="Times New Roman"/>
          <w:sz w:val="24"/>
          <w:szCs w:val="24"/>
        </w:rPr>
        <w:t xml:space="preserve"> Development</w:t>
      </w:r>
      <w:r w:rsidR="00E47BE6" w:rsidRPr="00CB0685">
        <w:rPr>
          <w:rFonts w:ascii="Times New Roman" w:hAnsi="Times New Roman"/>
          <w:sz w:val="24"/>
          <w:szCs w:val="24"/>
        </w:rPr>
        <w:t xml:space="preserve">, Riamiriam and </w:t>
      </w:r>
      <w:r w:rsidR="40B255D6" w:rsidRPr="00CB0685">
        <w:rPr>
          <w:rFonts w:ascii="Times New Roman" w:hAnsi="Times New Roman"/>
          <w:sz w:val="24"/>
          <w:szCs w:val="24"/>
        </w:rPr>
        <w:t>V</w:t>
      </w:r>
      <w:r w:rsidR="00E47BE6" w:rsidRPr="00CB0685">
        <w:rPr>
          <w:rFonts w:ascii="Times New Roman" w:hAnsi="Times New Roman"/>
          <w:sz w:val="24"/>
          <w:szCs w:val="24"/>
        </w:rPr>
        <w:t>olunteer Efforts for Development Concerns)</w:t>
      </w:r>
      <w:r w:rsidR="007E6C38" w:rsidRPr="00CB0685">
        <w:rPr>
          <w:rFonts w:ascii="Times New Roman" w:hAnsi="Times New Roman"/>
          <w:sz w:val="24"/>
          <w:szCs w:val="24"/>
        </w:rPr>
        <w:t xml:space="preserve">, together with </w:t>
      </w:r>
      <w:r w:rsidR="00DF52FE" w:rsidRPr="00CB0685">
        <w:rPr>
          <w:rFonts w:ascii="Times New Roman" w:hAnsi="Times New Roman"/>
          <w:sz w:val="24"/>
          <w:szCs w:val="24"/>
        </w:rPr>
        <w:t>a Korean organization (Better World).</w:t>
      </w:r>
      <w:r w:rsidRPr="00CB0685">
        <w:rPr>
          <w:rFonts w:ascii="Times New Roman" w:hAnsi="Times New Roman"/>
          <w:sz w:val="24"/>
          <w:szCs w:val="24"/>
        </w:rPr>
        <w:t xml:space="preserve"> </w:t>
      </w:r>
      <w:r w:rsidR="00DF52FE" w:rsidRPr="00CB0685">
        <w:rPr>
          <w:rFonts w:ascii="Times New Roman" w:hAnsi="Times New Roman"/>
          <w:sz w:val="24"/>
          <w:szCs w:val="24"/>
        </w:rPr>
        <w:t>S</w:t>
      </w:r>
      <w:r w:rsidRPr="00CB0685">
        <w:rPr>
          <w:rFonts w:ascii="Times New Roman" w:hAnsi="Times New Roman"/>
          <w:sz w:val="24"/>
          <w:szCs w:val="24"/>
        </w:rPr>
        <w:t>elect</w:t>
      </w:r>
      <w:r w:rsidR="00DF52FE" w:rsidRPr="00CB0685">
        <w:rPr>
          <w:rFonts w:ascii="Times New Roman" w:hAnsi="Times New Roman"/>
          <w:sz w:val="24"/>
          <w:szCs w:val="24"/>
        </w:rPr>
        <w:t>ed</w:t>
      </w:r>
      <w:r w:rsidRPr="00CB0685">
        <w:rPr>
          <w:rFonts w:ascii="Times New Roman" w:hAnsi="Times New Roman"/>
          <w:sz w:val="24"/>
          <w:szCs w:val="24"/>
        </w:rPr>
        <w:t xml:space="preserve"> </w:t>
      </w:r>
      <w:r w:rsidR="5DB6B9A5" w:rsidRPr="00CB0685">
        <w:rPr>
          <w:rFonts w:ascii="Times New Roman" w:hAnsi="Times New Roman"/>
          <w:sz w:val="24"/>
          <w:szCs w:val="24"/>
        </w:rPr>
        <w:t>p</w:t>
      </w:r>
      <w:r w:rsidRPr="00CB0685">
        <w:rPr>
          <w:rFonts w:ascii="Times New Roman" w:hAnsi="Times New Roman"/>
          <w:sz w:val="24"/>
          <w:szCs w:val="24"/>
        </w:rPr>
        <w:t xml:space="preserve">rivate </w:t>
      </w:r>
      <w:r w:rsidR="39F4F451" w:rsidRPr="00CB0685">
        <w:rPr>
          <w:rFonts w:ascii="Times New Roman" w:hAnsi="Times New Roman"/>
          <w:sz w:val="24"/>
          <w:szCs w:val="24"/>
        </w:rPr>
        <w:t>s</w:t>
      </w:r>
      <w:r w:rsidRPr="00CB0685">
        <w:rPr>
          <w:rFonts w:ascii="Times New Roman" w:hAnsi="Times New Roman"/>
          <w:sz w:val="24"/>
          <w:szCs w:val="24"/>
        </w:rPr>
        <w:t>ector entities, faith based and cultural entities, academic and training institutions</w:t>
      </w:r>
      <w:r w:rsidR="00217F57" w:rsidRPr="00CB0685">
        <w:rPr>
          <w:rFonts w:ascii="Times New Roman" w:hAnsi="Times New Roman"/>
          <w:sz w:val="24"/>
          <w:szCs w:val="24"/>
        </w:rPr>
        <w:t xml:space="preserve"> will as well be engaged in the i</w:t>
      </w:r>
      <w:r w:rsidR="00D32E6B" w:rsidRPr="00CB0685">
        <w:rPr>
          <w:rFonts w:ascii="Times New Roman" w:hAnsi="Times New Roman"/>
          <w:sz w:val="24"/>
          <w:szCs w:val="24"/>
        </w:rPr>
        <w:t xml:space="preserve">mplementation of </w:t>
      </w:r>
      <w:r w:rsidR="00526C55" w:rsidRPr="00CB0685">
        <w:rPr>
          <w:rFonts w:ascii="Times New Roman" w:hAnsi="Times New Roman"/>
          <w:sz w:val="24"/>
          <w:szCs w:val="24"/>
        </w:rPr>
        <w:t>this project.</w:t>
      </w:r>
    </w:p>
    <w:p w14:paraId="25D79318" w14:textId="77777777" w:rsidR="00526C55" w:rsidRPr="00CB0685" w:rsidRDefault="00526C55" w:rsidP="00CB0685">
      <w:pPr>
        <w:pStyle w:val="ListParagraph"/>
        <w:spacing w:line="276" w:lineRule="auto"/>
        <w:ind w:left="0"/>
        <w:rPr>
          <w:rFonts w:ascii="Times New Roman" w:hAnsi="Times New Roman"/>
          <w:sz w:val="24"/>
          <w:szCs w:val="24"/>
        </w:rPr>
      </w:pPr>
    </w:p>
    <w:p w14:paraId="4EA9CC23" w14:textId="1F2AD122" w:rsidR="00526C55" w:rsidRDefault="00526C55" w:rsidP="00CB0685">
      <w:pPr>
        <w:pStyle w:val="ListParagraph"/>
        <w:spacing w:line="276" w:lineRule="auto"/>
        <w:ind w:left="0"/>
        <w:rPr>
          <w:rFonts w:ascii="Times New Roman" w:hAnsi="Times New Roman"/>
          <w:sz w:val="24"/>
          <w:szCs w:val="24"/>
        </w:rPr>
      </w:pPr>
      <w:r w:rsidRPr="00CB0685">
        <w:rPr>
          <w:rFonts w:ascii="Times New Roman" w:hAnsi="Times New Roman"/>
          <w:sz w:val="24"/>
          <w:szCs w:val="24"/>
        </w:rPr>
        <w:t xml:space="preserve">UNDP will </w:t>
      </w:r>
      <w:r w:rsidR="000935A0" w:rsidRPr="00CB0685">
        <w:rPr>
          <w:rFonts w:ascii="Times New Roman" w:hAnsi="Times New Roman"/>
          <w:sz w:val="24"/>
          <w:szCs w:val="24"/>
        </w:rPr>
        <w:t xml:space="preserve">also </w:t>
      </w:r>
      <w:r w:rsidRPr="00CB0685">
        <w:rPr>
          <w:rFonts w:ascii="Times New Roman" w:hAnsi="Times New Roman"/>
          <w:sz w:val="24"/>
          <w:szCs w:val="24"/>
        </w:rPr>
        <w:t xml:space="preserve">cooperate with other </w:t>
      </w:r>
      <w:r w:rsidR="00C7732F" w:rsidRPr="00CB0685">
        <w:rPr>
          <w:rFonts w:ascii="Times New Roman" w:hAnsi="Times New Roman"/>
          <w:sz w:val="24"/>
          <w:szCs w:val="24"/>
        </w:rPr>
        <w:t>UN agencies</w:t>
      </w:r>
      <w:r w:rsidR="00F06790" w:rsidRPr="00CB0685">
        <w:rPr>
          <w:rFonts w:ascii="Times New Roman" w:hAnsi="Times New Roman"/>
          <w:sz w:val="24"/>
          <w:szCs w:val="24"/>
        </w:rPr>
        <w:t xml:space="preserve"> (</w:t>
      </w:r>
      <w:r w:rsidR="00BC4D91" w:rsidRPr="00CB0685">
        <w:rPr>
          <w:rFonts w:ascii="Times New Roman" w:hAnsi="Times New Roman"/>
          <w:sz w:val="24"/>
          <w:szCs w:val="24"/>
        </w:rPr>
        <w:t>UN Women</w:t>
      </w:r>
      <w:r w:rsidR="005C0B5D" w:rsidRPr="00CB0685">
        <w:rPr>
          <w:rFonts w:ascii="Times New Roman" w:hAnsi="Times New Roman"/>
          <w:sz w:val="24"/>
          <w:szCs w:val="24"/>
        </w:rPr>
        <w:t xml:space="preserve">, </w:t>
      </w:r>
      <w:bookmarkStart w:id="18" w:name="_Hlk139913794"/>
      <w:r w:rsidR="005C0B5D" w:rsidRPr="00CB0685">
        <w:rPr>
          <w:rFonts w:ascii="Times New Roman" w:hAnsi="Times New Roman"/>
          <w:sz w:val="24"/>
          <w:szCs w:val="24"/>
        </w:rPr>
        <w:t>UNFPA</w:t>
      </w:r>
      <w:bookmarkEnd w:id="18"/>
      <w:r w:rsidR="005C0B5D" w:rsidRPr="00CB0685">
        <w:rPr>
          <w:rFonts w:ascii="Times New Roman" w:hAnsi="Times New Roman"/>
          <w:sz w:val="24"/>
          <w:szCs w:val="24"/>
        </w:rPr>
        <w:t xml:space="preserve">, </w:t>
      </w:r>
      <w:bookmarkStart w:id="19" w:name="_Hlk139913836"/>
      <w:r w:rsidR="00F06790" w:rsidRPr="00CB0685">
        <w:rPr>
          <w:rFonts w:ascii="Times New Roman" w:hAnsi="Times New Roman"/>
          <w:sz w:val="24"/>
          <w:szCs w:val="24"/>
        </w:rPr>
        <w:t>UNICEF</w:t>
      </w:r>
      <w:bookmarkEnd w:id="19"/>
      <w:r w:rsidR="00F06790" w:rsidRPr="00CB0685">
        <w:rPr>
          <w:rFonts w:ascii="Times New Roman" w:hAnsi="Times New Roman"/>
          <w:sz w:val="24"/>
          <w:szCs w:val="24"/>
        </w:rPr>
        <w:t xml:space="preserve">, </w:t>
      </w:r>
      <w:bookmarkStart w:id="20" w:name="_Hlk139913912"/>
      <w:r w:rsidR="00F06790" w:rsidRPr="00CB0685">
        <w:rPr>
          <w:rFonts w:ascii="Times New Roman" w:hAnsi="Times New Roman"/>
          <w:sz w:val="24"/>
          <w:szCs w:val="24"/>
        </w:rPr>
        <w:t>WFP</w:t>
      </w:r>
      <w:bookmarkEnd w:id="20"/>
      <w:r w:rsidR="00F06790" w:rsidRPr="00CB0685">
        <w:rPr>
          <w:rFonts w:ascii="Times New Roman" w:hAnsi="Times New Roman"/>
          <w:sz w:val="24"/>
          <w:szCs w:val="24"/>
        </w:rPr>
        <w:t xml:space="preserve">, </w:t>
      </w:r>
      <w:bookmarkStart w:id="21" w:name="_Hlk139913948"/>
      <w:r w:rsidR="00F06790" w:rsidRPr="00CB0685">
        <w:rPr>
          <w:rFonts w:ascii="Times New Roman" w:hAnsi="Times New Roman"/>
          <w:sz w:val="24"/>
          <w:szCs w:val="24"/>
        </w:rPr>
        <w:t>FAO</w:t>
      </w:r>
      <w:bookmarkEnd w:id="21"/>
      <w:r w:rsidR="0050529E" w:rsidRPr="00CB0685">
        <w:rPr>
          <w:rFonts w:ascii="Times New Roman" w:hAnsi="Times New Roman"/>
          <w:sz w:val="24"/>
          <w:szCs w:val="24"/>
        </w:rPr>
        <w:t>)</w:t>
      </w:r>
      <w:r w:rsidR="000935A0" w:rsidRPr="00CB0685">
        <w:rPr>
          <w:rFonts w:ascii="Times New Roman" w:hAnsi="Times New Roman"/>
          <w:sz w:val="24"/>
          <w:szCs w:val="24"/>
        </w:rPr>
        <w:t xml:space="preserve"> and development partners</w:t>
      </w:r>
      <w:r w:rsidR="00BC64C7" w:rsidRPr="00CB0685">
        <w:rPr>
          <w:rFonts w:ascii="Times New Roman" w:hAnsi="Times New Roman"/>
          <w:sz w:val="24"/>
          <w:szCs w:val="24"/>
        </w:rPr>
        <w:t xml:space="preserve"> </w:t>
      </w:r>
      <w:r w:rsidR="005C0B5D" w:rsidRPr="00CB0685">
        <w:rPr>
          <w:rFonts w:ascii="Times New Roman" w:hAnsi="Times New Roman"/>
          <w:sz w:val="24"/>
          <w:szCs w:val="24"/>
        </w:rPr>
        <w:t>under the Karamoja Development Partners Group</w:t>
      </w:r>
      <w:r w:rsidR="008D71C6" w:rsidRPr="00CB0685">
        <w:rPr>
          <w:rFonts w:ascii="Times New Roman" w:hAnsi="Times New Roman"/>
          <w:sz w:val="24"/>
          <w:szCs w:val="24"/>
        </w:rPr>
        <w:t xml:space="preserve"> </w:t>
      </w:r>
      <w:r w:rsidR="005C0B5D" w:rsidRPr="00CB0685">
        <w:rPr>
          <w:rFonts w:ascii="Times New Roman" w:hAnsi="Times New Roman"/>
          <w:sz w:val="24"/>
          <w:szCs w:val="24"/>
        </w:rPr>
        <w:t xml:space="preserve">(KDPG) </w:t>
      </w:r>
      <w:r w:rsidR="00451DAE">
        <w:rPr>
          <w:rFonts w:ascii="Times New Roman" w:hAnsi="Times New Roman"/>
          <w:sz w:val="24"/>
          <w:szCs w:val="24"/>
        </w:rPr>
        <w:t>such as</w:t>
      </w:r>
      <w:r w:rsidR="00BC64C7" w:rsidRPr="00CB0685">
        <w:rPr>
          <w:rFonts w:ascii="Times New Roman" w:hAnsi="Times New Roman"/>
          <w:sz w:val="24"/>
          <w:szCs w:val="24"/>
        </w:rPr>
        <w:t xml:space="preserve"> USAID, Irish Aid</w:t>
      </w:r>
      <w:r w:rsidR="21950E9A" w:rsidRPr="00CB0685">
        <w:rPr>
          <w:rFonts w:ascii="Times New Roman" w:hAnsi="Times New Roman"/>
          <w:sz w:val="24"/>
          <w:szCs w:val="24"/>
        </w:rPr>
        <w:t>,</w:t>
      </w:r>
      <w:r w:rsidR="00BC64C7" w:rsidRPr="00CB0685">
        <w:rPr>
          <w:rFonts w:ascii="Times New Roman" w:hAnsi="Times New Roman"/>
          <w:sz w:val="24"/>
          <w:szCs w:val="24"/>
        </w:rPr>
        <w:t xml:space="preserve"> etc to create synergies</w:t>
      </w:r>
      <w:r w:rsidR="002F130A" w:rsidRPr="00CB0685">
        <w:rPr>
          <w:rFonts w:ascii="Times New Roman" w:hAnsi="Times New Roman"/>
          <w:sz w:val="24"/>
          <w:szCs w:val="24"/>
        </w:rPr>
        <w:t>, share best practices and collectively harness on resources to</w:t>
      </w:r>
      <w:r w:rsidR="00BC64C7" w:rsidRPr="00CB0685">
        <w:rPr>
          <w:rFonts w:ascii="Times New Roman" w:hAnsi="Times New Roman"/>
          <w:sz w:val="24"/>
          <w:szCs w:val="24"/>
        </w:rPr>
        <w:t xml:space="preserve"> avoid duplication.</w:t>
      </w:r>
    </w:p>
    <w:p w14:paraId="48A5BD79" w14:textId="1962A6AC" w:rsidR="00916DA5" w:rsidRDefault="00916DA5" w:rsidP="00CB0685">
      <w:pPr>
        <w:pStyle w:val="ListParagraph"/>
        <w:spacing w:line="276" w:lineRule="auto"/>
        <w:ind w:left="0"/>
        <w:rPr>
          <w:rFonts w:ascii="Times New Roman" w:hAnsi="Times New Roman"/>
          <w:sz w:val="24"/>
          <w:szCs w:val="24"/>
        </w:rPr>
      </w:pPr>
    </w:p>
    <w:p w14:paraId="78A0D48C" w14:textId="4F65B536" w:rsidR="00916DA5" w:rsidRDefault="00916DA5" w:rsidP="00CB0685">
      <w:pPr>
        <w:pStyle w:val="ListParagraph"/>
        <w:spacing w:line="276" w:lineRule="auto"/>
        <w:ind w:left="0"/>
        <w:rPr>
          <w:rFonts w:ascii="Times New Roman" w:hAnsi="Times New Roman"/>
          <w:sz w:val="24"/>
          <w:szCs w:val="24"/>
        </w:rPr>
      </w:pPr>
    </w:p>
    <w:p w14:paraId="0BE5B24F" w14:textId="77777777" w:rsidR="00916DA5" w:rsidRPr="00CB0685" w:rsidRDefault="00916DA5" w:rsidP="00CB0685">
      <w:pPr>
        <w:pStyle w:val="ListParagraph"/>
        <w:spacing w:line="276" w:lineRule="auto"/>
        <w:ind w:left="0"/>
        <w:rPr>
          <w:rFonts w:ascii="Times New Roman" w:hAnsi="Times New Roman"/>
          <w:sz w:val="24"/>
          <w:szCs w:val="24"/>
        </w:rPr>
      </w:pPr>
    </w:p>
    <w:p w14:paraId="09EA2207" w14:textId="66AAA7D5" w:rsidR="004A5946" w:rsidRPr="00CB0685" w:rsidRDefault="100BDD30">
      <w:pPr>
        <w:pStyle w:val="Heading1"/>
        <w:numPr>
          <w:ilvl w:val="0"/>
          <w:numId w:val="44"/>
        </w:numPr>
        <w:spacing w:line="276" w:lineRule="auto"/>
        <w:rPr>
          <w:rFonts w:ascii="Times New Roman" w:hAnsi="Times New Roman" w:cs="Times New Roman"/>
          <w:b/>
          <w:bCs/>
          <w:color w:val="auto"/>
          <w:sz w:val="24"/>
          <w:szCs w:val="24"/>
        </w:rPr>
      </w:pPr>
      <w:bookmarkStart w:id="22" w:name="_Toc139985155"/>
      <w:r w:rsidRPr="00CB0685">
        <w:rPr>
          <w:rFonts w:ascii="Times New Roman" w:hAnsi="Times New Roman" w:cs="Times New Roman"/>
          <w:b/>
          <w:bCs/>
          <w:color w:val="auto"/>
          <w:sz w:val="24"/>
          <w:szCs w:val="24"/>
        </w:rPr>
        <w:lastRenderedPageBreak/>
        <w:t>Justification</w:t>
      </w:r>
      <w:bookmarkEnd w:id="22"/>
    </w:p>
    <w:p w14:paraId="680A4E5D" w14:textId="77777777" w:rsidR="004A5946" w:rsidRPr="00CB0685" w:rsidRDefault="004A5946" w:rsidP="00CB0685">
      <w:pPr>
        <w:pStyle w:val="ListParagraph"/>
        <w:spacing w:line="276" w:lineRule="auto"/>
        <w:ind w:left="525"/>
        <w:jc w:val="left"/>
        <w:rPr>
          <w:rFonts w:ascii="Times New Roman" w:hAnsi="Times New Roman"/>
          <w:b/>
          <w:bCs/>
          <w:sz w:val="24"/>
          <w:szCs w:val="24"/>
        </w:rPr>
      </w:pPr>
    </w:p>
    <w:p w14:paraId="7D79406B" w14:textId="1BB4BB95" w:rsidR="004A5946" w:rsidRPr="00CB0685" w:rsidRDefault="00363142" w:rsidP="00CB0685">
      <w:pPr>
        <w:pStyle w:val="Heading2"/>
        <w:spacing w:line="276" w:lineRule="auto"/>
        <w:rPr>
          <w:rFonts w:ascii="Times New Roman" w:hAnsi="Times New Roman" w:cs="Times New Roman"/>
          <w:b/>
          <w:bCs/>
          <w:color w:val="auto"/>
          <w:sz w:val="24"/>
          <w:szCs w:val="24"/>
        </w:rPr>
      </w:pPr>
      <w:bookmarkStart w:id="23" w:name="_Toc139985156"/>
      <w:r w:rsidRPr="00CB0685">
        <w:rPr>
          <w:rFonts w:ascii="Times New Roman" w:hAnsi="Times New Roman" w:cs="Times New Roman"/>
          <w:b/>
          <w:bCs/>
          <w:color w:val="auto"/>
          <w:sz w:val="24"/>
          <w:szCs w:val="24"/>
        </w:rPr>
        <w:t xml:space="preserve">2.1. </w:t>
      </w:r>
      <w:r w:rsidR="100BDD30" w:rsidRPr="00CB0685">
        <w:rPr>
          <w:rFonts w:ascii="Times New Roman" w:hAnsi="Times New Roman" w:cs="Times New Roman"/>
          <w:b/>
          <w:bCs/>
          <w:color w:val="auto"/>
          <w:sz w:val="24"/>
          <w:szCs w:val="24"/>
        </w:rPr>
        <w:t>Problem Statement</w:t>
      </w:r>
      <w:bookmarkEnd w:id="23"/>
    </w:p>
    <w:p w14:paraId="296FEF7D" w14:textId="77777777" w:rsidR="004A5946" w:rsidRPr="00CB0685" w:rsidRDefault="004A5946" w:rsidP="00CB0685">
      <w:pPr>
        <w:pStyle w:val="ListParagraph"/>
        <w:spacing w:line="276" w:lineRule="auto"/>
        <w:ind w:left="1146"/>
        <w:jc w:val="left"/>
        <w:rPr>
          <w:rFonts w:ascii="Times New Roman" w:hAnsi="Times New Roman"/>
          <w:b/>
          <w:bCs/>
          <w:sz w:val="24"/>
          <w:szCs w:val="24"/>
        </w:rPr>
      </w:pPr>
    </w:p>
    <w:p w14:paraId="62894027" w14:textId="1559890E" w:rsidR="004A5946" w:rsidRPr="00CB0685" w:rsidRDefault="00363142" w:rsidP="00CB0685">
      <w:pPr>
        <w:pStyle w:val="Heading3"/>
        <w:spacing w:line="276" w:lineRule="auto"/>
        <w:rPr>
          <w:rFonts w:ascii="Times New Roman" w:hAnsi="Times New Roman" w:cs="Times New Roman"/>
          <w:b/>
          <w:bCs/>
          <w:color w:val="auto"/>
        </w:rPr>
      </w:pPr>
      <w:bookmarkStart w:id="24" w:name="_Toc139985157"/>
      <w:r w:rsidRPr="00CB0685">
        <w:rPr>
          <w:rFonts w:ascii="Times New Roman" w:hAnsi="Times New Roman" w:cs="Times New Roman"/>
          <w:b/>
          <w:bCs/>
          <w:color w:val="auto"/>
        </w:rPr>
        <w:t xml:space="preserve">2.1.1. </w:t>
      </w:r>
      <w:r w:rsidR="100BDD30" w:rsidRPr="00CB0685">
        <w:rPr>
          <w:rFonts w:ascii="Times New Roman" w:hAnsi="Times New Roman" w:cs="Times New Roman"/>
          <w:b/>
          <w:bCs/>
          <w:color w:val="auto"/>
        </w:rPr>
        <w:t>In-depth situation analysis at the project site</w:t>
      </w:r>
      <w:bookmarkEnd w:id="24"/>
    </w:p>
    <w:p w14:paraId="7194DBDC" w14:textId="77777777" w:rsidR="00B43152" w:rsidRPr="00CB0685" w:rsidRDefault="00B43152" w:rsidP="00CB0685">
      <w:pPr>
        <w:pStyle w:val="ListParagraph"/>
        <w:spacing w:line="276" w:lineRule="auto"/>
        <w:ind w:left="1418"/>
        <w:jc w:val="left"/>
        <w:rPr>
          <w:rFonts w:ascii="Times New Roman" w:hAnsi="Times New Roman"/>
          <w:b/>
          <w:bCs/>
          <w:sz w:val="24"/>
          <w:szCs w:val="24"/>
        </w:rPr>
      </w:pPr>
    </w:p>
    <w:p w14:paraId="1559432B" w14:textId="46E9980C" w:rsidR="00A6403A" w:rsidRPr="00CB0685" w:rsidRDefault="00A6403A" w:rsidP="00CB0685">
      <w:pPr>
        <w:spacing w:line="276" w:lineRule="auto"/>
        <w:rPr>
          <w:rFonts w:ascii="Times New Roman" w:hAnsi="Times New Roman"/>
          <w:sz w:val="24"/>
          <w:szCs w:val="24"/>
        </w:rPr>
      </w:pPr>
      <w:r w:rsidRPr="00CB0685">
        <w:rPr>
          <w:rFonts w:ascii="Times New Roman" w:hAnsi="Times New Roman"/>
          <w:sz w:val="24"/>
          <w:szCs w:val="24"/>
        </w:rPr>
        <w:t>Th</w:t>
      </w:r>
      <w:r w:rsidR="2DE47223" w:rsidRPr="00CB0685">
        <w:rPr>
          <w:rFonts w:ascii="Times New Roman" w:hAnsi="Times New Roman"/>
          <w:sz w:val="24"/>
          <w:szCs w:val="24"/>
        </w:rPr>
        <w:t>e Karamoja sub-</w:t>
      </w:r>
      <w:r w:rsidRPr="00CB0685">
        <w:rPr>
          <w:rFonts w:ascii="Times New Roman" w:hAnsi="Times New Roman"/>
          <w:sz w:val="24"/>
          <w:szCs w:val="24"/>
        </w:rPr>
        <w:t xml:space="preserve">region is inhabited by pastoralist communities from </w:t>
      </w:r>
      <w:r w:rsidR="00AF142A" w:rsidRPr="00CB0685">
        <w:rPr>
          <w:rFonts w:ascii="Times New Roman" w:hAnsi="Times New Roman"/>
          <w:sz w:val="24"/>
          <w:szCs w:val="24"/>
        </w:rPr>
        <w:t xml:space="preserve">the </w:t>
      </w:r>
      <w:r w:rsidRPr="00CB0685">
        <w:rPr>
          <w:rFonts w:ascii="Times New Roman" w:hAnsi="Times New Roman"/>
          <w:sz w:val="24"/>
          <w:szCs w:val="24"/>
        </w:rPr>
        <w:t>Karamojong of Uganda</w:t>
      </w:r>
      <w:r w:rsidR="00A40338" w:rsidRPr="00CB0685">
        <w:rPr>
          <w:rFonts w:ascii="Times New Roman" w:hAnsi="Times New Roman"/>
          <w:sz w:val="24"/>
          <w:szCs w:val="24"/>
        </w:rPr>
        <w:t xml:space="preserve"> and Turkana and Pokot from Kenya</w:t>
      </w:r>
      <w:r w:rsidRPr="00CB0685">
        <w:rPr>
          <w:rFonts w:ascii="Times New Roman" w:hAnsi="Times New Roman"/>
          <w:sz w:val="24"/>
          <w:szCs w:val="24"/>
        </w:rPr>
        <w:t xml:space="preserve">. </w:t>
      </w:r>
      <w:r w:rsidR="00A40338" w:rsidRPr="00CB0685">
        <w:rPr>
          <w:rFonts w:ascii="Times New Roman" w:hAnsi="Times New Roman"/>
          <w:sz w:val="24"/>
          <w:szCs w:val="24"/>
        </w:rPr>
        <w:t>H</w:t>
      </w:r>
      <w:r w:rsidRPr="00CB0685">
        <w:rPr>
          <w:rFonts w:ascii="Times New Roman" w:hAnsi="Times New Roman"/>
          <w:sz w:val="24"/>
          <w:szCs w:val="24"/>
        </w:rPr>
        <w:t>igh level of poverty</w:t>
      </w:r>
      <w:r w:rsidR="00A40338" w:rsidRPr="00CB0685">
        <w:rPr>
          <w:rFonts w:ascii="Times New Roman" w:hAnsi="Times New Roman"/>
          <w:sz w:val="24"/>
          <w:szCs w:val="24"/>
        </w:rPr>
        <w:t>,</w:t>
      </w:r>
      <w:r w:rsidRPr="00CB0685">
        <w:rPr>
          <w:rFonts w:ascii="Times New Roman" w:hAnsi="Times New Roman"/>
          <w:sz w:val="24"/>
          <w:szCs w:val="24"/>
        </w:rPr>
        <w:t xml:space="preserve"> insecurity, illicit trade of small arms and light </w:t>
      </w:r>
      <w:r w:rsidR="00AF142A" w:rsidRPr="00CB0685">
        <w:rPr>
          <w:rFonts w:ascii="Times New Roman" w:hAnsi="Times New Roman"/>
          <w:sz w:val="24"/>
          <w:szCs w:val="24"/>
        </w:rPr>
        <w:t>weapons, competition</w:t>
      </w:r>
      <w:r w:rsidRPr="00CB0685">
        <w:rPr>
          <w:rFonts w:ascii="Times New Roman" w:hAnsi="Times New Roman"/>
          <w:sz w:val="24"/>
          <w:szCs w:val="24"/>
        </w:rPr>
        <w:t xml:space="preserve"> over limited natural resources</w:t>
      </w:r>
      <w:r w:rsidR="00A40338" w:rsidRPr="00CB0685">
        <w:rPr>
          <w:rFonts w:ascii="Times New Roman" w:hAnsi="Times New Roman"/>
          <w:sz w:val="24"/>
          <w:szCs w:val="24"/>
        </w:rPr>
        <w:t>,</w:t>
      </w:r>
      <w:r w:rsidRPr="00CB0685">
        <w:rPr>
          <w:rFonts w:ascii="Times New Roman" w:hAnsi="Times New Roman"/>
          <w:sz w:val="24"/>
          <w:szCs w:val="24"/>
        </w:rPr>
        <w:t xml:space="preserve"> chronic violence</w:t>
      </w:r>
      <w:r w:rsidR="00A40338" w:rsidRPr="00CB0685">
        <w:rPr>
          <w:rFonts w:ascii="Times New Roman" w:hAnsi="Times New Roman"/>
          <w:sz w:val="24"/>
          <w:szCs w:val="24"/>
        </w:rPr>
        <w:t>,</w:t>
      </w:r>
      <w:r w:rsidRPr="00CB0685">
        <w:rPr>
          <w:rFonts w:ascii="Times New Roman" w:hAnsi="Times New Roman"/>
          <w:sz w:val="24"/>
          <w:szCs w:val="24"/>
        </w:rPr>
        <w:t xml:space="preserve"> inter-communal conflict, a</w:t>
      </w:r>
      <w:r w:rsidR="00A40338" w:rsidRPr="00CB0685">
        <w:rPr>
          <w:rFonts w:ascii="Times New Roman" w:hAnsi="Times New Roman"/>
          <w:sz w:val="24"/>
          <w:szCs w:val="24"/>
        </w:rPr>
        <w:t>nd</w:t>
      </w:r>
      <w:r w:rsidRPr="00CB0685">
        <w:rPr>
          <w:rFonts w:ascii="Times New Roman" w:hAnsi="Times New Roman"/>
          <w:sz w:val="24"/>
          <w:szCs w:val="24"/>
        </w:rPr>
        <w:t xml:space="preserve"> vicious cycle of underdevelopment</w:t>
      </w:r>
      <w:r w:rsidR="00A40338" w:rsidRPr="00CB0685">
        <w:rPr>
          <w:rFonts w:ascii="Times New Roman" w:hAnsi="Times New Roman"/>
          <w:sz w:val="24"/>
          <w:szCs w:val="24"/>
        </w:rPr>
        <w:t xml:space="preserve"> is characteristic of the region</w:t>
      </w:r>
      <w:r w:rsidR="00232DE4">
        <w:rPr>
          <w:rStyle w:val="FootnoteReference"/>
          <w:rFonts w:ascii="Times New Roman" w:hAnsi="Times New Roman"/>
          <w:sz w:val="24"/>
          <w:szCs w:val="24"/>
        </w:rPr>
        <w:footnoteReference w:id="11"/>
      </w:r>
      <w:r w:rsidRPr="00CB0685">
        <w:rPr>
          <w:rFonts w:ascii="Times New Roman" w:hAnsi="Times New Roman"/>
          <w:sz w:val="24"/>
          <w:szCs w:val="24"/>
        </w:rPr>
        <w:t xml:space="preserve">. </w:t>
      </w:r>
    </w:p>
    <w:p w14:paraId="1E9E1550" w14:textId="3FF0E3B6" w:rsidR="562BEC93" w:rsidRPr="00CB0685" w:rsidRDefault="562BEC93" w:rsidP="00CB0685">
      <w:pPr>
        <w:spacing w:line="276" w:lineRule="auto"/>
        <w:rPr>
          <w:rFonts w:ascii="Times New Roman" w:hAnsi="Times New Roman"/>
          <w:sz w:val="24"/>
          <w:szCs w:val="24"/>
        </w:rPr>
      </w:pPr>
    </w:p>
    <w:p w14:paraId="783510A5" w14:textId="63C986A3" w:rsidR="63356940" w:rsidRPr="00CB0685" w:rsidRDefault="63356940" w:rsidP="00CB0685">
      <w:pPr>
        <w:spacing w:line="276" w:lineRule="auto"/>
        <w:rPr>
          <w:rFonts w:ascii="Times New Roman" w:hAnsi="Times New Roman"/>
          <w:sz w:val="24"/>
          <w:szCs w:val="24"/>
        </w:rPr>
      </w:pPr>
      <w:r w:rsidRPr="00CB0685">
        <w:rPr>
          <w:rFonts w:ascii="Times New Roman" w:hAnsi="Times New Roman"/>
          <w:sz w:val="24"/>
          <w:szCs w:val="24"/>
        </w:rPr>
        <w:t>The overall estimated population of the region is 1.5 million people, with about 70 percent residing in rural areas. Out of the total population of 1.5 million people, half are females, and the average age being 15 years. The region has the highest total fertility rate</w:t>
      </w:r>
      <w:r w:rsidR="00AF142A" w:rsidRPr="00CB0685">
        <w:rPr>
          <w:rFonts w:ascii="Times New Roman" w:hAnsi="Times New Roman"/>
          <w:sz w:val="24"/>
          <w:szCs w:val="24"/>
        </w:rPr>
        <w:t xml:space="preserve"> (TFR)</w:t>
      </w:r>
      <w:r w:rsidRPr="00CB0685">
        <w:rPr>
          <w:rFonts w:ascii="Times New Roman" w:hAnsi="Times New Roman"/>
          <w:sz w:val="24"/>
          <w:szCs w:val="24"/>
        </w:rPr>
        <w:t xml:space="preserve"> in Uganda, with women of reproductive age (15-49 years) giving birth to an average of 8 children, higher than Uganda’s of 5, and three times above the average of 3 children per woman in Kampala. Persistent high fertility and child dependency have made the region the least socially and economically developed, even among the generally poorer parts of northern Uganda as a whole</w:t>
      </w:r>
      <w:r w:rsidR="005E5D3F">
        <w:rPr>
          <w:rStyle w:val="FootnoteReference"/>
          <w:rFonts w:ascii="Times New Roman" w:hAnsi="Times New Roman"/>
          <w:sz w:val="24"/>
          <w:szCs w:val="24"/>
        </w:rPr>
        <w:footnoteReference w:id="12"/>
      </w:r>
      <w:r w:rsidRPr="00CB0685">
        <w:rPr>
          <w:rFonts w:ascii="Times New Roman" w:hAnsi="Times New Roman"/>
          <w:sz w:val="24"/>
          <w:szCs w:val="24"/>
        </w:rPr>
        <w:t>.</w:t>
      </w:r>
    </w:p>
    <w:p w14:paraId="0CF73054" w14:textId="4C181428" w:rsidR="562BEC93" w:rsidRPr="00CB0685" w:rsidRDefault="562BEC93" w:rsidP="00CB0685">
      <w:pPr>
        <w:spacing w:line="276" w:lineRule="auto"/>
        <w:rPr>
          <w:rFonts w:ascii="Times New Roman" w:hAnsi="Times New Roman"/>
          <w:sz w:val="24"/>
          <w:szCs w:val="24"/>
        </w:rPr>
      </w:pPr>
    </w:p>
    <w:p w14:paraId="0C331989" w14:textId="4F44871E" w:rsidR="009C038B" w:rsidRPr="00CB0685" w:rsidRDefault="23DE85ED" w:rsidP="00CB0685">
      <w:pPr>
        <w:spacing w:line="276" w:lineRule="auto"/>
        <w:rPr>
          <w:rFonts w:ascii="Times New Roman" w:hAnsi="Times New Roman"/>
          <w:sz w:val="24"/>
          <w:szCs w:val="24"/>
        </w:rPr>
      </w:pPr>
      <w:r w:rsidRPr="00CB0685">
        <w:rPr>
          <w:rFonts w:ascii="Times New Roman" w:hAnsi="Times New Roman"/>
          <w:sz w:val="24"/>
          <w:szCs w:val="24"/>
        </w:rPr>
        <w:t xml:space="preserve">According to the 2022, Karamoja cluster rapid conflict analysis and gender assessment report for Kenya and Uganda commissioned by UNDP, the main triggers, and drivers of conflicts in Karamoja include: persistent socio-economic and political inequalities, </w:t>
      </w:r>
      <w:r w:rsidR="00A56937" w:rsidRPr="00CB0685">
        <w:rPr>
          <w:rFonts w:ascii="Times New Roman" w:hAnsi="Times New Roman"/>
          <w:sz w:val="24"/>
          <w:szCs w:val="24"/>
        </w:rPr>
        <w:t>marginalization,</w:t>
      </w:r>
      <w:r w:rsidRPr="00CB0685">
        <w:rPr>
          <w:rFonts w:ascii="Times New Roman" w:hAnsi="Times New Roman"/>
          <w:sz w:val="24"/>
          <w:szCs w:val="24"/>
        </w:rPr>
        <w:t xml:space="preserve"> and poverty. These have been exacerbated by climate change and environmental stressors, cross border proliferation of small arms and light weapons, conflict legacies, disarmament inadequacies, commercialization of cattle rustling, </w:t>
      </w:r>
      <w:r w:rsidR="32BF399C" w:rsidRPr="00CB0685">
        <w:rPr>
          <w:rFonts w:ascii="Times New Roman" w:hAnsi="Times New Roman"/>
          <w:sz w:val="24"/>
          <w:szCs w:val="24"/>
        </w:rPr>
        <w:t xml:space="preserve">the </w:t>
      </w:r>
      <w:r w:rsidRPr="00CB0685">
        <w:rPr>
          <w:rFonts w:ascii="Times New Roman" w:hAnsi="Times New Roman"/>
          <w:sz w:val="24"/>
          <w:szCs w:val="24"/>
        </w:rPr>
        <w:t xml:space="preserve">emergence of conflict alliances for </w:t>
      </w:r>
      <w:r w:rsidR="6B6015FE" w:rsidRPr="00CB0685">
        <w:rPr>
          <w:rFonts w:ascii="Times New Roman" w:hAnsi="Times New Roman"/>
          <w:sz w:val="24"/>
          <w:szCs w:val="24"/>
        </w:rPr>
        <w:t xml:space="preserve">the </w:t>
      </w:r>
      <w:r w:rsidRPr="00CB0685">
        <w:rPr>
          <w:rFonts w:ascii="Times New Roman" w:hAnsi="Times New Roman"/>
          <w:sz w:val="24"/>
          <w:szCs w:val="24"/>
        </w:rPr>
        <w:t xml:space="preserve">distribution of cattle, and unemployment.   </w:t>
      </w:r>
    </w:p>
    <w:p w14:paraId="6E3B8945" w14:textId="0906D01F" w:rsidR="2D3CDE6C" w:rsidRPr="00CB0685" w:rsidRDefault="2D3CDE6C" w:rsidP="00CB0685">
      <w:pPr>
        <w:spacing w:line="276" w:lineRule="auto"/>
        <w:rPr>
          <w:rFonts w:ascii="Times New Roman" w:hAnsi="Times New Roman"/>
          <w:sz w:val="24"/>
          <w:szCs w:val="24"/>
        </w:rPr>
      </w:pPr>
    </w:p>
    <w:p w14:paraId="03DC6054" w14:textId="696ABBAB" w:rsidR="6C83C87A" w:rsidRPr="00CB0685" w:rsidRDefault="52781D56" w:rsidP="00CB0685">
      <w:pPr>
        <w:spacing w:line="276" w:lineRule="auto"/>
        <w:jc w:val="center"/>
        <w:rPr>
          <w:rFonts w:ascii="Times New Roman" w:hAnsi="Times New Roman"/>
          <w:sz w:val="24"/>
          <w:szCs w:val="24"/>
        </w:rPr>
      </w:pPr>
      <w:r w:rsidRPr="00CB0685">
        <w:rPr>
          <w:rFonts w:ascii="Times New Roman" w:hAnsi="Times New Roman"/>
          <w:noProof/>
          <w:sz w:val="24"/>
          <w:szCs w:val="24"/>
        </w:rPr>
        <w:drawing>
          <wp:inline distT="0" distB="0" distL="0" distR="0" wp14:anchorId="6CCB90AE" wp14:editId="312EE422">
            <wp:extent cx="5187462" cy="1480588"/>
            <wp:effectExtent l="0" t="0" r="0" b="0"/>
            <wp:docPr id="627981665" name="Picture 627981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187462" cy="1480588"/>
                    </a:xfrm>
                    <a:prstGeom prst="rect">
                      <a:avLst/>
                    </a:prstGeom>
                  </pic:spPr>
                </pic:pic>
              </a:graphicData>
            </a:graphic>
          </wp:inline>
        </w:drawing>
      </w:r>
    </w:p>
    <w:p w14:paraId="1DEC7292" w14:textId="6B35763A" w:rsidR="6C83C87A" w:rsidRPr="00C87D2D" w:rsidRDefault="52781D56" w:rsidP="00CB0685">
      <w:pPr>
        <w:spacing w:line="276" w:lineRule="auto"/>
        <w:rPr>
          <w:rFonts w:ascii="Times New Roman" w:hAnsi="Times New Roman"/>
          <w:sz w:val="18"/>
          <w:szCs w:val="18"/>
        </w:rPr>
      </w:pPr>
      <w:r w:rsidRPr="001902D4">
        <w:rPr>
          <w:rFonts w:ascii="Times New Roman" w:hAnsi="Times New Roman"/>
          <w:b/>
          <w:bCs/>
          <w:sz w:val="18"/>
          <w:szCs w:val="18"/>
        </w:rPr>
        <w:t>Source:</w:t>
      </w:r>
      <w:r w:rsidRPr="001902D4">
        <w:rPr>
          <w:rFonts w:ascii="Times New Roman" w:hAnsi="Times New Roman"/>
          <w:sz w:val="18"/>
          <w:szCs w:val="18"/>
        </w:rPr>
        <w:t xml:space="preserve"> UNDP</w:t>
      </w:r>
      <w:r w:rsidRPr="00C87D2D">
        <w:rPr>
          <w:rFonts w:ascii="Times New Roman" w:hAnsi="Times New Roman"/>
          <w:sz w:val="18"/>
          <w:szCs w:val="18"/>
        </w:rPr>
        <w:t xml:space="preserve"> Karamoja Cluster Rapid Conflict Analysis and Gender Assessment Report (2022)</w:t>
      </w:r>
    </w:p>
    <w:p w14:paraId="4379BB53" w14:textId="34AC9F60" w:rsidR="2D3CDE6C" w:rsidRPr="00CB0685" w:rsidRDefault="2D3CDE6C" w:rsidP="00CB0685">
      <w:pPr>
        <w:spacing w:line="276" w:lineRule="auto"/>
        <w:rPr>
          <w:rFonts w:ascii="Times New Roman" w:hAnsi="Times New Roman"/>
          <w:sz w:val="24"/>
          <w:szCs w:val="24"/>
        </w:rPr>
      </w:pPr>
    </w:p>
    <w:p w14:paraId="1868E7A9" w14:textId="492D9017" w:rsidR="6FC9DF97" w:rsidRPr="00CB0685" w:rsidRDefault="6FC9DF97" w:rsidP="00CB0685">
      <w:pPr>
        <w:spacing w:line="276" w:lineRule="auto"/>
        <w:rPr>
          <w:rFonts w:ascii="Times New Roman" w:hAnsi="Times New Roman"/>
          <w:b/>
          <w:bCs/>
          <w:sz w:val="24"/>
          <w:szCs w:val="24"/>
        </w:rPr>
      </w:pPr>
      <w:r w:rsidRPr="00CB0685">
        <w:rPr>
          <w:rFonts w:ascii="Times New Roman" w:hAnsi="Times New Roman"/>
          <w:b/>
          <w:bCs/>
          <w:sz w:val="24"/>
          <w:szCs w:val="24"/>
        </w:rPr>
        <w:t xml:space="preserve">Evolution of conflict- from traditional-commercialised-inter and intra rustling activities </w:t>
      </w:r>
    </w:p>
    <w:p w14:paraId="328F295E" w14:textId="01F3D5FC" w:rsidR="1CBDFE52" w:rsidRPr="00CB0685" w:rsidRDefault="1CBDFE52" w:rsidP="00CB0685">
      <w:pPr>
        <w:spacing w:line="276" w:lineRule="auto"/>
        <w:rPr>
          <w:rFonts w:ascii="Times New Roman" w:hAnsi="Times New Roman"/>
          <w:sz w:val="24"/>
          <w:szCs w:val="24"/>
        </w:rPr>
      </w:pPr>
    </w:p>
    <w:p w14:paraId="2230F042" w14:textId="4742A566" w:rsidR="6FC9DF97" w:rsidRPr="00CB0685" w:rsidRDefault="6FC9DF97" w:rsidP="00CB0685">
      <w:pPr>
        <w:spacing w:line="276" w:lineRule="auto"/>
        <w:jc w:val="center"/>
        <w:rPr>
          <w:rFonts w:ascii="Times New Roman" w:hAnsi="Times New Roman"/>
          <w:sz w:val="24"/>
          <w:szCs w:val="24"/>
        </w:rPr>
      </w:pPr>
      <w:r w:rsidRPr="00CB0685">
        <w:rPr>
          <w:rFonts w:ascii="Times New Roman" w:hAnsi="Times New Roman"/>
          <w:noProof/>
          <w:sz w:val="24"/>
          <w:szCs w:val="24"/>
        </w:rPr>
        <w:drawing>
          <wp:inline distT="0" distB="0" distL="0" distR="0" wp14:anchorId="2B09149D" wp14:editId="22632D3C">
            <wp:extent cx="3765550" cy="4310328"/>
            <wp:effectExtent l="0" t="0" r="6350" b="0"/>
            <wp:docPr id="2033975338" name="Picture 2033975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15448"/>
                    <pic:cNvPicPr/>
                  </pic:nvPicPr>
                  <pic:blipFill>
                    <a:blip r:embed="rId15">
                      <a:extLst>
                        <a:ext uri="{28A0092B-C50C-407E-A947-70E740481C1C}">
                          <a14:useLocalDpi xmlns:a14="http://schemas.microsoft.com/office/drawing/2010/main" val="0"/>
                        </a:ext>
                      </a:extLst>
                    </a:blip>
                    <a:stretch>
                      <a:fillRect/>
                    </a:stretch>
                  </pic:blipFill>
                  <pic:spPr>
                    <a:xfrm>
                      <a:off x="0" y="0"/>
                      <a:ext cx="3771246" cy="4316848"/>
                    </a:xfrm>
                    <a:prstGeom prst="rect">
                      <a:avLst/>
                    </a:prstGeom>
                  </pic:spPr>
                </pic:pic>
              </a:graphicData>
            </a:graphic>
          </wp:inline>
        </w:drawing>
      </w:r>
    </w:p>
    <w:p w14:paraId="5DBC4192" w14:textId="6B6BA6FA" w:rsidR="6FC9DF97" w:rsidRPr="004A11C1" w:rsidRDefault="6FC9DF97" w:rsidP="00CB0685">
      <w:pPr>
        <w:pStyle w:val="ListParagraph"/>
        <w:spacing w:line="276" w:lineRule="auto"/>
        <w:ind w:left="0"/>
        <w:jc w:val="left"/>
        <w:rPr>
          <w:rFonts w:ascii="Times New Roman" w:hAnsi="Times New Roman"/>
          <w:sz w:val="18"/>
          <w:szCs w:val="18"/>
        </w:rPr>
      </w:pPr>
      <w:r w:rsidRPr="004A11C1">
        <w:rPr>
          <w:rFonts w:ascii="Times New Roman" w:hAnsi="Times New Roman"/>
          <w:b/>
          <w:bCs/>
          <w:sz w:val="18"/>
          <w:szCs w:val="18"/>
        </w:rPr>
        <w:t>Source</w:t>
      </w:r>
      <w:r w:rsidRPr="004A11C1">
        <w:rPr>
          <w:rFonts w:ascii="Times New Roman" w:hAnsi="Times New Roman"/>
          <w:sz w:val="18"/>
          <w:szCs w:val="18"/>
        </w:rPr>
        <w:t>: Arasio, R.L., and E. Stites (2022)</w:t>
      </w:r>
    </w:p>
    <w:p w14:paraId="20F07A55" w14:textId="0BB6B8E7" w:rsidR="1CBDFE52" w:rsidRPr="00CB0685" w:rsidRDefault="1CBDFE52" w:rsidP="00CB0685">
      <w:pPr>
        <w:spacing w:line="276" w:lineRule="auto"/>
        <w:rPr>
          <w:rFonts w:ascii="Times New Roman" w:hAnsi="Times New Roman"/>
          <w:sz w:val="24"/>
          <w:szCs w:val="24"/>
        </w:rPr>
      </w:pPr>
    </w:p>
    <w:p w14:paraId="2FE1A394" w14:textId="26E47DDF" w:rsidR="23DE85ED" w:rsidRPr="00CB0685" w:rsidRDefault="23DE85ED" w:rsidP="00CB0685">
      <w:pPr>
        <w:spacing w:line="276" w:lineRule="auto"/>
        <w:rPr>
          <w:rFonts w:ascii="Times New Roman" w:hAnsi="Times New Roman"/>
          <w:sz w:val="24"/>
          <w:szCs w:val="24"/>
        </w:rPr>
      </w:pPr>
      <w:r w:rsidRPr="00CB0685">
        <w:rPr>
          <w:rFonts w:ascii="Times New Roman" w:hAnsi="Times New Roman"/>
          <w:sz w:val="24"/>
          <w:szCs w:val="24"/>
        </w:rPr>
        <w:t>Climate variability such as recurring droughts, flash floods and prolonged dry spells, has had adverse effects on the region, considering that pastoralism is a dominant socio-economic activity and source of livelihood for most of the population.</w:t>
      </w:r>
      <w:r w:rsidR="1117063C" w:rsidRPr="00CB0685">
        <w:rPr>
          <w:rFonts w:ascii="Times New Roman" w:hAnsi="Times New Roman"/>
          <w:sz w:val="24"/>
          <w:szCs w:val="24"/>
        </w:rPr>
        <w:t xml:space="preserve"> </w:t>
      </w:r>
      <w:r w:rsidRPr="00CB0685">
        <w:rPr>
          <w:rFonts w:ascii="Times New Roman" w:hAnsi="Times New Roman"/>
          <w:sz w:val="24"/>
          <w:szCs w:val="24"/>
        </w:rPr>
        <w:t>Consumption of alcohol is a key factor that has been associated with influencing warriors to stage cattle raids and has also led to an escalation in gender-based violence in Karamoj</w:t>
      </w:r>
      <w:r w:rsidR="164D5C08" w:rsidRPr="00CB0685">
        <w:rPr>
          <w:rFonts w:ascii="Times New Roman" w:hAnsi="Times New Roman"/>
          <w:sz w:val="24"/>
          <w:szCs w:val="24"/>
        </w:rPr>
        <w:t xml:space="preserve">a. </w:t>
      </w:r>
      <w:r w:rsidRPr="00CB0685">
        <w:rPr>
          <w:rFonts w:ascii="Times New Roman" w:hAnsi="Times New Roman"/>
          <w:sz w:val="24"/>
          <w:szCs w:val="24"/>
        </w:rPr>
        <w:t xml:space="preserve">The changing land use, management, and development policies; and mineral exploration are also potential conflict triggers in the region. These vulnerabilities have been compounded, in part, by colonial land policies such as </w:t>
      </w:r>
      <w:r w:rsidR="37E5A0A8" w:rsidRPr="00CB0685">
        <w:rPr>
          <w:rFonts w:ascii="Times New Roman" w:hAnsi="Times New Roman"/>
          <w:sz w:val="24"/>
          <w:szCs w:val="24"/>
        </w:rPr>
        <w:t xml:space="preserve">the </w:t>
      </w:r>
      <w:r w:rsidRPr="00CB0685">
        <w:rPr>
          <w:rFonts w:ascii="Times New Roman" w:hAnsi="Times New Roman"/>
          <w:sz w:val="24"/>
          <w:szCs w:val="24"/>
        </w:rPr>
        <w:t>gazettement of fertile grazing land as wildlife conservation areas and forest reserves, accounting for 52.4 percent of the total land area</w:t>
      </w:r>
      <w:r w:rsidR="000E5F48" w:rsidRPr="00CB0685">
        <w:rPr>
          <w:rStyle w:val="FootnoteReference"/>
          <w:rFonts w:ascii="Times New Roman" w:hAnsi="Times New Roman"/>
          <w:sz w:val="24"/>
          <w:szCs w:val="24"/>
        </w:rPr>
        <w:footnoteReference w:id="13"/>
      </w:r>
      <w:r w:rsidR="000E5F48" w:rsidRPr="00CB0685">
        <w:rPr>
          <w:rFonts w:ascii="Times New Roman" w:hAnsi="Times New Roman"/>
          <w:sz w:val="24"/>
          <w:szCs w:val="24"/>
        </w:rPr>
        <w:t>.</w:t>
      </w:r>
      <w:r w:rsidRPr="00CB0685">
        <w:rPr>
          <w:rFonts w:ascii="Times New Roman" w:hAnsi="Times New Roman"/>
          <w:sz w:val="24"/>
          <w:szCs w:val="24"/>
        </w:rPr>
        <w:t xml:space="preserve">  </w:t>
      </w:r>
    </w:p>
    <w:p w14:paraId="280A83FB" w14:textId="1EA13010" w:rsidR="2D3CDE6C" w:rsidRPr="00CB0685" w:rsidRDefault="2D3CDE6C" w:rsidP="00CB0685">
      <w:pPr>
        <w:spacing w:line="276" w:lineRule="auto"/>
        <w:rPr>
          <w:rFonts w:ascii="Times New Roman" w:hAnsi="Times New Roman"/>
          <w:sz w:val="24"/>
          <w:szCs w:val="24"/>
        </w:rPr>
      </w:pPr>
    </w:p>
    <w:p w14:paraId="1CA87081" w14:textId="592BCB01" w:rsidR="23DE85ED" w:rsidRPr="00CB0685" w:rsidRDefault="23DE85ED" w:rsidP="00CB0685">
      <w:pPr>
        <w:spacing w:line="276" w:lineRule="auto"/>
        <w:rPr>
          <w:rFonts w:ascii="Times New Roman" w:hAnsi="Times New Roman"/>
          <w:color w:val="FF0000"/>
          <w:sz w:val="24"/>
          <w:szCs w:val="24"/>
        </w:rPr>
      </w:pPr>
      <w:r w:rsidRPr="00CB0685">
        <w:rPr>
          <w:rFonts w:ascii="Times New Roman" w:hAnsi="Times New Roman"/>
          <w:sz w:val="24"/>
          <w:szCs w:val="24"/>
        </w:rPr>
        <w:t xml:space="preserve">Similarly, the food insecurity situation in </w:t>
      </w:r>
      <w:r w:rsidR="3925D000" w:rsidRPr="00CB0685">
        <w:rPr>
          <w:rFonts w:ascii="Times New Roman" w:hAnsi="Times New Roman"/>
          <w:sz w:val="24"/>
          <w:szCs w:val="24"/>
        </w:rPr>
        <w:t xml:space="preserve">the </w:t>
      </w:r>
      <w:r w:rsidRPr="00CB0685">
        <w:rPr>
          <w:rFonts w:ascii="Times New Roman" w:hAnsi="Times New Roman"/>
          <w:sz w:val="24"/>
          <w:szCs w:val="24"/>
        </w:rPr>
        <w:t xml:space="preserve">Karamoja sub-region of Uganda is attributable to protracted climate changes; </w:t>
      </w:r>
      <w:r w:rsidR="165BF2FB" w:rsidRPr="00CB0685">
        <w:rPr>
          <w:rFonts w:ascii="Times New Roman" w:hAnsi="Times New Roman"/>
          <w:sz w:val="24"/>
          <w:szCs w:val="24"/>
        </w:rPr>
        <w:t xml:space="preserve">in </w:t>
      </w:r>
      <w:r w:rsidRPr="00CB0685">
        <w:rPr>
          <w:rFonts w:ascii="Times New Roman" w:hAnsi="Times New Roman"/>
          <w:sz w:val="24"/>
          <w:szCs w:val="24"/>
        </w:rPr>
        <w:t>December 2021-March 2022</w:t>
      </w:r>
      <w:r w:rsidR="001E078F" w:rsidRPr="00CB0685">
        <w:rPr>
          <w:rFonts w:ascii="Times New Roman" w:hAnsi="Times New Roman"/>
          <w:sz w:val="24"/>
          <w:szCs w:val="24"/>
        </w:rPr>
        <w:t>,</w:t>
      </w:r>
      <w:r w:rsidRPr="00CB0685">
        <w:rPr>
          <w:rFonts w:ascii="Times New Roman" w:hAnsi="Times New Roman"/>
          <w:sz w:val="24"/>
          <w:szCs w:val="24"/>
        </w:rPr>
        <w:t xml:space="preserve"> </w:t>
      </w:r>
      <w:r w:rsidR="00223BD3" w:rsidRPr="00CB0685">
        <w:rPr>
          <w:rFonts w:ascii="Times New Roman" w:hAnsi="Times New Roman"/>
          <w:sz w:val="24"/>
          <w:szCs w:val="24"/>
        </w:rPr>
        <w:t xml:space="preserve">the region </w:t>
      </w:r>
      <w:r w:rsidRPr="00CB0685">
        <w:rPr>
          <w:rFonts w:ascii="Times New Roman" w:hAnsi="Times New Roman"/>
          <w:sz w:val="24"/>
          <w:szCs w:val="24"/>
        </w:rPr>
        <w:t xml:space="preserve">experienced a dry spell leading to below the average food crop harvest in 2021.  </w:t>
      </w:r>
      <w:r w:rsidR="6C44A7D7" w:rsidRPr="00CB0685">
        <w:rPr>
          <w:rFonts w:ascii="Times New Roman" w:hAnsi="Times New Roman"/>
          <w:sz w:val="24"/>
          <w:szCs w:val="24"/>
        </w:rPr>
        <w:t>T</w:t>
      </w:r>
      <w:r w:rsidRPr="00CB0685">
        <w:rPr>
          <w:rFonts w:ascii="Times New Roman" w:hAnsi="Times New Roman"/>
          <w:sz w:val="24"/>
          <w:szCs w:val="24"/>
        </w:rPr>
        <w:t xml:space="preserve">he food insecurity situation has been exacerbated by gaps in water preservation, poor agricultural farming practices, gaps in food preservation practices and tools, loss of livestock due to cattle raids and insecurity, as well </w:t>
      </w:r>
      <w:r w:rsidRPr="00CB0685">
        <w:rPr>
          <w:rFonts w:ascii="Times New Roman" w:hAnsi="Times New Roman"/>
          <w:sz w:val="24"/>
          <w:szCs w:val="24"/>
        </w:rPr>
        <w:lastRenderedPageBreak/>
        <w:t>as rising global food prices.</w:t>
      </w:r>
      <w:r w:rsidR="21094771" w:rsidRPr="00CB0685">
        <w:rPr>
          <w:rFonts w:ascii="Times New Roman" w:hAnsi="Times New Roman"/>
          <w:sz w:val="24"/>
          <w:szCs w:val="24"/>
        </w:rPr>
        <w:t xml:space="preserve"> </w:t>
      </w:r>
    </w:p>
    <w:p w14:paraId="324EB10D" w14:textId="2E30C1AB" w:rsidR="23DE85ED" w:rsidRPr="00CB0685" w:rsidRDefault="23DE85ED" w:rsidP="00CB0685">
      <w:pPr>
        <w:spacing w:line="276" w:lineRule="auto"/>
        <w:rPr>
          <w:rFonts w:ascii="Times New Roman" w:hAnsi="Times New Roman"/>
          <w:color w:val="FF0000"/>
          <w:sz w:val="24"/>
          <w:szCs w:val="24"/>
        </w:rPr>
      </w:pPr>
    </w:p>
    <w:p w14:paraId="4027D5F3" w14:textId="218D947C" w:rsidR="23DE85ED" w:rsidRPr="00CB0685" w:rsidRDefault="21094771" w:rsidP="00CB0685">
      <w:pPr>
        <w:spacing w:line="276" w:lineRule="auto"/>
        <w:rPr>
          <w:rFonts w:ascii="Times New Roman" w:hAnsi="Times New Roman"/>
          <w:sz w:val="24"/>
          <w:szCs w:val="24"/>
        </w:rPr>
      </w:pPr>
      <w:r w:rsidRPr="00CB0685">
        <w:rPr>
          <w:rFonts w:ascii="Times New Roman" w:hAnsi="Times New Roman"/>
          <w:sz w:val="24"/>
          <w:szCs w:val="24"/>
        </w:rPr>
        <w:t>According to the Integrated Food Security Phase Classification (IPC) report issued by the United Nations Office for the Coordination of Humanitarian Affairs (UN OCHA) in early July 2022, out of the nine districts in the Karamoja sub-region, three districts (</w:t>
      </w:r>
      <w:proofErr w:type="spellStart"/>
      <w:r w:rsidRPr="00CB0685">
        <w:rPr>
          <w:rFonts w:ascii="Times New Roman" w:hAnsi="Times New Roman"/>
          <w:sz w:val="24"/>
          <w:szCs w:val="24"/>
        </w:rPr>
        <w:t>Amudat</w:t>
      </w:r>
      <w:proofErr w:type="spellEnd"/>
      <w:r w:rsidRPr="00CB0685">
        <w:rPr>
          <w:rFonts w:ascii="Times New Roman" w:hAnsi="Times New Roman"/>
          <w:sz w:val="24"/>
          <w:szCs w:val="24"/>
        </w:rPr>
        <w:t xml:space="preserve">, Karenga, </w:t>
      </w:r>
      <w:proofErr w:type="spellStart"/>
      <w:r w:rsidRPr="00CB0685">
        <w:rPr>
          <w:rFonts w:ascii="Times New Roman" w:hAnsi="Times New Roman"/>
          <w:sz w:val="24"/>
          <w:szCs w:val="24"/>
        </w:rPr>
        <w:t>Nakapiripirit</w:t>
      </w:r>
      <w:proofErr w:type="spellEnd"/>
      <w:r w:rsidRPr="00CB0685">
        <w:rPr>
          <w:rFonts w:ascii="Times New Roman" w:hAnsi="Times New Roman"/>
          <w:sz w:val="24"/>
          <w:szCs w:val="24"/>
        </w:rPr>
        <w:t>) were classified in IPC Phase 2 (Stressed) whereas the other six districts (</w:t>
      </w:r>
      <w:proofErr w:type="spellStart"/>
      <w:r w:rsidRPr="00CB0685">
        <w:rPr>
          <w:rFonts w:ascii="Times New Roman" w:hAnsi="Times New Roman"/>
          <w:sz w:val="24"/>
          <w:szCs w:val="24"/>
        </w:rPr>
        <w:t>Abim</w:t>
      </w:r>
      <w:proofErr w:type="spellEnd"/>
      <w:r w:rsidRPr="00CB0685">
        <w:rPr>
          <w:rFonts w:ascii="Times New Roman" w:hAnsi="Times New Roman"/>
          <w:sz w:val="24"/>
          <w:szCs w:val="24"/>
        </w:rPr>
        <w:t xml:space="preserve">, </w:t>
      </w:r>
      <w:proofErr w:type="spellStart"/>
      <w:r w:rsidRPr="00CB0685">
        <w:rPr>
          <w:rFonts w:ascii="Times New Roman" w:hAnsi="Times New Roman"/>
          <w:sz w:val="24"/>
          <w:szCs w:val="24"/>
        </w:rPr>
        <w:t>Kaabong</w:t>
      </w:r>
      <w:proofErr w:type="spellEnd"/>
      <w:r w:rsidRPr="00CB0685">
        <w:rPr>
          <w:rFonts w:ascii="Times New Roman" w:hAnsi="Times New Roman"/>
          <w:sz w:val="24"/>
          <w:szCs w:val="24"/>
        </w:rPr>
        <w:t>, Kotido, Moroto, Nabilatuk and Napak) were classified in IPC Phase 3 (Crisis). Overall, the region had about 30% of the population facing high levels of acute food insecurity (IPC Phase 3 and above). In terms of magnitude, the districts that had the highest populations in IPC Phase 3 (Crisis) or above were Kotido (94,900), Kaabong (51,500), Napak (56,300) and Moroto (42,400). In terms of severity, the districts with the highest percentage in IPC Phase 3 (Crisis) or above are Kotido (45%), Kaabong (40%), Moroto (35%), Nabilatuk (35%) and Napak (35%); while Kaabong, Kotido, Moroto and Nabilatuk all had 10% in IPC Phase 4 (Emergency)</w:t>
      </w:r>
      <w:r w:rsidR="000E5F48" w:rsidRPr="00CB0685">
        <w:rPr>
          <w:rStyle w:val="FootnoteReference"/>
          <w:rFonts w:ascii="Times New Roman" w:hAnsi="Times New Roman"/>
          <w:sz w:val="24"/>
          <w:szCs w:val="24"/>
        </w:rPr>
        <w:footnoteReference w:id="14"/>
      </w:r>
      <w:r w:rsidRPr="00CB0685">
        <w:rPr>
          <w:rFonts w:ascii="Times New Roman" w:hAnsi="Times New Roman"/>
          <w:sz w:val="24"/>
          <w:szCs w:val="24"/>
        </w:rPr>
        <w:t xml:space="preserve">. </w:t>
      </w:r>
    </w:p>
    <w:p w14:paraId="6326AC25" w14:textId="218D2FEF" w:rsidR="23DE85ED" w:rsidRPr="00CB0685" w:rsidRDefault="23DE85ED" w:rsidP="00CB0685">
      <w:pPr>
        <w:spacing w:line="276" w:lineRule="auto"/>
        <w:rPr>
          <w:rFonts w:ascii="Times New Roman" w:hAnsi="Times New Roman"/>
          <w:sz w:val="24"/>
          <w:szCs w:val="24"/>
        </w:rPr>
      </w:pPr>
    </w:p>
    <w:p w14:paraId="74D32E93" w14:textId="218D2FEF" w:rsidR="23DE85ED" w:rsidRPr="00CB0685" w:rsidRDefault="21094771" w:rsidP="00CB0685">
      <w:pPr>
        <w:spacing w:line="276" w:lineRule="auto"/>
        <w:rPr>
          <w:rFonts w:ascii="Times New Roman" w:hAnsi="Times New Roman"/>
          <w:sz w:val="24"/>
          <w:szCs w:val="24"/>
        </w:rPr>
      </w:pPr>
      <w:r w:rsidRPr="00CB0685">
        <w:rPr>
          <w:rFonts w:ascii="Times New Roman" w:hAnsi="Times New Roman"/>
          <w:noProof/>
          <w:sz w:val="24"/>
          <w:szCs w:val="24"/>
        </w:rPr>
        <w:drawing>
          <wp:inline distT="0" distB="0" distL="0" distR="0" wp14:anchorId="1ACBF62D" wp14:editId="6B3871D6">
            <wp:extent cx="2439909" cy="3173866"/>
            <wp:effectExtent l="0" t="0" r="0" b="7620"/>
            <wp:docPr id="490271393" name="Picture 49027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130805"/>
                    <pic:cNvPicPr/>
                  </pic:nvPicPr>
                  <pic:blipFill>
                    <a:blip r:embed="rId16">
                      <a:extLst>
                        <a:ext uri="{28A0092B-C50C-407E-A947-70E740481C1C}">
                          <a14:useLocalDpi xmlns:a14="http://schemas.microsoft.com/office/drawing/2010/main" val="0"/>
                        </a:ext>
                      </a:extLst>
                    </a:blip>
                    <a:stretch>
                      <a:fillRect/>
                    </a:stretch>
                  </pic:blipFill>
                  <pic:spPr>
                    <a:xfrm>
                      <a:off x="0" y="0"/>
                      <a:ext cx="2439909" cy="3173866"/>
                    </a:xfrm>
                    <a:prstGeom prst="rect">
                      <a:avLst/>
                    </a:prstGeom>
                  </pic:spPr>
                </pic:pic>
              </a:graphicData>
            </a:graphic>
          </wp:inline>
        </w:drawing>
      </w:r>
      <w:r w:rsidRPr="00CB0685">
        <w:rPr>
          <w:rFonts w:ascii="Times New Roman" w:hAnsi="Times New Roman"/>
          <w:sz w:val="24"/>
          <w:szCs w:val="24"/>
        </w:rPr>
        <w:t xml:space="preserve">           </w:t>
      </w:r>
      <w:r w:rsidRPr="00CB0685">
        <w:rPr>
          <w:rFonts w:ascii="Times New Roman" w:hAnsi="Times New Roman"/>
          <w:noProof/>
          <w:sz w:val="24"/>
          <w:szCs w:val="24"/>
        </w:rPr>
        <w:drawing>
          <wp:inline distT="0" distB="0" distL="0" distR="0" wp14:anchorId="5BA3ABB1" wp14:editId="73131DC3">
            <wp:extent cx="2431522" cy="3154407"/>
            <wp:effectExtent l="0" t="0" r="6985" b="8255"/>
            <wp:docPr id="1467443190" name="Picture 1467443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928880"/>
                    <pic:cNvPicPr/>
                  </pic:nvPicPr>
                  <pic:blipFill>
                    <a:blip r:embed="rId17">
                      <a:extLst>
                        <a:ext uri="{28A0092B-C50C-407E-A947-70E740481C1C}">
                          <a14:useLocalDpi xmlns:a14="http://schemas.microsoft.com/office/drawing/2010/main" val="0"/>
                        </a:ext>
                      </a:extLst>
                    </a:blip>
                    <a:stretch>
                      <a:fillRect/>
                    </a:stretch>
                  </pic:blipFill>
                  <pic:spPr>
                    <a:xfrm>
                      <a:off x="0" y="0"/>
                      <a:ext cx="2431522" cy="3154407"/>
                    </a:xfrm>
                    <a:prstGeom prst="rect">
                      <a:avLst/>
                    </a:prstGeom>
                  </pic:spPr>
                </pic:pic>
              </a:graphicData>
            </a:graphic>
          </wp:inline>
        </w:drawing>
      </w:r>
    </w:p>
    <w:p w14:paraId="2F5B2A66" w14:textId="6450C34A" w:rsidR="23DE85ED" w:rsidRPr="00A73141" w:rsidRDefault="21094771" w:rsidP="00CB0685">
      <w:pPr>
        <w:spacing w:line="276" w:lineRule="auto"/>
        <w:rPr>
          <w:rFonts w:ascii="Times New Roman" w:hAnsi="Times New Roman"/>
          <w:sz w:val="18"/>
          <w:szCs w:val="18"/>
        </w:rPr>
      </w:pPr>
      <w:r w:rsidRPr="00A73141">
        <w:rPr>
          <w:rFonts w:ascii="Times New Roman" w:hAnsi="Times New Roman"/>
          <w:sz w:val="18"/>
          <w:szCs w:val="18"/>
        </w:rPr>
        <w:t xml:space="preserve">Above: Current Acute Food Insecurity </w:t>
      </w:r>
      <w:r w:rsidR="23DE85ED" w:rsidRPr="00A73141">
        <w:rPr>
          <w:rFonts w:ascii="Times New Roman" w:hAnsi="Times New Roman"/>
          <w:sz w:val="18"/>
          <w:szCs w:val="18"/>
        </w:rPr>
        <w:tab/>
      </w:r>
      <w:r w:rsidR="00366569" w:rsidRPr="00A73141">
        <w:rPr>
          <w:rFonts w:ascii="Times New Roman" w:hAnsi="Times New Roman"/>
          <w:sz w:val="18"/>
          <w:szCs w:val="18"/>
        </w:rPr>
        <w:tab/>
      </w:r>
      <w:r w:rsidR="009E329B" w:rsidRPr="00A73141">
        <w:rPr>
          <w:rFonts w:ascii="Times New Roman" w:hAnsi="Times New Roman"/>
          <w:sz w:val="18"/>
          <w:szCs w:val="18"/>
        </w:rPr>
        <w:tab/>
        <w:t xml:space="preserve">   </w:t>
      </w:r>
      <w:r w:rsidR="00366569" w:rsidRPr="00A73141">
        <w:rPr>
          <w:rFonts w:ascii="Times New Roman" w:hAnsi="Times New Roman"/>
          <w:sz w:val="18"/>
          <w:szCs w:val="18"/>
        </w:rPr>
        <w:t xml:space="preserve"> Above</w:t>
      </w:r>
      <w:r w:rsidRPr="00A73141">
        <w:rPr>
          <w:rFonts w:ascii="Times New Roman" w:hAnsi="Times New Roman"/>
          <w:sz w:val="18"/>
          <w:szCs w:val="18"/>
        </w:rPr>
        <w:t>: Projected Acute Food Insecurity</w:t>
      </w:r>
    </w:p>
    <w:p w14:paraId="4C15AA25" w14:textId="34733EEA" w:rsidR="23DE85ED" w:rsidRPr="00A73141" w:rsidRDefault="21094771" w:rsidP="00CB0685">
      <w:pPr>
        <w:spacing w:line="276" w:lineRule="auto"/>
        <w:rPr>
          <w:rFonts w:ascii="Times New Roman" w:hAnsi="Times New Roman"/>
          <w:sz w:val="18"/>
          <w:szCs w:val="18"/>
        </w:rPr>
      </w:pPr>
      <w:r w:rsidRPr="00A73141">
        <w:rPr>
          <w:rFonts w:ascii="Times New Roman" w:hAnsi="Times New Roman"/>
          <w:sz w:val="18"/>
          <w:szCs w:val="18"/>
        </w:rPr>
        <w:t xml:space="preserve">(April-August 2023) </w:t>
      </w:r>
      <w:r w:rsidR="23DE85ED" w:rsidRPr="00A73141">
        <w:rPr>
          <w:rFonts w:ascii="Times New Roman" w:hAnsi="Times New Roman"/>
          <w:sz w:val="18"/>
          <w:szCs w:val="18"/>
        </w:rPr>
        <w:tab/>
      </w:r>
      <w:r w:rsidR="23DE85ED" w:rsidRPr="00A73141">
        <w:rPr>
          <w:rFonts w:ascii="Times New Roman" w:hAnsi="Times New Roman"/>
          <w:sz w:val="18"/>
          <w:szCs w:val="18"/>
        </w:rPr>
        <w:tab/>
      </w:r>
      <w:r w:rsidR="23DE85ED" w:rsidRPr="00A73141">
        <w:rPr>
          <w:rFonts w:ascii="Times New Roman" w:hAnsi="Times New Roman"/>
          <w:sz w:val="18"/>
          <w:szCs w:val="18"/>
        </w:rPr>
        <w:tab/>
      </w:r>
      <w:r w:rsidR="00366569" w:rsidRPr="00A73141">
        <w:rPr>
          <w:rFonts w:ascii="Times New Roman" w:hAnsi="Times New Roman"/>
          <w:sz w:val="18"/>
          <w:szCs w:val="18"/>
        </w:rPr>
        <w:tab/>
      </w:r>
      <w:r w:rsidR="009E329B" w:rsidRPr="00A73141">
        <w:rPr>
          <w:rFonts w:ascii="Times New Roman" w:hAnsi="Times New Roman"/>
          <w:sz w:val="18"/>
          <w:szCs w:val="18"/>
        </w:rPr>
        <w:tab/>
        <w:t xml:space="preserve"> </w:t>
      </w:r>
      <w:proofErr w:type="gramStart"/>
      <w:r w:rsidR="009E329B" w:rsidRPr="00A73141">
        <w:rPr>
          <w:rFonts w:ascii="Times New Roman" w:hAnsi="Times New Roman"/>
          <w:sz w:val="18"/>
          <w:szCs w:val="18"/>
        </w:rPr>
        <w:t xml:space="preserve">  </w:t>
      </w:r>
      <w:r w:rsidR="00366569" w:rsidRPr="00A73141">
        <w:rPr>
          <w:rFonts w:ascii="Times New Roman" w:hAnsi="Times New Roman"/>
          <w:sz w:val="18"/>
          <w:szCs w:val="18"/>
        </w:rPr>
        <w:t xml:space="preserve"> (</w:t>
      </w:r>
      <w:proofErr w:type="gramEnd"/>
      <w:r w:rsidRPr="00A73141">
        <w:rPr>
          <w:rFonts w:ascii="Times New Roman" w:hAnsi="Times New Roman"/>
          <w:sz w:val="18"/>
          <w:szCs w:val="18"/>
        </w:rPr>
        <w:t>September 2023-February 2024)</w:t>
      </w:r>
    </w:p>
    <w:p w14:paraId="3E5C8DEC" w14:textId="01BBF71A" w:rsidR="23DE85ED" w:rsidRPr="00A73141" w:rsidRDefault="21094771" w:rsidP="00CB0685">
      <w:pPr>
        <w:spacing w:line="276" w:lineRule="auto"/>
        <w:rPr>
          <w:rFonts w:ascii="Times New Roman" w:hAnsi="Times New Roman"/>
          <w:sz w:val="18"/>
          <w:szCs w:val="18"/>
        </w:rPr>
      </w:pPr>
      <w:r w:rsidRPr="00A73141">
        <w:rPr>
          <w:rFonts w:ascii="Times New Roman" w:hAnsi="Times New Roman"/>
          <w:sz w:val="18"/>
          <w:szCs w:val="18"/>
        </w:rPr>
        <w:t xml:space="preserve">Source: IPC 2023 </w:t>
      </w:r>
      <w:r w:rsidR="23DE85ED" w:rsidRPr="00A73141">
        <w:rPr>
          <w:rFonts w:ascii="Times New Roman" w:hAnsi="Times New Roman"/>
          <w:sz w:val="18"/>
          <w:szCs w:val="18"/>
        </w:rPr>
        <w:tab/>
      </w:r>
      <w:r w:rsidR="23DE85ED" w:rsidRPr="00A73141">
        <w:rPr>
          <w:rFonts w:ascii="Times New Roman" w:hAnsi="Times New Roman"/>
          <w:sz w:val="18"/>
          <w:szCs w:val="18"/>
        </w:rPr>
        <w:tab/>
      </w:r>
      <w:r w:rsidR="23DE85ED" w:rsidRPr="00A73141">
        <w:rPr>
          <w:rFonts w:ascii="Times New Roman" w:hAnsi="Times New Roman"/>
          <w:sz w:val="18"/>
          <w:szCs w:val="18"/>
        </w:rPr>
        <w:tab/>
      </w:r>
      <w:r w:rsidR="23DE85ED" w:rsidRPr="00A73141">
        <w:rPr>
          <w:rFonts w:ascii="Times New Roman" w:hAnsi="Times New Roman"/>
          <w:sz w:val="18"/>
          <w:szCs w:val="18"/>
        </w:rPr>
        <w:tab/>
      </w:r>
      <w:r w:rsidRPr="00A73141">
        <w:rPr>
          <w:rFonts w:ascii="Times New Roman" w:hAnsi="Times New Roman"/>
          <w:sz w:val="18"/>
          <w:szCs w:val="18"/>
        </w:rPr>
        <w:t xml:space="preserve"> </w:t>
      </w:r>
      <w:r w:rsidR="009E329B" w:rsidRPr="00A73141">
        <w:rPr>
          <w:rFonts w:ascii="Times New Roman" w:hAnsi="Times New Roman"/>
          <w:sz w:val="18"/>
          <w:szCs w:val="18"/>
        </w:rPr>
        <w:tab/>
        <w:t xml:space="preserve">   </w:t>
      </w:r>
      <w:r w:rsidRPr="00A73141">
        <w:rPr>
          <w:rFonts w:ascii="Times New Roman" w:hAnsi="Times New Roman"/>
          <w:sz w:val="18"/>
          <w:szCs w:val="18"/>
        </w:rPr>
        <w:t xml:space="preserve"> Source: IPC 2023</w:t>
      </w:r>
    </w:p>
    <w:p w14:paraId="307C354C" w14:textId="679BF730" w:rsidR="36D80412" w:rsidRPr="00CB0685" w:rsidRDefault="36D80412" w:rsidP="00CB0685">
      <w:pPr>
        <w:spacing w:line="276" w:lineRule="auto"/>
        <w:rPr>
          <w:rFonts w:ascii="Times New Roman" w:hAnsi="Times New Roman"/>
          <w:sz w:val="24"/>
          <w:szCs w:val="24"/>
        </w:rPr>
      </w:pPr>
    </w:p>
    <w:p w14:paraId="6F93D6CD" w14:textId="03818F7D" w:rsidR="00A6403A" w:rsidRPr="00CB0685" w:rsidRDefault="00A6403A" w:rsidP="00CB0685">
      <w:pPr>
        <w:spacing w:line="276" w:lineRule="auto"/>
        <w:rPr>
          <w:rFonts w:ascii="Times New Roman" w:hAnsi="Times New Roman"/>
          <w:sz w:val="24"/>
          <w:szCs w:val="24"/>
        </w:rPr>
      </w:pPr>
      <w:r w:rsidRPr="00CB0685">
        <w:rPr>
          <w:rFonts w:ascii="Times New Roman" w:hAnsi="Times New Roman"/>
          <w:sz w:val="24"/>
          <w:szCs w:val="24"/>
        </w:rPr>
        <w:t xml:space="preserve">According to the monetary and multidimensional poverty index, Karamoja has the highest levels of multidimensional poverty and poverty intensity in Uganda, and consistently has </w:t>
      </w:r>
      <w:r w:rsidR="1413CA3F" w:rsidRPr="00CB0685">
        <w:rPr>
          <w:rFonts w:ascii="Times New Roman" w:hAnsi="Times New Roman"/>
          <w:sz w:val="24"/>
          <w:szCs w:val="24"/>
        </w:rPr>
        <w:t xml:space="preserve">a </w:t>
      </w:r>
      <w:r w:rsidRPr="00CB0685">
        <w:rPr>
          <w:rFonts w:ascii="Times New Roman" w:hAnsi="Times New Roman"/>
          <w:sz w:val="24"/>
          <w:szCs w:val="24"/>
        </w:rPr>
        <w:t>higher level of deprivation in all indicators (nutrition, child mortality, years of schooling, school attendance, cooking fuel, sanitation, drinking water, electricity, housing, assets) except for access to health services and the prevalence of child labour (UBOS 2022).</w:t>
      </w:r>
    </w:p>
    <w:p w14:paraId="15A4787A" w14:textId="77777777" w:rsidR="00A6403A" w:rsidRPr="00CB0685" w:rsidRDefault="00A6403A" w:rsidP="00CB0685">
      <w:pPr>
        <w:spacing w:line="276" w:lineRule="auto"/>
        <w:rPr>
          <w:rFonts w:ascii="Times New Roman" w:hAnsi="Times New Roman"/>
          <w:sz w:val="24"/>
          <w:szCs w:val="24"/>
        </w:rPr>
      </w:pPr>
    </w:p>
    <w:p w14:paraId="61AE997D" w14:textId="77777777" w:rsidR="00A6403A" w:rsidRPr="00CB0685" w:rsidRDefault="00A6403A" w:rsidP="00CB0685">
      <w:pPr>
        <w:spacing w:line="276" w:lineRule="auto"/>
        <w:jc w:val="center"/>
        <w:rPr>
          <w:rFonts w:ascii="Times New Roman" w:hAnsi="Times New Roman"/>
          <w:sz w:val="24"/>
          <w:szCs w:val="24"/>
        </w:rPr>
      </w:pPr>
      <w:r w:rsidRPr="00CB0685">
        <w:rPr>
          <w:rFonts w:ascii="Times New Roman" w:hAnsi="Times New Roman"/>
          <w:noProof/>
          <w:sz w:val="24"/>
          <w:szCs w:val="24"/>
        </w:rPr>
        <w:lastRenderedPageBreak/>
        <w:drawing>
          <wp:inline distT="0" distB="0" distL="0" distR="0" wp14:anchorId="7DD94DFE" wp14:editId="1D8A2379">
            <wp:extent cx="5175250" cy="26479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176083" cy="2648376"/>
                    </a:xfrm>
                    <a:prstGeom prst="rect">
                      <a:avLst/>
                    </a:prstGeom>
                  </pic:spPr>
                </pic:pic>
              </a:graphicData>
            </a:graphic>
          </wp:inline>
        </w:drawing>
      </w:r>
    </w:p>
    <w:p w14:paraId="3AA26B54" w14:textId="77777777" w:rsidR="000350A0" w:rsidRPr="00CB0685" w:rsidRDefault="000350A0" w:rsidP="00CB0685">
      <w:pPr>
        <w:spacing w:line="276" w:lineRule="auto"/>
        <w:rPr>
          <w:rFonts w:ascii="Times New Roman" w:hAnsi="Times New Roman"/>
          <w:sz w:val="24"/>
          <w:szCs w:val="24"/>
        </w:rPr>
      </w:pPr>
    </w:p>
    <w:p w14:paraId="4299EC35" w14:textId="77777777" w:rsidR="00E037C0" w:rsidRPr="00CB0685" w:rsidRDefault="00B344F0" w:rsidP="00CB0685">
      <w:pPr>
        <w:spacing w:line="276" w:lineRule="auto"/>
        <w:rPr>
          <w:rFonts w:ascii="Times New Roman" w:hAnsi="Times New Roman"/>
          <w:sz w:val="24"/>
          <w:szCs w:val="24"/>
        </w:rPr>
      </w:pPr>
      <w:r w:rsidRPr="00CB0685">
        <w:rPr>
          <w:rFonts w:ascii="Times New Roman" w:hAnsi="Times New Roman"/>
          <w:sz w:val="24"/>
          <w:szCs w:val="24"/>
        </w:rPr>
        <w:t>A more recent UN analysis on Karamoja, completed in the first quarter of 2023 identified the interrelatedness of the challenges in Karamoja, many of which were manifesting as high levels of poverty as outlined in the index of multidimensional poverty above. In addition, a recent visit to the Karamoja sub-region to conduct a feasibility study linked to the development of this project ascertained the complexity of these issues and the close interactions to negatively affect the community dynamic. This interplay of underlying and root causes can be summarised below:</w:t>
      </w:r>
    </w:p>
    <w:p w14:paraId="65864169" w14:textId="2607775C" w:rsidR="00B344F0" w:rsidRPr="00CB0685" w:rsidRDefault="00E037C0" w:rsidP="00CB0685">
      <w:pPr>
        <w:spacing w:line="276" w:lineRule="auto"/>
        <w:jc w:val="center"/>
        <w:rPr>
          <w:rFonts w:ascii="Times New Roman" w:hAnsi="Times New Roman"/>
          <w:sz w:val="24"/>
          <w:szCs w:val="24"/>
        </w:rPr>
      </w:pPr>
      <w:r w:rsidRPr="00CB0685">
        <w:rPr>
          <w:rFonts w:ascii="Times New Roman" w:hAnsi="Times New Roman"/>
          <w:noProof/>
          <w:sz w:val="24"/>
          <w:szCs w:val="24"/>
        </w:rPr>
        <w:drawing>
          <wp:inline distT="0" distB="0" distL="0" distR="0" wp14:anchorId="62B40991" wp14:editId="021DBCD5">
            <wp:extent cx="6236211" cy="424796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311176" cy="4299033"/>
                    </a:xfrm>
                    <a:prstGeom prst="rect">
                      <a:avLst/>
                    </a:prstGeom>
                  </pic:spPr>
                </pic:pic>
              </a:graphicData>
            </a:graphic>
          </wp:inline>
        </w:drawing>
      </w:r>
    </w:p>
    <w:p w14:paraId="687CF202" w14:textId="479EEE2D" w:rsidR="00CD034D" w:rsidRPr="00A73141" w:rsidRDefault="00CD034D" w:rsidP="00CB0685">
      <w:pPr>
        <w:spacing w:line="276" w:lineRule="auto"/>
        <w:rPr>
          <w:rFonts w:ascii="Times New Roman" w:hAnsi="Times New Roman"/>
          <w:iCs/>
        </w:rPr>
      </w:pPr>
      <w:r w:rsidRPr="00A73141">
        <w:rPr>
          <w:rFonts w:ascii="Times New Roman" w:hAnsi="Times New Roman"/>
          <w:b/>
          <w:bCs/>
          <w:iCs/>
        </w:rPr>
        <w:lastRenderedPageBreak/>
        <w:t>Figure 1:</w:t>
      </w:r>
      <w:r w:rsidRPr="00A73141">
        <w:rPr>
          <w:rFonts w:ascii="Times New Roman" w:hAnsi="Times New Roman"/>
          <w:iCs/>
        </w:rPr>
        <w:t xml:space="preserve"> Causal analysis of the underlying root causes and impact on development indicators in Karamoja </w:t>
      </w:r>
      <w:r w:rsidR="00743B01" w:rsidRPr="00A73141">
        <w:rPr>
          <w:rFonts w:ascii="Times New Roman" w:hAnsi="Times New Roman"/>
          <w:iCs/>
        </w:rPr>
        <w:t>s</w:t>
      </w:r>
      <w:r w:rsidRPr="00A73141">
        <w:rPr>
          <w:rFonts w:ascii="Times New Roman" w:hAnsi="Times New Roman"/>
          <w:iCs/>
        </w:rPr>
        <w:t>ub-region (Builds on a UN HDP comprehensive analysis in Karamoja and UNDP/KOICA findings from a feasibility mission)</w:t>
      </w:r>
    </w:p>
    <w:p w14:paraId="1C5D301D" w14:textId="77777777" w:rsidR="00CD034D" w:rsidRPr="00CB0685" w:rsidRDefault="00CD034D" w:rsidP="00CB0685">
      <w:pPr>
        <w:spacing w:line="276" w:lineRule="auto"/>
        <w:rPr>
          <w:rFonts w:ascii="Times New Roman" w:hAnsi="Times New Roman"/>
          <w:sz w:val="24"/>
          <w:szCs w:val="24"/>
        </w:rPr>
      </w:pPr>
    </w:p>
    <w:p w14:paraId="220349F9" w14:textId="49E1EEE7" w:rsidR="5055329F" w:rsidRPr="00CB0685" w:rsidRDefault="00A6403A" w:rsidP="00CB0685">
      <w:pPr>
        <w:spacing w:line="276" w:lineRule="auto"/>
        <w:rPr>
          <w:rFonts w:ascii="Times New Roman" w:hAnsi="Times New Roman"/>
          <w:sz w:val="24"/>
          <w:szCs w:val="24"/>
        </w:rPr>
      </w:pPr>
      <w:r w:rsidRPr="00CB0685">
        <w:rPr>
          <w:rFonts w:ascii="Times New Roman" w:hAnsi="Times New Roman"/>
          <w:sz w:val="24"/>
          <w:szCs w:val="24"/>
        </w:rPr>
        <w:t xml:space="preserve">Other vulnerabilities include poor infrastructure and limited access to basic services such as clean water, </w:t>
      </w:r>
      <w:r w:rsidR="00E07C4D" w:rsidRPr="00CB0685">
        <w:rPr>
          <w:rFonts w:ascii="Times New Roman" w:hAnsi="Times New Roman"/>
          <w:sz w:val="24"/>
          <w:szCs w:val="24"/>
        </w:rPr>
        <w:t>education,</w:t>
      </w:r>
      <w:r w:rsidRPr="00CB0685">
        <w:rPr>
          <w:rFonts w:ascii="Times New Roman" w:hAnsi="Times New Roman"/>
          <w:sz w:val="24"/>
          <w:szCs w:val="24"/>
        </w:rPr>
        <w:t xml:space="preserve"> and health services. All these compounded, have led to conflict in the pastoral region of Karamoja, and often, with its non-pastoral neighbours, restricted access to resources, led to ethnic rivalries and threatened the livelihoods of communities that are already vulnerable to drought.</w:t>
      </w:r>
    </w:p>
    <w:p w14:paraId="152A5E80" w14:textId="026E3849" w:rsidR="2EEA7684" w:rsidRPr="00CB0685" w:rsidRDefault="2EEA7684" w:rsidP="00CB0685">
      <w:pPr>
        <w:pStyle w:val="ListParagraph"/>
        <w:spacing w:line="276" w:lineRule="auto"/>
        <w:ind w:left="0"/>
        <w:jc w:val="left"/>
        <w:rPr>
          <w:rFonts w:ascii="Times New Roman" w:eastAsia="Verdana" w:hAnsi="Times New Roman"/>
          <w:color w:val="FF0000"/>
          <w:sz w:val="24"/>
          <w:szCs w:val="24"/>
        </w:rPr>
      </w:pPr>
    </w:p>
    <w:p w14:paraId="688922A8" w14:textId="7264A7B9" w:rsidR="7575A6BF" w:rsidRPr="00CB0685" w:rsidRDefault="0C525EB8" w:rsidP="00CB0685">
      <w:pPr>
        <w:spacing w:line="276" w:lineRule="auto"/>
        <w:rPr>
          <w:rFonts w:ascii="Times New Roman" w:hAnsi="Times New Roman"/>
          <w:sz w:val="24"/>
          <w:szCs w:val="24"/>
        </w:rPr>
      </w:pPr>
      <w:r w:rsidRPr="00CB0685">
        <w:rPr>
          <w:rFonts w:ascii="Times New Roman" w:hAnsi="Times New Roman"/>
          <w:sz w:val="24"/>
          <w:szCs w:val="24"/>
        </w:rPr>
        <w:t xml:space="preserve">The </w:t>
      </w:r>
      <w:r w:rsidR="00B344F0" w:rsidRPr="00CB0685">
        <w:rPr>
          <w:rFonts w:ascii="Times New Roman" w:hAnsi="Times New Roman"/>
          <w:sz w:val="24"/>
          <w:szCs w:val="24"/>
        </w:rPr>
        <w:t>above-mentioned</w:t>
      </w:r>
      <w:r w:rsidR="7575A6BF" w:rsidRPr="00CB0685">
        <w:rPr>
          <w:rFonts w:ascii="Times New Roman" w:hAnsi="Times New Roman"/>
          <w:sz w:val="24"/>
          <w:szCs w:val="24"/>
        </w:rPr>
        <w:t xml:space="preserve"> drivers and triggers of conflict are negatively reinforcing each other making the current situation of Karamoja more complex and requiring multiple stakeholder responses. </w:t>
      </w:r>
    </w:p>
    <w:p w14:paraId="7D594737" w14:textId="236EEA9F" w:rsidR="5F018D27" w:rsidRPr="00CB0685" w:rsidRDefault="7575A6BF" w:rsidP="00CB0685">
      <w:pPr>
        <w:pStyle w:val="ListParagraph"/>
        <w:spacing w:line="276" w:lineRule="auto"/>
        <w:ind w:left="0"/>
        <w:jc w:val="center"/>
        <w:rPr>
          <w:rFonts w:ascii="Times New Roman" w:hAnsi="Times New Roman"/>
          <w:sz w:val="24"/>
          <w:szCs w:val="24"/>
        </w:rPr>
      </w:pPr>
      <w:r w:rsidRPr="00CB0685">
        <w:rPr>
          <w:rFonts w:ascii="Times New Roman" w:hAnsi="Times New Roman"/>
          <w:noProof/>
          <w:sz w:val="24"/>
          <w:szCs w:val="24"/>
        </w:rPr>
        <w:drawing>
          <wp:inline distT="0" distB="0" distL="0" distR="0" wp14:anchorId="54A99992" wp14:editId="74504100">
            <wp:extent cx="2797521" cy="2011420"/>
            <wp:effectExtent l="0" t="0" r="3175" b="8255"/>
            <wp:docPr id="5433224" name="Picture 543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45168" cy="2045678"/>
                    </a:xfrm>
                    <a:prstGeom prst="rect">
                      <a:avLst/>
                    </a:prstGeom>
                  </pic:spPr>
                </pic:pic>
              </a:graphicData>
            </a:graphic>
          </wp:inline>
        </w:drawing>
      </w:r>
    </w:p>
    <w:p w14:paraId="21B55E50" w14:textId="724FC48B" w:rsidR="1FFD9732" w:rsidRPr="00CB0685" w:rsidRDefault="1FFD9732" w:rsidP="00CB0685">
      <w:pPr>
        <w:pStyle w:val="ListParagraph"/>
        <w:spacing w:line="276" w:lineRule="auto"/>
        <w:ind w:left="0"/>
        <w:jc w:val="left"/>
        <w:rPr>
          <w:rFonts w:ascii="Times New Roman" w:eastAsia="Verdana" w:hAnsi="Times New Roman"/>
          <w:color w:val="FF0000"/>
          <w:sz w:val="24"/>
          <w:szCs w:val="24"/>
          <w:highlight w:val="yellow"/>
        </w:rPr>
      </w:pPr>
    </w:p>
    <w:p w14:paraId="3084D174" w14:textId="6D653D95" w:rsidR="004A5946" w:rsidRPr="00CB0685" w:rsidRDefault="00363142" w:rsidP="00CB0685">
      <w:pPr>
        <w:pStyle w:val="Heading3"/>
        <w:spacing w:line="276" w:lineRule="auto"/>
        <w:rPr>
          <w:rFonts w:ascii="Times New Roman" w:hAnsi="Times New Roman" w:cs="Times New Roman"/>
          <w:b/>
          <w:bCs/>
          <w:color w:val="auto"/>
        </w:rPr>
      </w:pPr>
      <w:bookmarkStart w:id="25" w:name="_Toc139985158"/>
      <w:r w:rsidRPr="00CB0685">
        <w:rPr>
          <w:rFonts w:ascii="Times New Roman" w:hAnsi="Times New Roman" w:cs="Times New Roman"/>
          <w:b/>
          <w:bCs/>
          <w:color w:val="auto"/>
        </w:rPr>
        <w:t xml:space="preserve">2.1.2. </w:t>
      </w:r>
      <w:r w:rsidR="7508081F" w:rsidRPr="00CB0685">
        <w:rPr>
          <w:rFonts w:ascii="Times New Roman" w:hAnsi="Times New Roman" w:cs="Times New Roman"/>
          <w:b/>
          <w:bCs/>
          <w:color w:val="auto"/>
        </w:rPr>
        <w:t>A</w:t>
      </w:r>
      <w:r w:rsidR="100BDD30" w:rsidRPr="00CB0685">
        <w:rPr>
          <w:rFonts w:ascii="Times New Roman" w:hAnsi="Times New Roman" w:cs="Times New Roman"/>
          <w:b/>
          <w:bCs/>
          <w:color w:val="auto"/>
        </w:rPr>
        <w:t xml:space="preserve">ssistance </w:t>
      </w:r>
      <w:r w:rsidR="7508081F" w:rsidRPr="00CB0685">
        <w:rPr>
          <w:rFonts w:ascii="Times New Roman" w:hAnsi="Times New Roman" w:cs="Times New Roman"/>
          <w:b/>
          <w:bCs/>
          <w:color w:val="auto"/>
        </w:rPr>
        <w:t xml:space="preserve">from other </w:t>
      </w:r>
      <w:r w:rsidR="06A6F153" w:rsidRPr="00CB0685">
        <w:rPr>
          <w:rFonts w:ascii="Times New Roman" w:hAnsi="Times New Roman" w:cs="Times New Roman"/>
          <w:b/>
          <w:bCs/>
          <w:color w:val="auto"/>
        </w:rPr>
        <w:t>organization</w:t>
      </w:r>
      <w:r w:rsidR="7508081F" w:rsidRPr="00CB0685">
        <w:rPr>
          <w:rFonts w:ascii="Times New Roman" w:hAnsi="Times New Roman" w:cs="Times New Roman"/>
          <w:b/>
          <w:bCs/>
          <w:color w:val="auto"/>
        </w:rPr>
        <w:t xml:space="preserve">s </w:t>
      </w:r>
      <w:r w:rsidR="100BDD30" w:rsidRPr="00CB0685">
        <w:rPr>
          <w:rFonts w:ascii="Times New Roman" w:hAnsi="Times New Roman" w:cs="Times New Roman"/>
          <w:b/>
          <w:bCs/>
          <w:color w:val="auto"/>
        </w:rPr>
        <w:t>to the project site</w:t>
      </w:r>
      <w:bookmarkEnd w:id="25"/>
    </w:p>
    <w:p w14:paraId="21FAAA38" w14:textId="77777777" w:rsidR="00611CC7" w:rsidRPr="00CB0685" w:rsidRDefault="00611CC7" w:rsidP="00CB0685">
      <w:pPr>
        <w:pStyle w:val="Default"/>
        <w:spacing w:line="276" w:lineRule="auto"/>
        <w:ind w:left="1560"/>
        <w:jc w:val="both"/>
        <w:rPr>
          <w:i/>
          <w:iCs/>
          <w:color w:val="808080"/>
        </w:rPr>
      </w:pPr>
    </w:p>
    <w:p w14:paraId="2AC03D94" w14:textId="50CDF054" w:rsidR="00B344F0" w:rsidRPr="00CB0685" w:rsidRDefault="00AA314E" w:rsidP="00CB0685">
      <w:pPr>
        <w:widowControl/>
        <w:autoSpaceDE w:val="0"/>
        <w:autoSpaceDN w:val="0"/>
        <w:adjustRightInd w:val="0"/>
        <w:spacing w:line="276" w:lineRule="auto"/>
        <w:rPr>
          <w:rFonts w:ascii="Times New Roman" w:hAnsi="Times New Roman"/>
          <w:sz w:val="24"/>
          <w:szCs w:val="24"/>
        </w:rPr>
      </w:pPr>
      <w:r w:rsidRPr="00CB0685">
        <w:rPr>
          <w:rFonts w:ascii="Times New Roman" w:hAnsi="Times New Roman"/>
          <w:sz w:val="24"/>
          <w:szCs w:val="24"/>
        </w:rPr>
        <w:t xml:space="preserve">UNDP will work closely with other UN agencies already working in </w:t>
      </w:r>
      <w:r w:rsidR="00F030D7" w:rsidRPr="00CB0685">
        <w:rPr>
          <w:rFonts w:ascii="Times New Roman" w:hAnsi="Times New Roman"/>
          <w:sz w:val="24"/>
          <w:szCs w:val="24"/>
        </w:rPr>
        <w:t>Karamoja</w:t>
      </w:r>
      <w:r w:rsidRPr="00CB0685">
        <w:rPr>
          <w:rFonts w:ascii="Times New Roman" w:hAnsi="Times New Roman"/>
          <w:sz w:val="24"/>
          <w:szCs w:val="24"/>
        </w:rPr>
        <w:t xml:space="preserve">, this will include </w:t>
      </w:r>
      <w:r w:rsidR="00BC4D91" w:rsidRPr="00CB0685">
        <w:rPr>
          <w:rFonts w:ascii="Times New Roman" w:hAnsi="Times New Roman"/>
          <w:sz w:val="24"/>
          <w:szCs w:val="24"/>
        </w:rPr>
        <w:t>UN Women</w:t>
      </w:r>
      <w:r w:rsidR="00223BD3" w:rsidRPr="00CB0685">
        <w:rPr>
          <w:rFonts w:ascii="Times New Roman" w:hAnsi="Times New Roman"/>
          <w:sz w:val="24"/>
          <w:szCs w:val="24"/>
        </w:rPr>
        <w:t xml:space="preserve">, UNFPA, </w:t>
      </w:r>
      <w:r w:rsidRPr="00CB0685">
        <w:rPr>
          <w:rFonts w:ascii="Times New Roman" w:hAnsi="Times New Roman"/>
          <w:sz w:val="24"/>
          <w:szCs w:val="24"/>
        </w:rPr>
        <w:t xml:space="preserve">WFP, FAO, </w:t>
      </w:r>
      <w:r w:rsidR="71641ECD" w:rsidRPr="00CB0685">
        <w:rPr>
          <w:rFonts w:ascii="Times New Roman" w:hAnsi="Times New Roman"/>
          <w:sz w:val="24"/>
          <w:szCs w:val="24"/>
        </w:rPr>
        <w:t xml:space="preserve">and </w:t>
      </w:r>
      <w:r w:rsidR="00F030D7" w:rsidRPr="00CB0685">
        <w:rPr>
          <w:rFonts w:ascii="Times New Roman" w:hAnsi="Times New Roman"/>
          <w:sz w:val="24"/>
          <w:szCs w:val="24"/>
        </w:rPr>
        <w:t>UNICEF</w:t>
      </w:r>
      <w:r w:rsidR="7065D7ED" w:rsidRPr="00CB0685">
        <w:rPr>
          <w:rFonts w:ascii="Times New Roman" w:hAnsi="Times New Roman"/>
          <w:sz w:val="24"/>
          <w:szCs w:val="24"/>
        </w:rPr>
        <w:t>,</w:t>
      </w:r>
      <w:r w:rsidR="00F030D7" w:rsidRPr="00CB0685">
        <w:rPr>
          <w:rFonts w:ascii="Times New Roman" w:hAnsi="Times New Roman"/>
          <w:sz w:val="24"/>
          <w:szCs w:val="24"/>
        </w:rPr>
        <w:t xml:space="preserve"> </w:t>
      </w:r>
      <w:r w:rsidRPr="00CB0685">
        <w:rPr>
          <w:rFonts w:ascii="Times New Roman" w:hAnsi="Times New Roman"/>
          <w:sz w:val="24"/>
          <w:szCs w:val="24"/>
        </w:rPr>
        <w:t>and explore opportunities to work with others not currently operational, including</w:t>
      </w:r>
      <w:r w:rsidR="00504BFD" w:rsidRPr="00CB0685">
        <w:rPr>
          <w:rFonts w:ascii="Times New Roman" w:hAnsi="Times New Roman"/>
          <w:sz w:val="24"/>
          <w:szCs w:val="24"/>
        </w:rPr>
        <w:t xml:space="preserve"> </w:t>
      </w:r>
      <w:r w:rsidR="007566EB" w:rsidRPr="00CB0685">
        <w:rPr>
          <w:rFonts w:ascii="Times New Roman" w:hAnsi="Times New Roman"/>
          <w:sz w:val="24"/>
          <w:szCs w:val="24"/>
        </w:rPr>
        <w:t>the UNCDF</w:t>
      </w:r>
      <w:r w:rsidR="00223BD3" w:rsidRPr="00CB0685">
        <w:rPr>
          <w:rFonts w:ascii="Times New Roman" w:hAnsi="Times New Roman"/>
          <w:sz w:val="24"/>
          <w:szCs w:val="24"/>
        </w:rPr>
        <w:t>.</w:t>
      </w:r>
      <w:r w:rsidR="007566EB" w:rsidRPr="00CB0685">
        <w:rPr>
          <w:rFonts w:ascii="Times New Roman" w:hAnsi="Times New Roman"/>
          <w:sz w:val="24"/>
          <w:szCs w:val="24"/>
        </w:rPr>
        <w:t xml:space="preserve"> </w:t>
      </w:r>
      <w:r w:rsidR="00223BD3" w:rsidRPr="00CB0685">
        <w:rPr>
          <w:rFonts w:ascii="Times New Roman" w:hAnsi="Times New Roman"/>
          <w:sz w:val="24"/>
          <w:szCs w:val="24"/>
        </w:rPr>
        <w:t>T</w:t>
      </w:r>
      <w:r w:rsidR="002F130A" w:rsidRPr="00CB0685">
        <w:rPr>
          <w:rFonts w:ascii="Times New Roman" w:hAnsi="Times New Roman"/>
          <w:sz w:val="24"/>
          <w:szCs w:val="24"/>
        </w:rPr>
        <w:t xml:space="preserve">he project will leverage on UNICEF’s KOICA funded WASH project to establish woodlots in schools and health facilities. </w:t>
      </w:r>
      <w:r w:rsidR="00B344F0" w:rsidRPr="00CB0685">
        <w:rPr>
          <w:rFonts w:ascii="Times New Roman" w:hAnsi="Times New Roman"/>
          <w:sz w:val="24"/>
          <w:szCs w:val="24"/>
        </w:rPr>
        <w:t xml:space="preserve">In view of a more coordinated approach to Karamoja, the UN has convocated a UN interagency working group on Karamoja, led by UNDP, seeking to bring together agency comparative advantages in coordination and implementation of </w:t>
      </w:r>
      <w:r w:rsidR="00504BFD" w:rsidRPr="00CB0685">
        <w:rPr>
          <w:rFonts w:ascii="Times New Roman" w:hAnsi="Times New Roman"/>
          <w:sz w:val="24"/>
          <w:szCs w:val="24"/>
        </w:rPr>
        <w:t xml:space="preserve">the </w:t>
      </w:r>
      <w:r w:rsidR="00B344F0" w:rsidRPr="00CB0685">
        <w:rPr>
          <w:rFonts w:ascii="Times New Roman" w:hAnsi="Times New Roman"/>
          <w:sz w:val="24"/>
          <w:szCs w:val="24"/>
        </w:rPr>
        <w:t>HDP nexus approach. This project will therefore be coordinated and aligned with a variety of UN interventions with a view of ensuring impact, reach and a systematic Nexus linkage.</w:t>
      </w:r>
      <w:r w:rsidR="002F130A" w:rsidRPr="00CB0685">
        <w:rPr>
          <w:rFonts w:ascii="Times New Roman" w:hAnsi="Times New Roman"/>
          <w:sz w:val="24"/>
          <w:szCs w:val="24"/>
        </w:rPr>
        <w:t xml:space="preserve"> The project team will also participate in district performance review meetings to establish linkages, foster collaborations and leverage on existing resources</w:t>
      </w:r>
      <w:r w:rsidR="00223BD3" w:rsidRPr="00CB0685">
        <w:rPr>
          <w:rFonts w:ascii="Times New Roman" w:hAnsi="Times New Roman"/>
          <w:sz w:val="24"/>
          <w:szCs w:val="24"/>
        </w:rPr>
        <w:t>.</w:t>
      </w:r>
    </w:p>
    <w:p w14:paraId="26AA8C7B" w14:textId="77777777" w:rsidR="00B344F0" w:rsidRPr="00CB0685" w:rsidRDefault="00B344F0" w:rsidP="00CB0685">
      <w:pPr>
        <w:widowControl/>
        <w:autoSpaceDE w:val="0"/>
        <w:autoSpaceDN w:val="0"/>
        <w:adjustRightInd w:val="0"/>
        <w:spacing w:line="276" w:lineRule="auto"/>
        <w:rPr>
          <w:rFonts w:ascii="Times New Roman" w:hAnsi="Times New Roman"/>
          <w:sz w:val="24"/>
          <w:szCs w:val="24"/>
        </w:rPr>
      </w:pPr>
    </w:p>
    <w:p w14:paraId="1231BE67" w14:textId="4CEB256C" w:rsidR="008826E6" w:rsidRPr="00CB0685" w:rsidRDefault="00AA314E" w:rsidP="00CB0685">
      <w:pPr>
        <w:widowControl/>
        <w:autoSpaceDE w:val="0"/>
        <w:autoSpaceDN w:val="0"/>
        <w:adjustRightInd w:val="0"/>
        <w:spacing w:line="276" w:lineRule="auto"/>
        <w:rPr>
          <w:rFonts w:ascii="Times New Roman" w:hAnsi="Times New Roman"/>
          <w:sz w:val="24"/>
          <w:szCs w:val="24"/>
        </w:rPr>
      </w:pPr>
      <w:r w:rsidRPr="00CB0685">
        <w:rPr>
          <w:rFonts w:ascii="Times New Roman" w:hAnsi="Times New Roman"/>
          <w:sz w:val="24"/>
          <w:szCs w:val="24"/>
        </w:rPr>
        <w:t xml:space="preserve">UNDP will also engage CSOs/NGOs (and </w:t>
      </w:r>
      <w:r w:rsidR="00CA6F46">
        <w:rPr>
          <w:rFonts w:ascii="Times New Roman" w:hAnsi="Times New Roman"/>
          <w:sz w:val="24"/>
          <w:szCs w:val="24"/>
        </w:rPr>
        <w:t>p</w:t>
      </w:r>
      <w:r w:rsidRPr="00CB0685">
        <w:rPr>
          <w:rFonts w:ascii="Times New Roman" w:hAnsi="Times New Roman"/>
          <w:sz w:val="24"/>
          <w:szCs w:val="24"/>
        </w:rPr>
        <w:t xml:space="preserve">rivate </w:t>
      </w:r>
      <w:r w:rsidR="00CA6F46">
        <w:rPr>
          <w:rFonts w:ascii="Times New Roman" w:hAnsi="Times New Roman"/>
          <w:sz w:val="24"/>
          <w:szCs w:val="24"/>
        </w:rPr>
        <w:t>s</w:t>
      </w:r>
      <w:r w:rsidRPr="00CB0685">
        <w:rPr>
          <w:rFonts w:ascii="Times New Roman" w:hAnsi="Times New Roman"/>
          <w:sz w:val="24"/>
          <w:szCs w:val="24"/>
        </w:rPr>
        <w:t xml:space="preserve">ector) who have worked with UN/UNDP (such as </w:t>
      </w:r>
      <w:r w:rsidR="00DF4F17" w:rsidRPr="00CB0685">
        <w:rPr>
          <w:rFonts w:ascii="Times New Roman" w:hAnsi="Times New Roman"/>
          <w:sz w:val="24"/>
          <w:szCs w:val="24"/>
        </w:rPr>
        <w:t>Grassroot</w:t>
      </w:r>
      <w:r w:rsidR="00DA2E91" w:rsidRPr="00CB0685">
        <w:rPr>
          <w:rFonts w:ascii="Times New Roman" w:hAnsi="Times New Roman"/>
          <w:sz w:val="24"/>
          <w:szCs w:val="24"/>
        </w:rPr>
        <w:t>s</w:t>
      </w:r>
      <w:r w:rsidR="00DF4F17" w:rsidRPr="00CB0685">
        <w:rPr>
          <w:rFonts w:ascii="Times New Roman" w:hAnsi="Times New Roman"/>
          <w:sz w:val="24"/>
          <w:szCs w:val="24"/>
        </w:rPr>
        <w:t xml:space="preserve"> Alliance for Rural Development</w:t>
      </w:r>
      <w:r w:rsidRPr="00CB0685">
        <w:rPr>
          <w:rFonts w:ascii="Times New Roman" w:hAnsi="Times New Roman"/>
          <w:sz w:val="24"/>
          <w:szCs w:val="24"/>
        </w:rPr>
        <w:t>,</w:t>
      </w:r>
      <w:r w:rsidR="00DF4F17" w:rsidRPr="00CB0685">
        <w:rPr>
          <w:rFonts w:ascii="Times New Roman" w:hAnsi="Times New Roman"/>
          <w:sz w:val="24"/>
          <w:szCs w:val="24"/>
        </w:rPr>
        <w:t xml:space="preserve"> Warrior Squad</w:t>
      </w:r>
      <w:r w:rsidR="00DA2E91" w:rsidRPr="00CB0685">
        <w:rPr>
          <w:rFonts w:ascii="Times New Roman" w:hAnsi="Times New Roman"/>
          <w:sz w:val="24"/>
          <w:szCs w:val="24"/>
        </w:rPr>
        <w:t xml:space="preserve"> Foundation</w:t>
      </w:r>
      <w:r w:rsidRPr="00CB0685">
        <w:rPr>
          <w:rFonts w:ascii="Times New Roman" w:hAnsi="Times New Roman"/>
          <w:sz w:val="24"/>
          <w:szCs w:val="24"/>
        </w:rPr>
        <w:t>, Wor</w:t>
      </w:r>
      <w:r w:rsidR="00830C04" w:rsidRPr="00CB0685">
        <w:rPr>
          <w:rFonts w:ascii="Times New Roman" w:hAnsi="Times New Roman"/>
          <w:sz w:val="24"/>
          <w:szCs w:val="24"/>
        </w:rPr>
        <w:t>l</w:t>
      </w:r>
      <w:r w:rsidRPr="00CB0685">
        <w:rPr>
          <w:rFonts w:ascii="Times New Roman" w:hAnsi="Times New Roman"/>
          <w:sz w:val="24"/>
          <w:szCs w:val="24"/>
        </w:rPr>
        <w:t>d Vision</w:t>
      </w:r>
      <w:r w:rsidR="00830C04" w:rsidRPr="00CB0685">
        <w:rPr>
          <w:rFonts w:ascii="Times New Roman" w:hAnsi="Times New Roman"/>
          <w:sz w:val="24"/>
          <w:szCs w:val="24"/>
        </w:rPr>
        <w:t xml:space="preserve"> </w:t>
      </w:r>
      <w:r w:rsidRPr="00CB0685">
        <w:rPr>
          <w:rFonts w:ascii="Times New Roman" w:hAnsi="Times New Roman"/>
          <w:sz w:val="24"/>
          <w:szCs w:val="24"/>
        </w:rPr>
        <w:t xml:space="preserve">Uganda, </w:t>
      </w:r>
      <w:r w:rsidR="00A86E71" w:rsidRPr="00CB0685">
        <w:rPr>
          <w:rFonts w:ascii="Times New Roman" w:hAnsi="Times New Roman"/>
          <w:sz w:val="24"/>
          <w:szCs w:val="24"/>
        </w:rPr>
        <w:t>Volunteer Efforts for Development Concerns</w:t>
      </w:r>
      <w:r w:rsidRPr="00CB0685">
        <w:rPr>
          <w:rFonts w:ascii="Times New Roman" w:hAnsi="Times New Roman"/>
          <w:sz w:val="24"/>
          <w:szCs w:val="24"/>
        </w:rPr>
        <w:t>,</w:t>
      </w:r>
      <w:r w:rsidR="004B2A11" w:rsidRPr="00CB0685">
        <w:rPr>
          <w:rFonts w:ascii="Times New Roman" w:hAnsi="Times New Roman"/>
          <w:sz w:val="24"/>
          <w:szCs w:val="24"/>
        </w:rPr>
        <w:t xml:space="preserve"> Better World</w:t>
      </w:r>
      <w:r w:rsidRPr="00CB0685">
        <w:rPr>
          <w:rFonts w:ascii="Times New Roman" w:hAnsi="Times New Roman"/>
          <w:sz w:val="24"/>
          <w:szCs w:val="24"/>
        </w:rPr>
        <w:t xml:space="preserve"> and </w:t>
      </w:r>
      <w:r w:rsidR="004B2A11" w:rsidRPr="00CB0685">
        <w:rPr>
          <w:rFonts w:ascii="Times New Roman" w:hAnsi="Times New Roman"/>
          <w:sz w:val="24"/>
          <w:szCs w:val="24"/>
        </w:rPr>
        <w:t>Riamiriam</w:t>
      </w:r>
      <w:r w:rsidRPr="00CB0685">
        <w:rPr>
          <w:rFonts w:ascii="Times New Roman" w:hAnsi="Times New Roman"/>
          <w:sz w:val="24"/>
          <w:szCs w:val="24"/>
        </w:rPr>
        <w:t xml:space="preserve">) for specific interventions. All project interventions will be implemented in coordination with the </w:t>
      </w:r>
      <w:r w:rsidRPr="00CB0685">
        <w:rPr>
          <w:rFonts w:ascii="Times New Roman" w:hAnsi="Times New Roman"/>
          <w:sz w:val="24"/>
          <w:szCs w:val="24"/>
        </w:rPr>
        <w:lastRenderedPageBreak/>
        <w:t>Office of the Prime Minister (</w:t>
      </w:r>
      <w:r w:rsidR="00DD3972" w:rsidRPr="00CB0685">
        <w:rPr>
          <w:rFonts w:ascii="Times New Roman" w:hAnsi="Times New Roman"/>
          <w:sz w:val="24"/>
          <w:szCs w:val="24"/>
        </w:rPr>
        <w:t>Ministry for Karamoja Affairs</w:t>
      </w:r>
      <w:r w:rsidRPr="00CB0685">
        <w:rPr>
          <w:rFonts w:ascii="Times New Roman" w:hAnsi="Times New Roman"/>
          <w:sz w:val="24"/>
          <w:szCs w:val="24"/>
        </w:rPr>
        <w:t xml:space="preserve">) and the targeted District Local Government, to build synergies with existing interventions and ensure sustainability of results. UNDP will seek close collaboration with other development partners such as </w:t>
      </w:r>
      <w:r w:rsidR="009D3DB4" w:rsidRPr="00CB0685">
        <w:rPr>
          <w:rFonts w:ascii="Times New Roman" w:hAnsi="Times New Roman"/>
          <w:sz w:val="24"/>
          <w:szCs w:val="24"/>
        </w:rPr>
        <w:t xml:space="preserve">USAID, </w:t>
      </w:r>
      <w:r w:rsidRPr="00CB0685">
        <w:rPr>
          <w:rFonts w:ascii="Times New Roman" w:hAnsi="Times New Roman"/>
          <w:sz w:val="24"/>
          <w:szCs w:val="24"/>
        </w:rPr>
        <w:t xml:space="preserve">World Bank, </w:t>
      </w:r>
      <w:r w:rsidR="00830C04" w:rsidRPr="00CB0685">
        <w:rPr>
          <w:rFonts w:ascii="Times New Roman" w:hAnsi="Times New Roman"/>
          <w:sz w:val="24"/>
          <w:szCs w:val="24"/>
        </w:rPr>
        <w:t>Enabel</w:t>
      </w:r>
      <w:r w:rsidR="00743B01" w:rsidRPr="00CB0685">
        <w:rPr>
          <w:rFonts w:ascii="Times New Roman" w:hAnsi="Times New Roman"/>
          <w:sz w:val="24"/>
          <w:szCs w:val="24"/>
        </w:rPr>
        <w:t xml:space="preserve"> </w:t>
      </w:r>
      <w:r w:rsidR="00830C04" w:rsidRPr="00CB0685">
        <w:rPr>
          <w:rFonts w:ascii="Times New Roman" w:hAnsi="Times New Roman"/>
          <w:sz w:val="24"/>
          <w:szCs w:val="24"/>
        </w:rPr>
        <w:t>(</w:t>
      </w:r>
      <w:r w:rsidRPr="00CB0685">
        <w:rPr>
          <w:rFonts w:ascii="Times New Roman" w:hAnsi="Times New Roman"/>
          <w:sz w:val="24"/>
          <w:szCs w:val="24"/>
        </w:rPr>
        <w:t>Belgian Development Agency</w:t>
      </w:r>
      <w:r w:rsidR="00830C04" w:rsidRPr="00CB0685">
        <w:rPr>
          <w:rFonts w:ascii="Times New Roman" w:hAnsi="Times New Roman"/>
          <w:sz w:val="24"/>
          <w:szCs w:val="24"/>
        </w:rPr>
        <w:t>)</w:t>
      </w:r>
      <w:r w:rsidRPr="00CB0685">
        <w:rPr>
          <w:rFonts w:ascii="Times New Roman" w:hAnsi="Times New Roman"/>
          <w:sz w:val="24"/>
          <w:szCs w:val="24"/>
        </w:rPr>
        <w:t>,</w:t>
      </w:r>
      <w:r w:rsidR="009D3DB4" w:rsidRPr="00CB0685">
        <w:rPr>
          <w:rFonts w:ascii="Times New Roman" w:hAnsi="Times New Roman"/>
          <w:sz w:val="24"/>
          <w:szCs w:val="24"/>
        </w:rPr>
        <w:t xml:space="preserve"> Irish Aid</w:t>
      </w:r>
      <w:r w:rsidR="6F8194DB" w:rsidRPr="00CB0685">
        <w:rPr>
          <w:rFonts w:ascii="Times New Roman" w:hAnsi="Times New Roman"/>
          <w:sz w:val="24"/>
          <w:szCs w:val="24"/>
        </w:rPr>
        <w:t>,</w:t>
      </w:r>
      <w:r w:rsidRPr="00CB0685">
        <w:rPr>
          <w:rFonts w:ascii="Times New Roman" w:hAnsi="Times New Roman"/>
          <w:sz w:val="24"/>
          <w:szCs w:val="24"/>
        </w:rPr>
        <w:t xml:space="preserve"> </w:t>
      </w:r>
      <w:r w:rsidR="00DA4AFD" w:rsidRPr="00CB0685">
        <w:rPr>
          <w:rFonts w:ascii="Times New Roman" w:hAnsi="Times New Roman"/>
          <w:sz w:val="24"/>
          <w:szCs w:val="24"/>
        </w:rPr>
        <w:t xml:space="preserve">GIZ </w:t>
      </w:r>
      <w:r w:rsidRPr="00CB0685">
        <w:rPr>
          <w:rFonts w:ascii="Times New Roman" w:hAnsi="Times New Roman"/>
          <w:sz w:val="24"/>
          <w:szCs w:val="24"/>
        </w:rPr>
        <w:t>etc</w:t>
      </w:r>
      <w:r w:rsidR="00DA4AFD" w:rsidRPr="00CB0685">
        <w:rPr>
          <w:rFonts w:ascii="Times New Roman" w:hAnsi="Times New Roman"/>
          <w:sz w:val="24"/>
          <w:szCs w:val="24"/>
        </w:rPr>
        <w:t xml:space="preserve"> that are members of the KDPG</w:t>
      </w:r>
      <w:r w:rsidRPr="00CB0685">
        <w:rPr>
          <w:rFonts w:ascii="Times New Roman" w:hAnsi="Times New Roman"/>
          <w:sz w:val="24"/>
          <w:szCs w:val="24"/>
        </w:rPr>
        <w:t>.</w:t>
      </w:r>
    </w:p>
    <w:p w14:paraId="345A5C64" w14:textId="77777777" w:rsidR="00611CC7" w:rsidRPr="00CB0685" w:rsidRDefault="00611CC7" w:rsidP="00CB0685">
      <w:pPr>
        <w:pStyle w:val="Default"/>
        <w:spacing w:line="276" w:lineRule="auto"/>
        <w:jc w:val="both"/>
        <w:rPr>
          <w:color w:val="auto"/>
          <w:lang w:val="en-GB"/>
        </w:rPr>
      </w:pPr>
    </w:p>
    <w:p w14:paraId="6F896392" w14:textId="6034617D" w:rsidR="004A5946" w:rsidRPr="00CB0685" w:rsidRDefault="100BDD30">
      <w:pPr>
        <w:pStyle w:val="Heading2"/>
        <w:numPr>
          <w:ilvl w:val="1"/>
          <w:numId w:val="44"/>
        </w:numPr>
        <w:spacing w:line="276" w:lineRule="auto"/>
        <w:rPr>
          <w:rFonts w:ascii="Times New Roman" w:hAnsi="Times New Roman" w:cs="Times New Roman"/>
          <w:b/>
          <w:bCs/>
          <w:color w:val="auto"/>
          <w:sz w:val="24"/>
          <w:szCs w:val="24"/>
        </w:rPr>
      </w:pPr>
      <w:bookmarkStart w:id="26" w:name="_Toc139985159"/>
      <w:r w:rsidRPr="00CB0685">
        <w:rPr>
          <w:rFonts w:ascii="Times New Roman" w:hAnsi="Times New Roman" w:cs="Times New Roman"/>
          <w:b/>
          <w:bCs/>
          <w:color w:val="auto"/>
          <w:sz w:val="24"/>
          <w:szCs w:val="24"/>
        </w:rPr>
        <w:t>Needs Assessment</w:t>
      </w:r>
      <w:bookmarkEnd w:id="26"/>
    </w:p>
    <w:p w14:paraId="36FEB5B0" w14:textId="77777777" w:rsidR="004A5946" w:rsidRPr="00CB0685" w:rsidRDefault="004A5946" w:rsidP="00CB0685">
      <w:pPr>
        <w:pStyle w:val="ListParagraph"/>
        <w:spacing w:line="276" w:lineRule="auto"/>
        <w:ind w:left="1146"/>
        <w:jc w:val="left"/>
        <w:rPr>
          <w:rFonts w:ascii="Times New Roman" w:hAnsi="Times New Roman"/>
          <w:b/>
          <w:bCs/>
          <w:sz w:val="24"/>
          <w:szCs w:val="24"/>
        </w:rPr>
      </w:pPr>
    </w:p>
    <w:p w14:paraId="48CC5EE6" w14:textId="47DDDD1D" w:rsidR="004A5946" w:rsidRPr="00CB0685" w:rsidRDefault="00363142" w:rsidP="00CB0685">
      <w:pPr>
        <w:pStyle w:val="Heading3"/>
        <w:spacing w:line="276" w:lineRule="auto"/>
        <w:rPr>
          <w:rFonts w:ascii="Times New Roman" w:hAnsi="Times New Roman" w:cs="Times New Roman"/>
          <w:b/>
          <w:bCs/>
          <w:color w:val="auto"/>
        </w:rPr>
      </w:pPr>
      <w:bookmarkStart w:id="27" w:name="_Toc139985160"/>
      <w:r w:rsidRPr="00CB0685">
        <w:rPr>
          <w:rFonts w:ascii="Times New Roman" w:hAnsi="Times New Roman" w:cs="Times New Roman"/>
          <w:b/>
          <w:bCs/>
          <w:color w:val="auto"/>
        </w:rPr>
        <w:t xml:space="preserve">2.2.1. </w:t>
      </w:r>
      <w:r w:rsidR="100BDD30" w:rsidRPr="00CB0685">
        <w:rPr>
          <w:rFonts w:ascii="Times New Roman" w:hAnsi="Times New Roman" w:cs="Times New Roman"/>
          <w:b/>
          <w:bCs/>
          <w:color w:val="auto"/>
        </w:rPr>
        <w:t>Description of target group (beneficiaries) and stakeholders</w:t>
      </w:r>
      <w:bookmarkEnd w:id="27"/>
    </w:p>
    <w:p w14:paraId="3A673AE9" w14:textId="77777777" w:rsidR="004E0232" w:rsidRPr="00CB0685" w:rsidRDefault="004E0232" w:rsidP="00CB0685">
      <w:pPr>
        <w:pStyle w:val="Default"/>
        <w:spacing w:line="276" w:lineRule="auto"/>
        <w:ind w:leftChars="780" w:left="1560"/>
        <w:jc w:val="both"/>
        <w:rPr>
          <w:i/>
          <w:iCs/>
          <w:color w:val="808080"/>
        </w:rPr>
      </w:pPr>
    </w:p>
    <w:p w14:paraId="7196D064" w14:textId="5F12059B" w:rsidR="008826E6" w:rsidRPr="00CB0685" w:rsidRDefault="00B5294B" w:rsidP="00CB0685">
      <w:pPr>
        <w:pStyle w:val="ListParagraph"/>
        <w:spacing w:line="276" w:lineRule="auto"/>
        <w:ind w:left="0"/>
        <w:rPr>
          <w:rFonts w:ascii="Times New Roman" w:hAnsi="Times New Roman"/>
          <w:sz w:val="24"/>
          <w:szCs w:val="24"/>
        </w:rPr>
      </w:pPr>
      <w:r w:rsidRPr="00CB0685">
        <w:rPr>
          <w:rFonts w:ascii="Times New Roman" w:hAnsi="Times New Roman"/>
          <w:sz w:val="24"/>
          <w:szCs w:val="24"/>
        </w:rPr>
        <w:t xml:space="preserve">The </w:t>
      </w:r>
      <w:r w:rsidR="005B4EED" w:rsidRPr="00CB0685">
        <w:rPr>
          <w:rFonts w:ascii="Times New Roman" w:hAnsi="Times New Roman"/>
          <w:sz w:val="24"/>
          <w:szCs w:val="24"/>
        </w:rPr>
        <w:t>proposed project</w:t>
      </w:r>
      <w:r w:rsidR="001103C3" w:rsidRPr="00CB0685">
        <w:rPr>
          <w:rFonts w:ascii="Times New Roman" w:hAnsi="Times New Roman"/>
          <w:sz w:val="24"/>
          <w:szCs w:val="24"/>
        </w:rPr>
        <w:t xml:space="preserve"> will</w:t>
      </w:r>
      <w:r w:rsidR="00994D51" w:rsidRPr="00CB0685">
        <w:rPr>
          <w:rFonts w:ascii="Times New Roman" w:hAnsi="Times New Roman"/>
          <w:sz w:val="24"/>
          <w:szCs w:val="24"/>
        </w:rPr>
        <w:t xml:space="preserve"> target </w:t>
      </w:r>
      <w:r w:rsidR="00E8778D" w:rsidRPr="00CB0685">
        <w:rPr>
          <w:rFonts w:ascii="Times New Roman" w:hAnsi="Times New Roman"/>
          <w:sz w:val="24"/>
          <w:szCs w:val="24"/>
          <w:lang w:val="en-US"/>
        </w:rPr>
        <w:t>three</w:t>
      </w:r>
      <w:r w:rsidR="00F028D2" w:rsidRPr="00CB0685">
        <w:rPr>
          <w:rFonts w:ascii="Times New Roman" w:hAnsi="Times New Roman"/>
          <w:sz w:val="24"/>
          <w:szCs w:val="24"/>
          <w:lang w:val="en-US"/>
        </w:rPr>
        <w:t xml:space="preserve"> </w:t>
      </w:r>
      <w:r w:rsidR="61AC7E5C" w:rsidRPr="00CB0685">
        <w:rPr>
          <w:rFonts w:ascii="Times New Roman" w:hAnsi="Times New Roman"/>
          <w:sz w:val="24"/>
          <w:szCs w:val="24"/>
          <w:lang w:val="en-US"/>
        </w:rPr>
        <w:t xml:space="preserve">most conflict affected </w:t>
      </w:r>
      <w:r w:rsidR="00F028D2" w:rsidRPr="00CB0685">
        <w:rPr>
          <w:rFonts w:ascii="Times New Roman" w:hAnsi="Times New Roman"/>
          <w:sz w:val="24"/>
          <w:szCs w:val="24"/>
          <w:lang w:val="en-US"/>
        </w:rPr>
        <w:t xml:space="preserve">districts </w:t>
      </w:r>
      <w:r w:rsidR="68E81032" w:rsidRPr="00CB0685">
        <w:rPr>
          <w:rFonts w:ascii="Times New Roman" w:hAnsi="Times New Roman"/>
          <w:sz w:val="24"/>
          <w:szCs w:val="24"/>
          <w:lang w:val="en-US"/>
        </w:rPr>
        <w:t>(Moroto, Kaabong and Kotido)</w:t>
      </w:r>
      <w:r w:rsidR="00F028D2" w:rsidRPr="00CB0685">
        <w:rPr>
          <w:rFonts w:ascii="Times New Roman" w:hAnsi="Times New Roman"/>
          <w:sz w:val="24"/>
          <w:szCs w:val="24"/>
          <w:lang w:val="en-US"/>
        </w:rPr>
        <w:t xml:space="preserve"> of </w:t>
      </w:r>
      <w:r w:rsidR="1295DE57" w:rsidRPr="00CB0685">
        <w:rPr>
          <w:rFonts w:ascii="Times New Roman" w:hAnsi="Times New Roman"/>
          <w:sz w:val="24"/>
          <w:szCs w:val="24"/>
          <w:lang w:val="en-US"/>
        </w:rPr>
        <w:t>the</w:t>
      </w:r>
      <w:r w:rsidR="00F028D2" w:rsidRPr="00CB0685">
        <w:rPr>
          <w:rFonts w:ascii="Times New Roman" w:hAnsi="Times New Roman"/>
          <w:sz w:val="24"/>
          <w:szCs w:val="24"/>
          <w:lang w:val="en-US"/>
        </w:rPr>
        <w:t xml:space="preserve"> Karamoja</w:t>
      </w:r>
      <w:r w:rsidR="00994D51" w:rsidRPr="00CB0685">
        <w:rPr>
          <w:rFonts w:ascii="Times New Roman" w:hAnsi="Times New Roman"/>
          <w:sz w:val="24"/>
          <w:szCs w:val="24"/>
        </w:rPr>
        <w:t xml:space="preserve"> </w:t>
      </w:r>
      <w:r w:rsidR="6919B041" w:rsidRPr="00CB0685">
        <w:rPr>
          <w:rFonts w:ascii="Times New Roman" w:hAnsi="Times New Roman"/>
          <w:sz w:val="24"/>
          <w:szCs w:val="24"/>
        </w:rPr>
        <w:t>s</w:t>
      </w:r>
      <w:r w:rsidR="00994D51" w:rsidRPr="00CB0685">
        <w:rPr>
          <w:rFonts w:ascii="Times New Roman" w:hAnsi="Times New Roman"/>
          <w:sz w:val="24"/>
          <w:szCs w:val="24"/>
        </w:rPr>
        <w:t>ub</w:t>
      </w:r>
      <w:r w:rsidR="52C30DA8" w:rsidRPr="00CB0685">
        <w:rPr>
          <w:rFonts w:ascii="Times New Roman" w:hAnsi="Times New Roman"/>
          <w:sz w:val="24"/>
          <w:szCs w:val="24"/>
        </w:rPr>
        <w:t>-</w:t>
      </w:r>
      <w:r w:rsidR="00994D51" w:rsidRPr="00CB0685">
        <w:rPr>
          <w:rFonts w:ascii="Times New Roman" w:hAnsi="Times New Roman"/>
          <w:sz w:val="24"/>
          <w:szCs w:val="24"/>
        </w:rPr>
        <w:t xml:space="preserve">region of Uganda. The primary (direct) beneficiaries </w:t>
      </w:r>
      <w:r w:rsidR="00075CB6" w:rsidRPr="00CB0685">
        <w:rPr>
          <w:rFonts w:ascii="Times New Roman" w:hAnsi="Times New Roman"/>
          <w:sz w:val="24"/>
          <w:szCs w:val="24"/>
          <w:lang w:val="en-US"/>
        </w:rPr>
        <w:t>will be</w:t>
      </w:r>
      <w:r w:rsidR="00994D51" w:rsidRPr="00CB0685">
        <w:rPr>
          <w:rFonts w:ascii="Times New Roman" w:hAnsi="Times New Roman"/>
          <w:sz w:val="24"/>
          <w:szCs w:val="24"/>
        </w:rPr>
        <w:t xml:space="preserve"> women, </w:t>
      </w:r>
      <w:r w:rsidR="00037E61" w:rsidRPr="00CB0685">
        <w:rPr>
          <w:rFonts w:ascii="Times New Roman" w:hAnsi="Times New Roman"/>
          <w:sz w:val="24"/>
          <w:szCs w:val="24"/>
        </w:rPr>
        <w:t>youth,</w:t>
      </w:r>
      <w:r w:rsidR="00C0149C" w:rsidRPr="00CB0685">
        <w:rPr>
          <w:rFonts w:ascii="Times New Roman" w:hAnsi="Times New Roman"/>
          <w:sz w:val="24"/>
          <w:szCs w:val="24"/>
          <w:lang w:val="en-US"/>
        </w:rPr>
        <w:t xml:space="preserve"> </w:t>
      </w:r>
      <w:r w:rsidR="00743B01" w:rsidRPr="00CB0685">
        <w:rPr>
          <w:rFonts w:ascii="Times New Roman" w:hAnsi="Times New Roman"/>
          <w:sz w:val="24"/>
          <w:szCs w:val="24"/>
          <w:lang w:val="en-US"/>
        </w:rPr>
        <w:t>elderly,</w:t>
      </w:r>
      <w:r w:rsidR="00743B01" w:rsidRPr="00CB0685">
        <w:rPr>
          <w:rFonts w:ascii="Times New Roman" w:hAnsi="Times New Roman"/>
          <w:sz w:val="24"/>
          <w:szCs w:val="24"/>
        </w:rPr>
        <w:t xml:space="preserve"> persons</w:t>
      </w:r>
      <w:r w:rsidR="00994D51" w:rsidRPr="00CB0685">
        <w:rPr>
          <w:rFonts w:ascii="Times New Roman" w:hAnsi="Times New Roman"/>
          <w:sz w:val="24"/>
          <w:szCs w:val="24"/>
        </w:rPr>
        <w:t xml:space="preserve"> with disabilities</w:t>
      </w:r>
      <w:r w:rsidR="00DA4AFD" w:rsidRPr="00CB0685">
        <w:rPr>
          <w:rFonts w:ascii="Times New Roman" w:hAnsi="Times New Roman"/>
          <w:sz w:val="24"/>
          <w:szCs w:val="24"/>
        </w:rPr>
        <w:t xml:space="preserve"> and </w:t>
      </w:r>
      <w:r w:rsidR="008C5347" w:rsidRPr="00CB0685">
        <w:rPr>
          <w:rFonts w:ascii="Times New Roman" w:hAnsi="Times New Roman"/>
          <w:sz w:val="24"/>
          <w:szCs w:val="24"/>
        </w:rPr>
        <w:t>former</w:t>
      </w:r>
      <w:r w:rsidR="00DA4AFD" w:rsidRPr="00CB0685">
        <w:rPr>
          <w:rFonts w:ascii="Times New Roman" w:hAnsi="Times New Roman"/>
          <w:sz w:val="24"/>
          <w:szCs w:val="24"/>
        </w:rPr>
        <w:t xml:space="preserve"> warriors</w:t>
      </w:r>
      <w:r w:rsidR="00994D51" w:rsidRPr="00CB0685">
        <w:rPr>
          <w:rFonts w:ascii="Times New Roman" w:hAnsi="Times New Roman"/>
          <w:sz w:val="24"/>
          <w:szCs w:val="24"/>
        </w:rPr>
        <w:t>. T</w:t>
      </w:r>
      <w:r w:rsidR="2E451938" w:rsidRPr="00CB0685">
        <w:rPr>
          <w:rFonts w:ascii="Times New Roman" w:hAnsi="Times New Roman"/>
          <w:sz w:val="24"/>
          <w:szCs w:val="24"/>
        </w:rPr>
        <w:t>he t</w:t>
      </w:r>
      <w:r w:rsidR="00994D51" w:rsidRPr="00CB0685">
        <w:rPr>
          <w:rFonts w:ascii="Times New Roman" w:hAnsi="Times New Roman"/>
          <w:sz w:val="24"/>
          <w:szCs w:val="24"/>
        </w:rPr>
        <w:t xml:space="preserve">otal number of direct beneficiaries will be </w:t>
      </w:r>
      <w:r w:rsidR="002C3139" w:rsidRPr="00CB0685">
        <w:rPr>
          <w:rFonts w:ascii="Times New Roman" w:hAnsi="Times New Roman"/>
          <w:sz w:val="24"/>
          <w:szCs w:val="24"/>
          <w:lang w:val="en-US"/>
        </w:rPr>
        <w:t>1</w:t>
      </w:r>
      <w:r w:rsidR="00994D51" w:rsidRPr="00CB0685">
        <w:rPr>
          <w:rFonts w:ascii="Times New Roman" w:hAnsi="Times New Roman"/>
          <w:sz w:val="24"/>
          <w:szCs w:val="24"/>
        </w:rPr>
        <w:t>2</w:t>
      </w:r>
      <w:r w:rsidR="002C3139" w:rsidRPr="00CB0685">
        <w:rPr>
          <w:rFonts w:ascii="Times New Roman" w:hAnsi="Times New Roman"/>
          <w:sz w:val="24"/>
          <w:szCs w:val="24"/>
          <w:lang w:val="en-US"/>
        </w:rPr>
        <w:t>,</w:t>
      </w:r>
      <w:r w:rsidR="00A101D8" w:rsidRPr="00CB0685">
        <w:rPr>
          <w:rFonts w:ascii="Times New Roman" w:hAnsi="Times New Roman"/>
          <w:sz w:val="24"/>
          <w:szCs w:val="24"/>
        </w:rPr>
        <w:t>8</w:t>
      </w:r>
      <w:r w:rsidR="00994D51" w:rsidRPr="00CB0685">
        <w:rPr>
          <w:rFonts w:ascii="Times New Roman" w:hAnsi="Times New Roman"/>
          <w:sz w:val="24"/>
          <w:szCs w:val="24"/>
        </w:rPr>
        <w:t>0</w:t>
      </w:r>
      <w:r w:rsidR="002C3139" w:rsidRPr="00CB0685">
        <w:rPr>
          <w:rFonts w:ascii="Times New Roman" w:hAnsi="Times New Roman"/>
          <w:sz w:val="24"/>
          <w:szCs w:val="24"/>
          <w:lang w:val="en-US"/>
        </w:rPr>
        <w:t>0</w:t>
      </w:r>
      <w:r w:rsidR="002F130A" w:rsidRPr="00CB0685">
        <w:rPr>
          <w:rFonts w:ascii="Times New Roman" w:hAnsi="Times New Roman"/>
          <w:sz w:val="24"/>
          <w:szCs w:val="24"/>
          <w:lang w:val="en-US"/>
        </w:rPr>
        <w:t xml:space="preserve"> (60% female and 40% male)</w:t>
      </w:r>
      <w:r w:rsidR="00994D51" w:rsidRPr="00CB0685">
        <w:rPr>
          <w:rFonts w:ascii="Times New Roman" w:hAnsi="Times New Roman"/>
          <w:sz w:val="24"/>
          <w:szCs w:val="24"/>
        </w:rPr>
        <w:t xml:space="preserve"> individuals, while indirect beneficiaries will be </w:t>
      </w:r>
      <w:r w:rsidR="0017476E" w:rsidRPr="00CB0685">
        <w:rPr>
          <w:rFonts w:ascii="Times New Roman" w:hAnsi="Times New Roman"/>
          <w:sz w:val="24"/>
          <w:szCs w:val="24"/>
        </w:rPr>
        <w:t>60,000</w:t>
      </w:r>
      <w:r w:rsidR="00994D51" w:rsidRPr="00CB0685">
        <w:rPr>
          <w:rFonts w:ascii="Times New Roman" w:hAnsi="Times New Roman"/>
          <w:sz w:val="24"/>
          <w:szCs w:val="24"/>
        </w:rPr>
        <w:t xml:space="preserve"> individuals</w:t>
      </w:r>
      <w:r w:rsidR="121B633B" w:rsidRPr="00CB0685">
        <w:rPr>
          <w:rFonts w:ascii="Times New Roman" w:hAnsi="Times New Roman"/>
          <w:sz w:val="24"/>
          <w:szCs w:val="24"/>
        </w:rPr>
        <w:t>.</w:t>
      </w:r>
      <w:r w:rsidR="00994D51" w:rsidRPr="00CB0685">
        <w:rPr>
          <w:rFonts w:ascii="Times New Roman" w:hAnsi="Times New Roman"/>
          <w:sz w:val="24"/>
          <w:szCs w:val="24"/>
        </w:rPr>
        <w:t xml:space="preserve"> </w:t>
      </w:r>
      <w:r w:rsidR="00E953D3" w:rsidRPr="00CB0685">
        <w:rPr>
          <w:rFonts w:ascii="Times New Roman" w:hAnsi="Times New Roman"/>
          <w:sz w:val="24"/>
          <w:szCs w:val="24"/>
        </w:rPr>
        <w:t>The project will also target local government officials as secondary beneficiaries from the targeted three districts who will be trained in gender-responsive and conflict sensitive budgeting and planning processes. Below in a breakdown of the population of the targeted districts</w:t>
      </w:r>
      <w:r w:rsidR="006D6E71" w:rsidRPr="00CB0685">
        <w:rPr>
          <w:rFonts w:ascii="Times New Roman" w:hAnsi="Times New Roman"/>
          <w:sz w:val="24"/>
          <w:szCs w:val="24"/>
        </w:rPr>
        <w:t>:</w:t>
      </w:r>
    </w:p>
    <w:p w14:paraId="33753422" w14:textId="325DC854" w:rsidR="00E953D3" w:rsidRPr="00CB0685" w:rsidRDefault="00E953D3" w:rsidP="00CB0685">
      <w:pPr>
        <w:pStyle w:val="ListParagraph"/>
        <w:spacing w:line="276" w:lineRule="auto"/>
        <w:ind w:left="0"/>
        <w:rPr>
          <w:rFonts w:ascii="Times New Roman" w:hAnsi="Times New Roman"/>
          <w:sz w:val="24"/>
          <w:szCs w:val="24"/>
        </w:rPr>
      </w:pPr>
    </w:p>
    <w:tbl>
      <w:tblPr>
        <w:tblStyle w:val="TableGrid"/>
        <w:tblW w:w="0" w:type="auto"/>
        <w:jc w:val="center"/>
        <w:tblLayout w:type="fixed"/>
        <w:tblLook w:val="04A0" w:firstRow="1" w:lastRow="0" w:firstColumn="1" w:lastColumn="0" w:noHBand="0" w:noVBand="1"/>
      </w:tblPr>
      <w:tblGrid>
        <w:gridCol w:w="1515"/>
        <w:gridCol w:w="1741"/>
        <w:gridCol w:w="1491"/>
        <w:gridCol w:w="2619"/>
        <w:gridCol w:w="1650"/>
      </w:tblGrid>
      <w:tr w:rsidR="00887ECB" w:rsidRPr="00CB0685" w14:paraId="59FDCC11" w14:textId="435FD53A" w:rsidTr="0084024D">
        <w:trPr>
          <w:jc w:val="center"/>
        </w:trPr>
        <w:tc>
          <w:tcPr>
            <w:tcW w:w="1515" w:type="dxa"/>
            <w:shd w:val="clear" w:color="auto" w:fill="B4C6E7" w:themeFill="accent1" w:themeFillTint="66"/>
          </w:tcPr>
          <w:p w14:paraId="379311CA" w14:textId="65C3F045" w:rsidR="003064A8" w:rsidRPr="00CB0685" w:rsidRDefault="003064A8" w:rsidP="00CB0685">
            <w:pPr>
              <w:pStyle w:val="ListParagraph"/>
              <w:spacing w:line="276" w:lineRule="auto"/>
              <w:ind w:left="0"/>
              <w:rPr>
                <w:rFonts w:ascii="Times New Roman" w:hAnsi="Times New Roman"/>
                <w:b/>
                <w:bCs/>
                <w:sz w:val="24"/>
                <w:szCs w:val="24"/>
              </w:rPr>
            </w:pPr>
            <w:r w:rsidRPr="00CB0685">
              <w:rPr>
                <w:rFonts w:ascii="Times New Roman" w:hAnsi="Times New Roman"/>
                <w:b/>
                <w:bCs/>
                <w:sz w:val="24"/>
                <w:szCs w:val="24"/>
              </w:rPr>
              <w:t>Districts</w:t>
            </w:r>
          </w:p>
        </w:tc>
        <w:tc>
          <w:tcPr>
            <w:tcW w:w="1741" w:type="dxa"/>
            <w:shd w:val="clear" w:color="auto" w:fill="B4C6E7" w:themeFill="accent1" w:themeFillTint="66"/>
          </w:tcPr>
          <w:p w14:paraId="201E506C" w14:textId="35789B44" w:rsidR="003064A8" w:rsidRPr="00CB0685" w:rsidRDefault="003064A8" w:rsidP="00CB0685">
            <w:pPr>
              <w:pStyle w:val="ListParagraph"/>
              <w:spacing w:line="276" w:lineRule="auto"/>
              <w:ind w:left="0"/>
              <w:rPr>
                <w:rFonts w:ascii="Times New Roman" w:hAnsi="Times New Roman"/>
                <w:b/>
                <w:bCs/>
                <w:sz w:val="24"/>
                <w:szCs w:val="24"/>
              </w:rPr>
            </w:pPr>
            <w:r w:rsidRPr="00CB0685">
              <w:rPr>
                <w:rFonts w:ascii="Times New Roman" w:hAnsi="Times New Roman"/>
                <w:b/>
                <w:bCs/>
                <w:sz w:val="24"/>
                <w:szCs w:val="24"/>
              </w:rPr>
              <w:t xml:space="preserve">Population </w:t>
            </w:r>
          </w:p>
        </w:tc>
        <w:tc>
          <w:tcPr>
            <w:tcW w:w="1491" w:type="dxa"/>
            <w:shd w:val="clear" w:color="auto" w:fill="B4C6E7" w:themeFill="accent1" w:themeFillTint="66"/>
          </w:tcPr>
          <w:p w14:paraId="32FFE4DE" w14:textId="63F96657" w:rsidR="003064A8" w:rsidRPr="00CB0685" w:rsidRDefault="003064A8" w:rsidP="00CB0685">
            <w:pPr>
              <w:pStyle w:val="ListParagraph"/>
              <w:spacing w:line="276" w:lineRule="auto"/>
              <w:ind w:left="0"/>
              <w:rPr>
                <w:rFonts w:ascii="Times New Roman" w:hAnsi="Times New Roman"/>
                <w:b/>
                <w:bCs/>
                <w:sz w:val="24"/>
                <w:szCs w:val="24"/>
              </w:rPr>
            </w:pPr>
            <w:r w:rsidRPr="00CB0685">
              <w:rPr>
                <w:rFonts w:ascii="Times New Roman" w:hAnsi="Times New Roman"/>
                <w:b/>
                <w:bCs/>
                <w:sz w:val="24"/>
                <w:szCs w:val="24"/>
              </w:rPr>
              <w:t>Number of sub counties</w:t>
            </w:r>
          </w:p>
        </w:tc>
        <w:tc>
          <w:tcPr>
            <w:tcW w:w="2619" w:type="dxa"/>
            <w:shd w:val="clear" w:color="auto" w:fill="B4C6E7" w:themeFill="accent1" w:themeFillTint="66"/>
          </w:tcPr>
          <w:p w14:paraId="45FFF123" w14:textId="1E359FC0" w:rsidR="003064A8" w:rsidRPr="00CB0685" w:rsidRDefault="003064A8" w:rsidP="00CB0685">
            <w:pPr>
              <w:pStyle w:val="ListParagraph"/>
              <w:spacing w:line="276" w:lineRule="auto"/>
              <w:ind w:left="0"/>
              <w:rPr>
                <w:rFonts w:ascii="Times New Roman" w:hAnsi="Times New Roman"/>
                <w:b/>
                <w:bCs/>
                <w:sz w:val="24"/>
                <w:szCs w:val="24"/>
              </w:rPr>
            </w:pPr>
            <w:r w:rsidRPr="00CB0685">
              <w:rPr>
                <w:rFonts w:ascii="Times New Roman" w:hAnsi="Times New Roman"/>
                <w:b/>
                <w:bCs/>
                <w:sz w:val="24"/>
                <w:szCs w:val="24"/>
              </w:rPr>
              <w:t>Targeted sub counties</w:t>
            </w:r>
          </w:p>
        </w:tc>
        <w:tc>
          <w:tcPr>
            <w:tcW w:w="1650" w:type="dxa"/>
            <w:shd w:val="clear" w:color="auto" w:fill="B4C6E7" w:themeFill="accent1" w:themeFillTint="66"/>
          </w:tcPr>
          <w:p w14:paraId="4E83DFEC" w14:textId="6CA2D5E3" w:rsidR="003064A8" w:rsidRPr="00CB0685" w:rsidRDefault="003064A8" w:rsidP="00CB0685">
            <w:pPr>
              <w:pStyle w:val="ListParagraph"/>
              <w:spacing w:line="276" w:lineRule="auto"/>
              <w:ind w:left="0"/>
              <w:rPr>
                <w:rFonts w:ascii="Times New Roman" w:hAnsi="Times New Roman"/>
                <w:b/>
                <w:bCs/>
                <w:sz w:val="24"/>
                <w:szCs w:val="24"/>
              </w:rPr>
            </w:pPr>
            <w:r w:rsidRPr="00CB0685">
              <w:rPr>
                <w:rFonts w:ascii="Times New Roman" w:hAnsi="Times New Roman"/>
                <w:b/>
                <w:bCs/>
                <w:sz w:val="24"/>
                <w:szCs w:val="24"/>
              </w:rPr>
              <w:t xml:space="preserve">Sub county Population </w:t>
            </w:r>
          </w:p>
        </w:tc>
      </w:tr>
      <w:tr w:rsidR="00887ECB" w:rsidRPr="00CB0685" w14:paraId="491BC49A" w14:textId="34323002" w:rsidTr="0084024D">
        <w:trPr>
          <w:jc w:val="center"/>
        </w:trPr>
        <w:tc>
          <w:tcPr>
            <w:tcW w:w="1515" w:type="dxa"/>
            <w:vMerge w:val="restart"/>
          </w:tcPr>
          <w:p w14:paraId="788A94E5" w14:textId="3472B451" w:rsidR="00887ECB" w:rsidRPr="00CB0685" w:rsidRDefault="00887ECB" w:rsidP="00CB0685">
            <w:pPr>
              <w:pStyle w:val="ListParagraph"/>
              <w:spacing w:line="276" w:lineRule="auto"/>
              <w:ind w:left="0"/>
              <w:rPr>
                <w:rFonts w:ascii="Times New Roman" w:hAnsi="Times New Roman"/>
                <w:sz w:val="24"/>
                <w:szCs w:val="24"/>
              </w:rPr>
            </w:pPr>
            <w:r w:rsidRPr="00CB0685">
              <w:rPr>
                <w:rFonts w:ascii="Times New Roman" w:hAnsi="Times New Roman"/>
                <w:sz w:val="24"/>
                <w:szCs w:val="24"/>
              </w:rPr>
              <w:t>Moroto</w:t>
            </w:r>
          </w:p>
        </w:tc>
        <w:tc>
          <w:tcPr>
            <w:tcW w:w="1741" w:type="dxa"/>
            <w:vMerge w:val="restart"/>
          </w:tcPr>
          <w:p w14:paraId="777F0488" w14:textId="69509245" w:rsidR="00887ECB" w:rsidRPr="00CB0685" w:rsidRDefault="00887ECB" w:rsidP="00CB0685">
            <w:pPr>
              <w:pStyle w:val="ListParagraph"/>
              <w:spacing w:line="276" w:lineRule="auto"/>
              <w:ind w:left="0"/>
              <w:jc w:val="center"/>
              <w:rPr>
                <w:rFonts w:ascii="Times New Roman" w:hAnsi="Times New Roman"/>
                <w:sz w:val="24"/>
                <w:szCs w:val="24"/>
              </w:rPr>
            </w:pPr>
            <w:r w:rsidRPr="00CB0685">
              <w:rPr>
                <w:rFonts w:ascii="Times New Roman" w:hAnsi="Times New Roman"/>
                <w:sz w:val="24"/>
                <w:szCs w:val="24"/>
              </w:rPr>
              <w:t>118,500</w:t>
            </w:r>
          </w:p>
        </w:tc>
        <w:tc>
          <w:tcPr>
            <w:tcW w:w="1491" w:type="dxa"/>
            <w:vMerge w:val="restart"/>
          </w:tcPr>
          <w:p w14:paraId="65BD9524" w14:textId="62F9E4F9" w:rsidR="00887ECB" w:rsidRPr="00CB0685" w:rsidRDefault="00887ECB" w:rsidP="00CB0685">
            <w:pPr>
              <w:pStyle w:val="ListParagraph"/>
              <w:spacing w:line="276" w:lineRule="auto"/>
              <w:ind w:left="0"/>
              <w:jc w:val="center"/>
              <w:rPr>
                <w:rFonts w:ascii="Times New Roman" w:hAnsi="Times New Roman"/>
                <w:sz w:val="24"/>
                <w:szCs w:val="24"/>
              </w:rPr>
            </w:pPr>
            <w:r w:rsidRPr="00CB0685">
              <w:rPr>
                <w:rFonts w:ascii="Times New Roman" w:hAnsi="Times New Roman"/>
                <w:sz w:val="24"/>
                <w:szCs w:val="24"/>
              </w:rPr>
              <w:t>06</w:t>
            </w:r>
          </w:p>
        </w:tc>
        <w:tc>
          <w:tcPr>
            <w:tcW w:w="2619" w:type="dxa"/>
          </w:tcPr>
          <w:p w14:paraId="5EDDD29C" w14:textId="612BFC43" w:rsidR="00887ECB" w:rsidRPr="00CB0685" w:rsidRDefault="00887ECB">
            <w:pPr>
              <w:pStyle w:val="ListParagraph"/>
              <w:numPr>
                <w:ilvl w:val="0"/>
                <w:numId w:val="35"/>
              </w:numPr>
              <w:spacing w:line="276" w:lineRule="auto"/>
              <w:rPr>
                <w:rFonts w:ascii="Times New Roman" w:hAnsi="Times New Roman"/>
                <w:sz w:val="24"/>
                <w:szCs w:val="24"/>
              </w:rPr>
            </w:pPr>
            <w:r w:rsidRPr="00CB0685">
              <w:rPr>
                <w:rFonts w:ascii="Times New Roman" w:hAnsi="Times New Roman"/>
                <w:sz w:val="24"/>
                <w:szCs w:val="24"/>
              </w:rPr>
              <w:t>Nadunget</w:t>
            </w:r>
          </w:p>
        </w:tc>
        <w:tc>
          <w:tcPr>
            <w:tcW w:w="1650" w:type="dxa"/>
          </w:tcPr>
          <w:p w14:paraId="04689D50" w14:textId="625D0D50" w:rsidR="00887ECB" w:rsidRPr="00CB0685" w:rsidRDefault="00887ECB" w:rsidP="00CB0685">
            <w:pPr>
              <w:pStyle w:val="ListParagraph"/>
              <w:spacing w:line="276" w:lineRule="auto"/>
              <w:ind w:left="0"/>
              <w:jc w:val="center"/>
              <w:rPr>
                <w:rFonts w:ascii="Times New Roman" w:hAnsi="Times New Roman"/>
                <w:sz w:val="24"/>
                <w:szCs w:val="24"/>
              </w:rPr>
            </w:pPr>
            <w:r w:rsidRPr="00CB0685">
              <w:rPr>
                <w:rFonts w:ascii="Times New Roman" w:hAnsi="Times New Roman"/>
                <w:sz w:val="24"/>
                <w:szCs w:val="24"/>
              </w:rPr>
              <w:t>44,500</w:t>
            </w:r>
          </w:p>
        </w:tc>
      </w:tr>
      <w:tr w:rsidR="00887ECB" w:rsidRPr="00CB0685" w14:paraId="7B10219A" w14:textId="3C67BEB5" w:rsidTr="0084024D">
        <w:trPr>
          <w:jc w:val="center"/>
        </w:trPr>
        <w:tc>
          <w:tcPr>
            <w:tcW w:w="1515" w:type="dxa"/>
            <w:vMerge/>
          </w:tcPr>
          <w:p w14:paraId="0C947F4D" w14:textId="77777777" w:rsidR="00887ECB" w:rsidRPr="00CB0685" w:rsidRDefault="00887ECB" w:rsidP="00CB0685">
            <w:pPr>
              <w:pStyle w:val="ListParagraph"/>
              <w:spacing w:line="276" w:lineRule="auto"/>
              <w:ind w:left="0"/>
              <w:rPr>
                <w:rFonts w:ascii="Times New Roman" w:hAnsi="Times New Roman"/>
                <w:sz w:val="24"/>
                <w:szCs w:val="24"/>
              </w:rPr>
            </w:pPr>
          </w:p>
        </w:tc>
        <w:tc>
          <w:tcPr>
            <w:tcW w:w="1741" w:type="dxa"/>
            <w:vMerge/>
          </w:tcPr>
          <w:p w14:paraId="37E464CC" w14:textId="77777777" w:rsidR="00887ECB" w:rsidRPr="00CB0685" w:rsidRDefault="00887ECB" w:rsidP="00CB0685">
            <w:pPr>
              <w:pStyle w:val="ListParagraph"/>
              <w:spacing w:line="276" w:lineRule="auto"/>
              <w:ind w:left="0"/>
              <w:jc w:val="center"/>
              <w:rPr>
                <w:rFonts w:ascii="Times New Roman" w:hAnsi="Times New Roman"/>
                <w:sz w:val="24"/>
                <w:szCs w:val="24"/>
              </w:rPr>
            </w:pPr>
          </w:p>
        </w:tc>
        <w:tc>
          <w:tcPr>
            <w:tcW w:w="1491" w:type="dxa"/>
            <w:vMerge/>
          </w:tcPr>
          <w:p w14:paraId="4FFBA5F3" w14:textId="77777777" w:rsidR="00887ECB" w:rsidRPr="00CB0685" w:rsidRDefault="00887ECB" w:rsidP="00CB0685">
            <w:pPr>
              <w:pStyle w:val="ListParagraph"/>
              <w:spacing w:line="276" w:lineRule="auto"/>
              <w:ind w:left="0"/>
              <w:jc w:val="center"/>
              <w:rPr>
                <w:rFonts w:ascii="Times New Roman" w:hAnsi="Times New Roman"/>
                <w:sz w:val="24"/>
                <w:szCs w:val="24"/>
              </w:rPr>
            </w:pPr>
          </w:p>
        </w:tc>
        <w:tc>
          <w:tcPr>
            <w:tcW w:w="2619" w:type="dxa"/>
          </w:tcPr>
          <w:p w14:paraId="041A2BD4" w14:textId="203B8B32" w:rsidR="00887ECB" w:rsidRPr="00CB0685" w:rsidRDefault="00887ECB">
            <w:pPr>
              <w:pStyle w:val="ListParagraph"/>
              <w:numPr>
                <w:ilvl w:val="0"/>
                <w:numId w:val="35"/>
              </w:numPr>
              <w:spacing w:line="276" w:lineRule="auto"/>
              <w:rPr>
                <w:rFonts w:ascii="Times New Roman" w:hAnsi="Times New Roman"/>
                <w:sz w:val="24"/>
                <w:szCs w:val="24"/>
              </w:rPr>
            </w:pPr>
            <w:r w:rsidRPr="00CB0685">
              <w:rPr>
                <w:rFonts w:ascii="Times New Roman" w:hAnsi="Times New Roman"/>
                <w:sz w:val="24"/>
                <w:szCs w:val="24"/>
              </w:rPr>
              <w:t>Rupa</w:t>
            </w:r>
          </w:p>
        </w:tc>
        <w:tc>
          <w:tcPr>
            <w:tcW w:w="1650" w:type="dxa"/>
          </w:tcPr>
          <w:p w14:paraId="730C0BE1" w14:textId="40E66E33" w:rsidR="00887ECB" w:rsidRPr="00CB0685" w:rsidRDefault="00887ECB" w:rsidP="00CB0685">
            <w:pPr>
              <w:pStyle w:val="ListParagraph"/>
              <w:spacing w:line="276" w:lineRule="auto"/>
              <w:ind w:left="0"/>
              <w:jc w:val="center"/>
              <w:rPr>
                <w:rFonts w:ascii="Times New Roman" w:hAnsi="Times New Roman"/>
                <w:sz w:val="24"/>
                <w:szCs w:val="24"/>
              </w:rPr>
            </w:pPr>
            <w:r w:rsidRPr="00CB0685">
              <w:rPr>
                <w:rFonts w:ascii="Times New Roman" w:hAnsi="Times New Roman"/>
                <w:sz w:val="24"/>
                <w:szCs w:val="24"/>
              </w:rPr>
              <w:t>28,700</w:t>
            </w:r>
          </w:p>
        </w:tc>
      </w:tr>
      <w:tr w:rsidR="00887ECB" w:rsidRPr="00CB0685" w14:paraId="2EF4211E" w14:textId="3030A6AF" w:rsidTr="0084024D">
        <w:trPr>
          <w:jc w:val="center"/>
        </w:trPr>
        <w:tc>
          <w:tcPr>
            <w:tcW w:w="1515" w:type="dxa"/>
            <w:vMerge w:val="restart"/>
          </w:tcPr>
          <w:p w14:paraId="49522994" w14:textId="3055EAAF" w:rsidR="00887ECB" w:rsidRPr="00CB0685" w:rsidRDefault="00887ECB" w:rsidP="00CB0685">
            <w:pPr>
              <w:pStyle w:val="ListParagraph"/>
              <w:spacing w:line="276" w:lineRule="auto"/>
              <w:ind w:left="0"/>
              <w:rPr>
                <w:rFonts w:ascii="Times New Roman" w:hAnsi="Times New Roman"/>
                <w:sz w:val="24"/>
                <w:szCs w:val="24"/>
              </w:rPr>
            </w:pPr>
            <w:r w:rsidRPr="00CB0685">
              <w:rPr>
                <w:rFonts w:ascii="Times New Roman" w:hAnsi="Times New Roman"/>
                <w:sz w:val="24"/>
                <w:szCs w:val="24"/>
              </w:rPr>
              <w:t>Kaabong</w:t>
            </w:r>
          </w:p>
        </w:tc>
        <w:tc>
          <w:tcPr>
            <w:tcW w:w="1741" w:type="dxa"/>
            <w:vMerge w:val="restart"/>
          </w:tcPr>
          <w:p w14:paraId="7011E03D" w14:textId="1FB09778" w:rsidR="00887ECB" w:rsidRPr="00CB0685" w:rsidRDefault="00887ECB" w:rsidP="00CB0685">
            <w:pPr>
              <w:pStyle w:val="ListParagraph"/>
              <w:spacing w:line="276" w:lineRule="auto"/>
              <w:ind w:left="0"/>
              <w:jc w:val="center"/>
              <w:rPr>
                <w:rFonts w:ascii="Times New Roman" w:hAnsi="Times New Roman"/>
                <w:sz w:val="24"/>
                <w:szCs w:val="24"/>
              </w:rPr>
            </w:pPr>
            <w:r w:rsidRPr="00CB0685">
              <w:rPr>
                <w:rFonts w:ascii="Times New Roman" w:hAnsi="Times New Roman"/>
                <w:sz w:val="24"/>
                <w:szCs w:val="24"/>
              </w:rPr>
              <w:t>125,400</w:t>
            </w:r>
          </w:p>
        </w:tc>
        <w:tc>
          <w:tcPr>
            <w:tcW w:w="1491" w:type="dxa"/>
            <w:vMerge w:val="restart"/>
          </w:tcPr>
          <w:p w14:paraId="2C0A5316" w14:textId="4FE70F15" w:rsidR="00887ECB" w:rsidRPr="00CB0685" w:rsidRDefault="00887ECB" w:rsidP="00CB0685">
            <w:pPr>
              <w:pStyle w:val="ListParagraph"/>
              <w:spacing w:line="276" w:lineRule="auto"/>
              <w:ind w:left="0"/>
              <w:jc w:val="center"/>
              <w:rPr>
                <w:rFonts w:ascii="Times New Roman" w:hAnsi="Times New Roman"/>
                <w:sz w:val="24"/>
                <w:szCs w:val="24"/>
              </w:rPr>
            </w:pPr>
            <w:r w:rsidRPr="00CB0685">
              <w:rPr>
                <w:rFonts w:ascii="Times New Roman" w:hAnsi="Times New Roman"/>
                <w:sz w:val="24"/>
                <w:szCs w:val="24"/>
              </w:rPr>
              <w:t>12</w:t>
            </w:r>
          </w:p>
        </w:tc>
        <w:tc>
          <w:tcPr>
            <w:tcW w:w="2619" w:type="dxa"/>
          </w:tcPr>
          <w:p w14:paraId="78D47D51" w14:textId="02339FF4" w:rsidR="00887ECB" w:rsidRPr="00CB0685" w:rsidRDefault="00887ECB">
            <w:pPr>
              <w:pStyle w:val="ListParagraph"/>
              <w:numPr>
                <w:ilvl w:val="0"/>
                <w:numId w:val="36"/>
              </w:numPr>
              <w:spacing w:line="276" w:lineRule="auto"/>
              <w:rPr>
                <w:rFonts w:ascii="Times New Roman" w:hAnsi="Times New Roman"/>
                <w:sz w:val="24"/>
                <w:szCs w:val="24"/>
              </w:rPr>
            </w:pPr>
            <w:r w:rsidRPr="00CB0685">
              <w:rPr>
                <w:rFonts w:ascii="Times New Roman" w:hAnsi="Times New Roman"/>
                <w:sz w:val="24"/>
                <w:szCs w:val="24"/>
              </w:rPr>
              <w:t>Loyoro</w:t>
            </w:r>
          </w:p>
        </w:tc>
        <w:tc>
          <w:tcPr>
            <w:tcW w:w="1650" w:type="dxa"/>
          </w:tcPr>
          <w:p w14:paraId="5577496F" w14:textId="5D787B50" w:rsidR="00887ECB" w:rsidRPr="00CB0685" w:rsidRDefault="00D41E94" w:rsidP="00CB0685">
            <w:pPr>
              <w:pStyle w:val="ListParagraph"/>
              <w:spacing w:line="276" w:lineRule="auto"/>
              <w:ind w:left="0"/>
              <w:jc w:val="center"/>
              <w:rPr>
                <w:rFonts w:ascii="Times New Roman" w:hAnsi="Times New Roman"/>
                <w:sz w:val="24"/>
                <w:szCs w:val="24"/>
              </w:rPr>
            </w:pPr>
            <w:r>
              <w:rPr>
                <w:rFonts w:ascii="Times New Roman" w:hAnsi="Times New Roman"/>
                <w:sz w:val="24"/>
                <w:szCs w:val="24"/>
              </w:rPr>
              <w:t xml:space="preserve"> </w:t>
            </w:r>
            <w:r w:rsidR="00887ECB" w:rsidRPr="00CB0685">
              <w:rPr>
                <w:rFonts w:ascii="Times New Roman" w:hAnsi="Times New Roman"/>
                <w:sz w:val="24"/>
                <w:szCs w:val="24"/>
              </w:rPr>
              <w:t>4,200</w:t>
            </w:r>
          </w:p>
        </w:tc>
      </w:tr>
      <w:tr w:rsidR="00887ECB" w:rsidRPr="00CB0685" w14:paraId="516C359B" w14:textId="77777777" w:rsidTr="0084024D">
        <w:trPr>
          <w:jc w:val="center"/>
        </w:trPr>
        <w:tc>
          <w:tcPr>
            <w:tcW w:w="1515" w:type="dxa"/>
            <w:vMerge/>
          </w:tcPr>
          <w:p w14:paraId="23DC4F34" w14:textId="77777777" w:rsidR="00887ECB" w:rsidRPr="00CB0685" w:rsidRDefault="00887ECB" w:rsidP="00CB0685">
            <w:pPr>
              <w:pStyle w:val="ListParagraph"/>
              <w:spacing w:line="276" w:lineRule="auto"/>
              <w:ind w:left="0"/>
              <w:rPr>
                <w:rFonts w:ascii="Times New Roman" w:hAnsi="Times New Roman"/>
                <w:sz w:val="24"/>
                <w:szCs w:val="24"/>
              </w:rPr>
            </w:pPr>
          </w:p>
        </w:tc>
        <w:tc>
          <w:tcPr>
            <w:tcW w:w="1741" w:type="dxa"/>
            <w:vMerge/>
          </w:tcPr>
          <w:p w14:paraId="55D7326A" w14:textId="77777777" w:rsidR="00887ECB" w:rsidRPr="00CB0685" w:rsidRDefault="00887ECB" w:rsidP="00CB0685">
            <w:pPr>
              <w:pStyle w:val="ListParagraph"/>
              <w:spacing w:line="276" w:lineRule="auto"/>
              <w:ind w:left="0"/>
              <w:jc w:val="center"/>
              <w:rPr>
                <w:rFonts w:ascii="Times New Roman" w:hAnsi="Times New Roman"/>
                <w:sz w:val="24"/>
                <w:szCs w:val="24"/>
              </w:rPr>
            </w:pPr>
          </w:p>
        </w:tc>
        <w:tc>
          <w:tcPr>
            <w:tcW w:w="1491" w:type="dxa"/>
            <w:vMerge/>
          </w:tcPr>
          <w:p w14:paraId="3BB5F303" w14:textId="77777777" w:rsidR="00887ECB" w:rsidRPr="00CB0685" w:rsidRDefault="00887ECB" w:rsidP="00CB0685">
            <w:pPr>
              <w:pStyle w:val="ListParagraph"/>
              <w:spacing w:line="276" w:lineRule="auto"/>
              <w:ind w:left="0"/>
              <w:jc w:val="center"/>
              <w:rPr>
                <w:rFonts w:ascii="Times New Roman" w:hAnsi="Times New Roman"/>
                <w:sz w:val="24"/>
                <w:szCs w:val="24"/>
              </w:rPr>
            </w:pPr>
          </w:p>
        </w:tc>
        <w:tc>
          <w:tcPr>
            <w:tcW w:w="2619" w:type="dxa"/>
          </w:tcPr>
          <w:p w14:paraId="4E388026" w14:textId="45BCAA7B" w:rsidR="00887ECB" w:rsidRPr="00CB0685" w:rsidRDefault="00887ECB">
            <w:pPr>
              <w:pStyle w:val="ListParagraph"/>
              <w:numPr>
                <w:ilvl w:val="0"/>
                <w:numId w:val="36"/>
              </w:numPr>
              <w:spacing w:line="276" w:lineRule="auto"/>
              <w:rPr>
                <w:rFonts w:ascii="Times New Roman" w:hAnsi="Times New Roman"/>
                <w:sz w:val="24"/>
                <w:szCs w:val="24"/>
              </w:rPr>
            </w:pPr>
            <w:r w:rsidRPr="00CB0685">
              <w:rPr>
                <w:rFonts w:ascii="Times New Roman" w:hAnsi="Times New Roman"/>
                <w:sz w:val="24"/>
                <w:szCs w:val="24"/>
              </w:rPr>
              <w:t>Timu</w:t>
            </w:r>
          </w:p>
        </w:tc>
        <w:tc>
          <w:tcPr>
            <w:tcW w:w="1650" w:type="dxa"/>
          </w:tcPr>
          <w:p w14:paraId="68990546" w14:textId="721F982E" w:rsidR="00887ECB" w:rsidRPr="00CB0685" w:rsidRDefault="00D41E94" w:rsidP="00CB0685">
            <w:pPr>
              <w:pStyle w:val="ListParagraph"/>
              <w:spacing w:line="276" w:lineRule="auto"/>
              <w:ind w:left="0"/>
              <w:jc w:val="center"/>
              <w:rPr>
                <w:rFonts w:ascii="Times New Roman" w:hAnsi="Times New Roman"/>
                <w:sz w:val="24"/>
                <w:szCs w:val="24"/>
              </w:rPr>
            </w:pPr>
            <w:r>
              <w:rPr>
                <w:rFonts w:ascii="Times New Roman" w:hAnsi="Times New Roman"/>
                <w:sz w:val="24"/>
                <w:szCs w:val="24"/>
              </w:rPr>
              <w:t xml:space="preserve"> </w:t>
            </w:r>
            <w:r w:rsidR="00887ECB" w:rsidRPr="00CB0685">
              <w:rPr>
                <w:rFonts w:ascii="Times New Roman" w:hAnsi="Times New Roman"/>
                <w:sz w:val="24"/>
                <w:szCs w:val="24"/>
              </w:rPr>
              <w:t>3,500</w:t>
            </w:r>
          </w:p>
        </w:tc>
      </w:tr>
      <w:tr w:rsidR="00887ECB" w:rsidRPr="00CB0685" w14:paraId="1F714054" w14:textId="5C491A90" w:rsidTr="0084024D">
        <w:trPr>
          <w:jc w:val="center"/>
        </w:trPr>
        <w:tc>
          <w:tcPr>
            <w:tcW w:w="1515" w:type="dxa"/>
            <w:vMerge w:val="restart"/>
          </w:tcPr>
          <w:p w14:paraId="66A7501E" w14:textId="08DC515D" w:rsidR="00887ECB" w:rsidRPr="00CB0685" w:rsidRDefault="00887ECB" w:rsidP="00CB0685">
            <w:pPr>
              <w:pStyle w:val="ListParagraph"/>
              <w:spacing w:line="276" w:lineRule="auto"/>
              <w:ind w:left="0"/>
              <w:rPr>
                <w:rFonts w:ascii="Times New Roman" w:hAnsi="Times New Roman"/>
                <w:sz w:val="24"/>
                <w:szCs w:val="24"/>
              </w:rPr>
            </w:pPr>
            <w:r w:rsidRPr="00CB0685">
              <w:rPr>
                <w:rFonts w:ascii="Times New Roman" w:hAnsi="Times New Roman"/>
                <w:sz w:val="24"/>
                <w:szCs w:val="24"/>
              </w:rPr>
              <w:t>Kotido</w:t>
            </w:r>
          </w:p>
        </w:tc>
        <w:tc>
          <w:tcPr>
            <w:tcW w:w="1741" w:type="dxa"/>
            <w:vMerge w:val="restart"/>
          </w:tcPr>
          <w:p w14:paraId="3BB96F08" w14:textId="0C4E8110" w:rsidR="00887ECB" w:rsidRPr="00CB0685" w:rsidRDefault="00887ECB" w:rsidP="00CB0685">
            <w:pPr>
              <w:pStyle w:val="ListParagraph"/>
              <w:spacing w:line="276" w:lineRule="auto"/>
              <w:ind w:left="0"/>
              <w:jc w:val="center"/>
              <w:rPr>
                <w:rFonts w:ascii="Times New Roman" w:hAnsi="Times New Roman"/>
                <w:sz w:val="24"/>
                <w:szCs w:val="24"/>
              </w:rPr>
            </w:pPr>
            <w:r w:rsidRPr="00CB0685">
              <w:rPr>
                <w:rFonts w:ascii="Times New Roman" w:hAnsi="Times New Roman"/>
                <w:sz w:val="24"/>
                <w:szCs w:val="24"/>
              </w:rPr>
              <w:t>215,300</w:t>
            </w:r>
          </w:p>
        </w:tc>
        <w:tc>
          <w:tcPr>
            <w:tcW w:w="1491" w:type="dxa"/>
            <w:vMerge w:val="restart"/>
          </w:tcPr>
          <w:p w14:paraId="71A32A52" w14:textId="0AAB63DC" w:rsidR="00887ECB" w:rsidRPr="00CB0685" w:rsidRDefault="00887ECB" w:rsidP="00CB0685">
            <w:pPr>
              <w:pStyle w:val="ListParagraph"/>
              <w:spacing w:line="276" w:lineRule="auto"/>
              <w:ind w:left="0"/>
              <w:jc w:val="center"/>
              <w:rPr>
                <w:rFonts w:ascii="Times New Roman" w:hAnsi="Times New Roman"/>
                <w:sz w:val="24"/>
                <w:szCs w:val="24"/>
              </w:rPr>
            </w:pPr>
            <w:r w:rsidRPr="00CB0685">
              <w:rPr>
                <w:rFonts w:ascii="Times New Roman" w:hAnsi="Times New Roman"/>
                <w:sz w:val="24"/>
                <w:szCs w:val="24"/>
              </w:rPr>
              <w:t>06</w:t>
            </w:r>
          </w:p>
        </w:tc>
        <w:tc>
          <w:tcPr>
            <w:tcW w:w="2619" w:type="dxa"/>
          </w:tcPr>
          <w:p w14:paraId="53E56178" w14:textId="04FCC9D8" w:rsidR="00887ECB" w:rsidRPr="00CB0685" w:rsidRDefault="00887ECB">
            <w:pPr>
              <w:pStyle w:val="ListParagraph"/>
              <w:numPr>
                <w:ilvl w:val="0"/>
                <w:numId w:val="37"/>
              </w:numPr>
              <w:spacing w:line="276" w:lineRule="auto"/>
              <w:rPr>
                <w:rFonts w:ascii="Times New Roman" w:hAnsi="Times New Roman"/>
                <w:sz w:val="24"/>
                <w:szCs w:val="24"/>
              </w:rPr>
            </w:pPr>
            <w:r w:rsidRPr="00CB0685">
              <w:rPr>
                <w:rFonts w:ascii="Times New Roman" w:hAnsi="Times New Roman"/>
                <w:sz w:val="24"/>
                <w:szCs w:val="24"/>
              </w:rPr>
              <w:t xml:space="preserve">Nakapelimoru </w:t>
            </w:r>
          </w:p>
        </w:tc>
        <w:tc>
          <w:tcPr>
            <w:tcW w:w="1650" w:type="dxa"/>
          </w:tcPr>
          <w:p w14:paraId="7B8CEE16" w14:textId="62142F02" w:rsidR="00887ECB" w:rsidRPr="00CB0685" w:rsidRDefault="00887ECB" w:rsidP="00CB0685">
            <w:pPr>
              <w:pStyle w:val="ListParagraph"/>
              <w:spacing w:line="276" w:lineRule="auto"/>
              <w:ind w:left="0"/>
              <w:jc w:val="center"/>
              <w:rPr>
                <w:rFonts w:ascii="Times New Roman" w:hAnsi="Times New Roman"/>
                <w:sz w:val="24"/>
                <w:szCs w:val="24"/>
              </w:rPr>
            </w:pPr>
            <w:r w:rsidRPr="00CB0685">
              <w:rPr>
                <w:rFonts w:ascii="Times New Roman" w:hAnsi="Times New Roman"/>
                <w:sz w:val="24"/>
                <w:szCs w:val="24"/>
              </w:rPr>
              <w:t>30,200</w:t>
            </w:r>
          </w:p>
        </w:tc>
      </w:tr>
      <w:tr w:rsidR="00887ECB" w:rsidRPr="00CB0685" w14:paraId="63931D98" w14:textId="77777777" w:rsidTr="0084024D">
        <w:trPr>
          <w:jc w:val="center"/>
        </w:trPr>
        <w:tc>
          <w:tcPr>
            <w:tcW w:w="1515" w:type="dxa"/>
            <w:vMerge/>
          </w:tcPr>
          <w:p w14:paraId="3890F021" w14:textId="77777777" w:rsidR="00887ECB" w:rsidRPr="00CB0685" w:rsidRDefault="00887ECB" w:rsidP="00CB0685">
            <w:pPr>
              <w:pStyle w:val="ListParagraph"/>
              <w:spacing w:line="276" w:lineRule="auto"/>
              <w:ind w:left="0"/>
              <w:rPr>
                <w:rFonts w:ascii="Times New Roman" w:hAnsi="Times New Roman"/>
                <w:sz w:val="24"/>
                <w:szCs w:val="24"/>
              </w:rPr>
            </w:pPr>
          </w:p>
        </w:tc>
        <w:tc>
          <w:tcPr>
            <w:tcW w:w="1741" w:type="dxa"/>
            <w:vMerge/>
          </w:tcPr>
          <w:p w14:paraId="2B58EB58" w14:textId="77777777" w:rsidR="00887ECB" w:rsidRPr="00CB0685" w:rsidRDefault="00887ECB" w:rsidP="00CB0685">
            <w:pPr>
              <w:pStyle w:val="ListParagraph"/>
              <w:spacing w:line="276" w:lineRule="auto"/>
              <w:ind w:left="0"/>
              <w:jc w:val="center"/>
              <w:rPr>
                <w:rFonts w:ascii="Times New Roman" w:hAnsi="Times New Roman"/>
                <w:sz w:val="24"/>
                <w:szCs w:val="24"/>
              </w:rPr>
            </w:pPr>
          </w:p>
        </w:tc>
        <w:tc>
          <w:tcPr>
            <w:tcW w:w="1491" w:type="dxa"/>
            <w:vMerge/>
          </w:tcPr>
          <w:p w14:paraId="0D496224" w14:textId="77777777" w:rsidR="00887ECB" w:rsidRPr="00CB0685" w:rsidRDefault="00887ECB" w:rsidP="00CB0685">
            <w:pPr>
              <w:pStyle w:val="ListParagraph"/>
              <w:spacing w:line="276" w:lineRule="auto"/>
              <w:ind w:left="0"/>
              <w:jc w:val="center"/>
              <w:rPr>
                <w:rFonts w:ascii="Times New Roman" w:hAnsi="Times New Roman"/>
                <w:sz w:val="24"/>
                <w:szCs w:val="24"/>
              </w:rPr>
            </w:pPr>
          </w:p>
        </w:tc>
        <w:tc>
          <w:tcPr>
            <w:tcW w:w="2619" w:type="dxa"/>
          </w:tcPr>
          <w:p w14:paraId="5346CA61" w14:textId="1B83A33D" w:rsidR="00887ECB" w:rsidRPr="00CB0685" w:rsidRDefault="00887ECB">
            <w:pPr>
              <w:pStyle w:val="ListParagraph"/>
              <w:numPr>
                <w:ilvl w:val="0"/>
                <w:numId w:val="37"/>
              </w:numPr>
              <w:spacing w:line="276" w:lineRule="auto"/>
              <w:rPr>
                <w:rFonts w:ascii="Times New Roman" w:hAnsi="Times New Roman"/>
                <w:sz w:val="24"/>
                <w:szCs w:val="24"/>
              </w:rPr>
            </w:pPr>
            <w:r w:rsidRPr="00CB0685">
              <w:rPr>
                <w:rFonts w:ascii="Times New Roman" w:hAnsi="Times New Roman"/>
                <w:sz w:val="24"/>
                <w:szCs w:val="24"/>
              </w:rPr>
              <w:t>Rengen</w:t>
            </w:r>
          </w:p>
        </w:tc>
        <w:tc>
          <w:tcPr>
            <w:tcW w:w="1650" w:type="dxa"/>
          </w:tcPr>
          <w:p w14:paraId="5DCEDA21" w14:textId="72365637" w:rsidR="00887ECB" w:rsidRPr="00CB0685" w:rsidRDefault="00887ECB" w:rsidP="00CB0685">
            <w:pPr>
              <w:pStyle w:val="ListParagraph"/>
              <w:spacing w:line="276" w:lineRule="auto"/>
              <w:ind w:left="0"/>
              <w:jc w:val="center"/>
              <w:rPr>
                <w:rFonts w:ascii="Times New Roman" w:hAnsi="Times New Roman"/>
                <w:sz w:val="24"/>
                <w:szCs w:val="24"/>
              </w:rPr>
            </w:pPr>
            <w:r w:rsidRPr="00CB0685">
              <w:rPr>
                <w:rFonts w:ascii="Times New Roman" w:hAnsi="Times New Roman"/>
                <w:sz w:val="24"/>
                <w:szCs w:val="24"/>
              </w:rPr>
              <w:t>36,400</w:t>
            </w:r>
          </w:p>
        </w:tc>
      </w:tr>
      <w:tr w:rsidR="00887ECB" w:rsidRPr="00CB0685" w14:paraId="3935824E" w14:textId="6896B1C8" w:rsidTr="0084024D">
        <w:trPr>
          <w:jc w:val="center"/>
        </w:trPr>
        <w:tc>
          <w:tcPr>
            <w:tcW w:w="1515" w:type="dxa"/>
          </w:tcPr>
          <w:p w14:paraId="56BD86FE" w14:textId="52854CF0" w:rsidR="003064A8" w:rsidRPr="00CB0685" w:rsidRDefault="003064A8" w:rsidP="00CB0685">
            <w:pPr>
              <w:pStyle w:val="ListParagraph"/>
              <w:shd w:val="clear" w:color="auto" w:fill="FBE4D5" w:themeFill="accent2" w:themeFillTint="33"/>
              <w:spacing w:line="276" w:lineRule="auto"/>
              <w:ind w:left="0"/>
              <w:rPr>
                <w:rFonts w:ascii="Times New Roman" w:hAnsi="Times New Roman"/>
                <w:b/>
                <w:bCs/>
                <w:sz w:val="24"/>
                <w:szCs w:val="24"/>
              </w:rPr>
            </w:pPr>
            <w:r w:rsidRPr="00CB0685">
              <w:rPr>
                <w:rFonts w:ascii="Times New Roman" w:hAnsi="Times New Roman"/>
                <w:b/>
                <w:bCs/>
                <w:sz w:val="24"/>
                <w:szCs w:val="24"/>
              </w:rPr>
              <w:t xml:space="preserve">Total </w:t>
            </w:r>
          </w:p>
        </w:tc>
        <w:tc>
          <w:tcPr>
            <w:tcW w:w="1741" w:type="dxa"/>
          </w:tcPr>
          <w:p w14:paraId="3FF0AC1E" w14:textId="254968AB" w:rsidR="003064A8" w:rsidRPr="00CB0685" w:rsidRDefault="003064A8" w:rsidP="00CB0685">
            <w:pPr>
              <w:pStyle w:val="ListParagraph"/>
              <w:shd w:val="clear" w:color="auto" w:fill="FBE4D5" w:themeFill="accent2" w:themeFillTint="33"/>
              <w:spacing w:line="276" w:lineRule="auto"/>
              <w:ind w:left="0"/>
              <w:jc w:val="center"/>
              <w:rPr>
                <w:rFonts w:ascii="Times New Roman" w:hAnsi="Times New Roman"/>
                <w:b/>
                <w:bCs/>
                <w:sz w:val="24"/>
                <w:szCs w:val="24"/>
              </w:rPr>
            </w:pPr>
            <w:r w:rsidRPr="00CB0685">
              <w:rPr>
                <w:rFonts w:ascii="Times New Roman" w:hAnsi="Times New Roman"/>
                <w:b/>
                <w:bCs/>
                <w:sz w:val="24"/>
                <w:szCs w:val="24"/>
              </w:rPr>
              <w:t>4</w:t>
            </w:r>
            <w:r w:rsidR="00317557" w:rsidRPr="00CB0685">
              <w:rPr>
                <w:rFonts w:ascii="Times New Roman" w:hAnsi="Times New Roman"/>
                <w:b/>
                <w:bCs/>
                <w:sz w:val="24"/>
                <w:szCs w:val="24"/>
              </w:rPr>
              <w:t>59,200</w:t>
            </w:r>
          </w:p>
        </w:tc>
        <w:tc>
          <w:tcPr>
            <w:tcW w:w="1491" w:type="dxa"/>
          </w:tcPr>
          <w:p w14:paraId="38DAC682" w14:textId="52BC3D79" w:rsidR="003064A8" w:rsidRPr="00CB0685" w:rsidRDefault="003064A8" w:rsidP="00CB0685">
            <w:pPr>
              <w:pStyle w:val="ListParagraph"/>
              <w:shd w:val="clear" w:color="auto" w:fill="FBE4D5" w:themeFill="accent2" w:themeFillTint="33"/>
              <w:spacing w:line="276" w:lineRule="auto"/>
              <w:ind w:left="0"/>
              <w:jc w:val="center"/>
              <w:rPr>
                <w:rFonts w:ascii="Times New Roman" w:hAnsi="Times New Roman"/>
                <w:b/>
                <w:bCs/>
                <w:sz w:val="24"/>
                <w:szCs w:val="24"/>
              </w:rPr>
            </w:pPr>
            <w:r w:rsidRPr="00CB0685">
              <w:rPr>
                <w:rFonts w:ascii="Times New Roman" w:hAnsi="Times New Roman"/>
                <w:b/>
                <w:bCs/>
                <w:sz w:val="24"/>
                <w:szCs w:val="24"/>
              </w:rPr>
              <w:t>2</w:t>
            </w:r>
            <w:r w:rsidR="00887ECB" w:rsidRPr="00CB0685">
              <w:rPr>
                <w:rFonts w:ascii="Times New Roman" w:hAnsi="Times New Roman"/>
                <w:b/>
                <w:bCs/>
                <w:sz w:val="24"/>
                <w:szCs w:val="24"/>
              </w:rPr>
              <w:t>4</w:t>
            </w:r>
          </w:p>
        </w:tc>
        <w:tc>
          <w:tcPr>
            <w:tcW w:w="2619" w:type="dxa"/>
          </w:tcPr>
          <w:p w14:paraId="0F07DFAE" w14:textId="1B9B88C6" w:rsidR="003064A8" w:rsidRPr="00CB0685" w:rsidRDefault="003064A8" w:rsidP="00CB0685">
            <w:pPr>
              <w:pStyle w:val="ListParagraph"/>
              <w:shd w:val="clear" w:color="auto" w:fill="FBE4D5" w:themeFill="accent2" w:themeFillTint="33"/>
              <w:spacing w:line="276" w:lineRule="auto"/>
              <w:ind w:left="0"/>
              <w:jc w:val="center"/>
              <w:rPr>
                <w:rFonts w:ascii="Times New Roman" w:hAnsi="Times New Roman"/>
                <w:b/>
                <w:bCs/>
                <w:sz w:val="24"/>
                <w:szCs w:val="24"/>
              </w:rPr>
            </w:pPr>
          </w:p>
        </w:tc>
        <w:tc>
          <w:tcPr>
            <w:tcW w:w="1650" w:type="dxa"/>
          </w:tcPr>
          <w:p w14:paraId="782F4628" w14:textId="012AAB1C" w:rsidR="003064A8" w:rsidRPr="00CB0685" w:rsidRDefault="00D41E94" w:rsidP="00D41E94">
            <w:pPr>
              <w:pStyle w:val="ListParagraph"/>
              <w:shd w:val="clear" w:color="auto" w:fill="FBE4D5" w:themeFill="accent2" w:themeFillTint="33"/>
              <w:spacing w:line="276" w:lineRule="auto"/>
              <w:ind w:left="0"/>
              <w:rPr>
                <w:rFonts w:ascii="Times New Roman" w:hAnsi="Times New Roman"/>
                <w:b/>
                <w:bCs/>
                <w:sz w:val="24"/>
                <w:szCs w:val="24"/>
              </w:rPr>
            </w:pPr>
            <w:r>
              <w:rPr>
                <w:rFonts w:ascii="Times New Roman" w:hAnsi="Times New Roman"/>
                <w:b/>
                <w:bCs/>
                <w:sz w:val="24"/>
                <w:szCs w:val="24"/>
              </w:rPr>
              <w:t xml:space="preserve">  </w:t>
            </w:r>
            <w:r w:rsidR="00887ECB" w:rsidRPr="00CB0685">
              <w:rPr>
                <w:rFonts w:ascii="Times New Roman" w:hAnsi="Times New Roman"/>
                <w:b/>
                <w:bCs/>
                <w:sz w:val="24"/>
                <w:szCs w:val="24"/>
              </w:rPr>
              <w:t>147,500</w:t>
            </w:r>
          </w:p>
        </w:tc>
      </w:tr>
    </w:tbl>
    <w:p w14:paraId="2228BBF6" w14:textId="110CBB08" w:rsidR="003064A8" w:rsidRPr="001359F2" w:rsidRDefault="003064A8" w:rsidP="00CB0685">
      <w:pPr>
        <w:spacing w:line="276" w:lineRule="auto"/>
        <w:jc w:val="left"/>
        <w:rPr>
          <w:rFonts w:ascii="Times New Roman" w:hAnsi="Times New Roman"/>
          <w:b/>
          <w:bCs/>
          <w:sz w:val="18"/>
          <w:szCs w:val="18"/>
        </w:rPr>
      </w:pPr>
      <w:r w:rsidRPr="001359F2">
        <w:rPr>
          <w:rFonts w:ascii="Times New Roman" w:hAnsi="Times New Roman"/>
          <w:b/>
          <w:bCs/>
          <w:sz w:val="18"/>
          <w:szCs w:val="18"/>
        </w:rPr>
        <w:t xml:space="preserve">Source: </w:t>
      </w:r>
      <w:r w:rsidRPr="001359F2">
        <w:rPr>
          <w:rFonts w:ascii="Times New Roman" w:hAnsi="Times New Roman"/>
          <w:sz w:val="18"/>
          <w:szCs w:val="18"/>
        </w:rPr>
        <w:t>UBOS 2020 projections</w:t>
      </w:r>
    </w:p>
    <w:p w14:paraId="3E89B4D4" w14:textId="77777777" w:rsidR="003064A8" w:rsidRPr="00CB0685" w:rsidRDefault="003064A8" w:rsidP="00CB0685">
      <w:pPr>
        <w:pStyle w:val="ListParagraph"/>
        <w:spacing w:line="276" w:lineRule="auto"/>
        <w:ind w:left="1560"/>
        <w:jc w:val="left"/>
        <w:rPr>
          <w:rFonts w:ascii="Times New Roman" w:hAnsi="Times New Roman"/>
          <w:b/>
          <w:bCs/>
          <w:sz w:val="24"/>
          <w:szCs w:val="24"/>
        </w:rPr>
      </w:pPr>
    </w:p>
    <w:p w14:paraId="4650827D" w14:textId="24F3F09E" w:rsidR="004A5946" w:rsidRPr="00CB0685" w:rsidRDefault="100BDD30">
      <w:pPr>
        <w:pStyle w:val="Heading3"/>
        <w:numPr>
          <w:ilvl w:val="2"/>
          <w:numId w:val="37"/>
        </w:numPr>
        <w:spacing w:line="276" w:lineRule="auto"/>
        <w:rPr>
          <w:rFonts w:ascii="Times New Roman" w:hAnsi="Times New Roman" w:cs="Times New Roman"/>
          <w:b/>
          <w:bCs/>
          <w:color w:val="auto"/>
        </w:rPr>
      </w:pPr>
      <w:bookmarkStart w:id="28" w:name="_Toc139985161"/>
      <w:r w:rsidRPr="00CB0685">
        <w:rPr>
          <w:rFonts w:ascii="Times New Roman" w:hAnsi="Times New Roman" w:cs="Times New Roman"/>
          <w:b/>
          <w:bCs/>
          <w:color w:val="auto"/>
        </w:rPr>
        <w:t>Needs of beneficiaries</w:t>
      </w:r>
      <w:bookmarkEnd w:id="28"/>
    </w:p>
    <w:p w14:paraId="62B4C3A7" w14:textId="77777777" w:rsidR="0084024D" w:rsidRPr="00CB0685" w:rsidRDefault="0084024D" w:rsidP="00CB0685">
      <w:pPr>
        <w:spacing w:line="276" w:lineRule="auto"/>
        <w:rPr>
          <w:rFonts w:ascii="Times New Roman" w:hAnsi="Times New Roman"/>
          <w:i/>
          <w:iCs/>
          <w:color w:val="808080" w:themeColor="background1" w:themeShade="80"/>
          <w:sz w:val="24"/>
          <w:szCs w:val="24"/>
        </w:rPr>
      </w:pPr>
    </w:p>
    <w:p w14:paraId="10C2EAE1" w14:textId="5CE88173" w:rsidR="00CB6EED" w:rsidRPr="00CB0685" w:rsidRDefault="00CB6EED" w:rsidP="00CB0685">
      <w:pPr>
        <w:widowControl/>
        <w:spacing w:line="276" w:lineRule="auto"/>
        <w:contextualSpacing/>
        <w:rPr>
          <w:rFonts w:ascii="Times New Roman" w:hAnsi="Times New Roman"/>
          <w:sz w:val="24"/>
          <w:szCs w:val="24"/>
        </w:rPr>
      </w:pPr>
      <w:r w:rsidRPr="00CB0685">
        <w:rPr>
          <w:rFonts w:ascii="Times New Roman" w:hAnsi="Times New Roman"/>
          <w:sz w:val="24"/>
          <w:szCs w:val="24"/>
        </w:rPr>
        <w:t xml:space="preserve">In the month of June 2023, UNDP and KOICA conducted a feasibility study </w:t>
      </w:r>
      <w:r w:rsidR="67EC0BE6" w:rsidRPr="00CB0685">
        <w:rPr>
          <w:rFonts w:ascii="Times New Roman" w:hAnsi="Times New Roman"/>
          <w:sz w:val="24"/>
          <w:szCs w:val="24"/>
        </w:rPr>
        <w:t>on</w:t>
      </w:r>
      <w:r w:rsidRPr="00CB0685">
        <w:rPr>
          <w:rFonts w:ascii="Times New Roman" w:hAnsi="Times New Roman"/>
          <w:sz w:val="24"/>
          <w:szCs w:val="24"/>
        </w:rPr>
        <w:t xml:space="preserve"> Kotido</w:t>
      </w:r>
      <w:r w:rsidR="00FB3667" w:rsidRPr="00CB0685">
        <w:rPr>
          <w:rFonts w:ascii="Times New Roman" w:hAnsi="Times New Roman"/>
          <w:sz w:val="24"/>
          <w:szCs w:val="24"/>
        </w:rPr>
        <w:t>,</w:t>
      </w:r>
      <w:r w:rsidRPr="00CB0685">
        <w:rPr>
          <w:rFonts w:ascii="Times New Roman" w:hAnsi="Times New Roman"/>
          <w:sz w:val="24"/>
          <w:szCs w:val="24"/>
        </w:rPr>
        <w:t xml:space="preserve"> </w:t>
      </w:r>
      <w:r w:rsidR="00D5275B" w:rsidRPr="00CB0685">
        <w:rPr>
          <w:rFonts w:ascii="Times New Roman" w:hAnsi="Times New Roman"/>
          <w:sz w:val="24"/>
          <w:szCs w:val="24"/>
        </w:rPr>
        <w:t>Kaabong and Moroto districts</w:t>
      </w:r>
      <w:r w:rsidR="002C7BC1" w:rsidRPr="00CB0685">
        <w:rPr>
          <w:rFonts w:ascii="Times New Roman" w:hAnsi="Times New Roman"/>
          <w:sz w:val="24"/>
          <w:szCs w:val="24"/>
        </w:rPr>
        <w:t>.</w:t>
      </w:r>
      <w:r w:rsidR="000D19E3" w:rsidRPr="00CB0685">
        <w:rPr>
          <w:rFonts w:ascii="Times New Roman" w:hAnsi="Times New Roman"/>
          <w:sz w:val="24"/>
          <w:szCs w:val="24"/>
        </w:rPr>
        <w:t xml:space="preserve"> The overall objective of this </w:t>
      </w:r>
      <w:r w:rsidR="0015357C" w:rsidRPr="00CB0685">
        <w:rPr>
          <w:rFonts w:ascii="Times New Roman" w:hAnsi="Times New Roman"/>
          <w:sz w:val="24"/>
          <w:szCs w:val="24"/>
          <w:lang w:val="en-US"/>
        </w:rPr>
        <w:t>study was</w:t>
      </w:r>
      <w:r w:rsidR="000D19E3" w:rsidRPr="00CB0685">
        <w:rPr>
          <w:rFonts w:ascii="Times New Roman" w:hAnsi="Times New Roman"/>
          <w:sz w:val="24"/>
          <w:szCs w:val="24"/>
        </w:rPr>
        <w:t xml:space="preserve"> to capture more evidence for the proposed project</w:t>
      </w:r>
      <w:r w:rsidR="009C249C" w:rsidRPr="00CB0685">
        <w:rPr>
          <w:rFonts w:ascii="Times New Roman" w:hAnsi="Times New Roman"/>
          <w:sz w:val="24"/>
          <w:szCs w:val="24"/>
          <w:lang w:val="en-US"/>
        </w:rPr>
        <w:t xml:space="preserve"> (prioritize </w:t>
      </w:r>
      <w:r w:rsidR="00CD28EF" w:rsidRPr="00CB0685">
        <w:rPr>
          <w:rFonts w:ascii="Times New Roman" w:hAnsi="Times New Roman"/>
          <w:sz w:val="24"/>
          <w:szCs w:val="24"/>
          <w:lang w:val="en-US"/>
        </w:rPr>
        <w:t>the beneficiaries’ needs)</w:t>
      </w:r>
      <w:r w:rsidR="000D19E3" w:rsidRPr="00CB0685">
        <w:rPr>
          <w:rFonts w:ascii="Times New Roman" w:hAnsi="Times New Roman"/>
          <w:sz w:val="24"/>
          <w:szCs w:val="24"/>
        </w:rPr>
        <w:t xml:space="preserve">, </w:t>
      </w:r>
      <w:r w:rsidR="00DA4AFD" w:rsidRPr="00CB0685">
        <w:rPr>
          <w:rFonts w:ascii="Times New Roman" w:hAnsi="Times New Roman"/>
          <w:sz w:val="24"/>
          <w:szCs w:val="24"/>
        </w:rPr>
        <w:t xml:space="preserve">proposed </w:t>
      </w:r>
      <w:r w:rsidR="000D19E3" w:rsidRPr="00CB0685">
        <w:rPr>
          <w:rFonts w:ascii="Times New Roman" w:hAnsi="Times New Roman"/>
          <w:sz w:val="24"/>
          <w:szCs w:val="24"/>
        </w:rPr>
        <w:t>implementation arrangements, and networks available to support the project and identify sustainability structures for the proposed project</w:t>
      </w:r>
      <w:r w:rsidR="007B79AD" w:rsidRPr="00CB0685">
        <w:rPr>
          <w:rFonts w:ascii="Times New Roman" w:hAnsi="Times New Roman"/>
          <w:sz w:val="24"/>
          <w:szCs w:val="24"/>
        </w:rPr>
        <w:t>.</w:t>
      </w:r>
      <w:r w:rsidR="571D27CA" w:rsidRPr="00CB0685">
        <w:rPr>
          <w:rFonts w:ascii="Times New Roman" w:hAnsi="Times New Roman"/>
          <w:sz w:val="24"/>
          <w:szCs w:val="24"/>
        </w:rPr>
        <w:t xml:space="preserve"> </w:t>
      </w:r>
      <w:r w:rsidR="00E72C48" w:rsidRPr="00CB0685">
        <w:rPr>
          <w:rFonts w:ascii="Times New Roman" w:hAnsi="Times New Roman"/>
          <w:sz w:val="24"/>
          <w:szCs w:val="24"/>
        </w:rPr>
        <w:t>The team met go</w:t>
      </w:r>
      <w:r w:rsidRPr="00CB0685">
        <w:rPr>
          <w:rFonts w:ascii="Times New Roman" w:hAnsi="Times New Roman"/>
          <w:sz w:val="24"/>
          <w:szCs w:val="24"/>
        </w:rPr>
        <w:t>vernment</w:t>
      </w:r>
      <w:r w:rsidR="00E72C48" w:rsidRPr="00CB0685">
        <w:rPr>
          <w:rFonts w:ascii="Times New Roman" w:hAnsi="Times New Roman"/>
          <w:sz w:val="24"/>
          <w:szCs w:val="24"/>
        </w:rPr>
        <w:t xml:space="preserve"> </w:t>
      </w:r>
      <w:r w:rsidR="00396A2F" w:rsidRPr="00CB0685">
        <w:rPr>
          <w:rFonts w:ascii="Times New Roman" w:hAnsi="Times New Roman"/>
          <w:sz w:val="24"/>
          <w:szCs w:val="24"/>
        </w:rPr>
        <w:t>officials, Members</w:t>
      </w:r>
      <w:r w:rsidRPr="00CB0685">
        <w:rPr>
          <w:rFonts w:ascii="Times New Roman" w:hAnsi="Times New Roman"/>
          <w:sz w:val="24"/>
          <w:szCs w:val="24"/>
        </w:rPr>
        <w:t xml:space="preserve"> of Parliament (MPs), Departmental heads</w:t>
      </w:r>
      <w:r w:rsidR="00CC42DD" w:rsidRPr="00CB0685">
        <w:rPr>
          <w:rFonts w:ascii="Times New Roman" w:hAnsi="Times New Roman"/>
          <w:sz w:val="24"/>
          <w:szCs w:val="24"/>
        </w:rPr>
        <w:t xml:space="preserve">/district technical staff, </w:t>
      </w:r>
      <w:r w:rsidRPr="00CB0685">
        <w:rPr>
          <w:rFonts w:ascii="Times New Roman" w:hAnsi="Times New Roman"/>
          <w:sz w:val="24"/>
          <w:szCs w:val="24"/>
        </w:rPr>
        <w:t xml:space="preserve">CSOs working in communities, </w:t>
      </w:r>
      <w:r w:rsidR="007A2A3E" w:rsidRPr="00CB0685">
        <w:rPr>
          <w:rFonts w:ascii="Times New Roman" w:hAnsi="Times New Roman"/>
          <w:sz w:val="24"/>
          <w:szCs w:val="24"/>
        </w:rPr>
        <w:t xml:space="preserve">UN staff lead by </w:t>
      </w:r>
      <w:r w:rsidR="5DE495E1" w:rsidRPr="00CB0685">
        <w:rPr>
          <w:rFonts w:ascii="Times New Roman" w:hAnsi="Times New Roman"/>
          <w:sz w:val="24"/>
          <w:szCs w:val="24"/>
        </w:rPr>
        <w:t xml:space="preserve">the </w:t>
      </w:r>
      <w:r w:rsidR="007A2A3E" w:rsidRPr="00CB0685">
        <w:rPr>
          <w:rFonts w:ascii="Times New Roman" w:hAnsi="Times New Roman"/>
          <w:sz w:val="24"/>
          <w:szCs w:val="24"/>
        </w:rPr>
        <w:t xml:space="preserve">office of the RCO’s </w:t>
      </w:r>
      <w:r w:rsidR="00C4548D" w:rsidRPr="00CB0685">
        <w:rPr>
          <w:rFonts w:ascii="Times New Roman" w:hAnsi="Times New Roman"/>
          <w:sz w:val="24"/>
          <w:szCs w:val="24"/>
        </w:rPr>
        <w:t>staff,</w:t>
      </w:r>
      <w:r w:rsidR="007A2A3E" w:rsidRPr="00CB0685">
        <w:rPr>
          <w:rFonts w:ascii="Times New Roman" w:hAnsi="Times New Roman"/>
          <w:sz w:val="24"/>
          <w:szCs w:val="24"/>
        </w:rPr>
        <w:t xml:space="preserve"> </w:t>
      </w:r>
      <w:r w:rsidRPr="00CB0685">
        <w:rPr>
          <w:rFonts w:ascii="Times New Roman" w:hAnsi="Times New Roman"/>
          <w:sz w:val="24"/>
          <w:szCs w:val="24"/>
        </w:rPr>
        <w:t xml:space="preserve">community committees, </w:t>
      </w:r>
      <w:r w:rsidR="00EC7912" w:rsidRPr="00CB0685">
        <w:rPr>
          <w:rFonts w:ascii="Times New Roman" w:hAnsi="Times New Roman"/>
          <w:sz w:val="24"/>
          <w:szCs w:val="24"/>
        </w:rPr>
        <w:t xml:space="preserve">local </w:t>
      </w:r>
      <w:r w:rsidRPr="00CB0685">
        <w:rPr>
          <w:rFonts w:ascii="Times New Roman" w:hAnsi="Times New Roman"/>
          <w:sz w:val="24"/>
          <w:szCs w:val="24"/>
        </w:rPr>
        <w:t xml:space="preserve">peace committees </w:t>
      </w:r>
      <w:r w:rsidR="00DA2E91" w:rsidRPr="00CB0685">
        <w:rPr>
          <w:rFonts w:ascii="Times New Roman" w:hAnsi="Times New Roman"/>
          <w:sz w:val="24"/>
          <w:szCs w:val="24"/>
        </w:rPr>
        <w:t>and directly</w:t>
      </w:r>
      <w:r w:rsidRPr="00CB0685">
        <w:rPr>
          <w:rFonts w:ascii="Times New Roman" w:hAnsi="Times New Roman"/>
          <w:sz w:val="24"/>
          <w:szCs w:val="24"/>
        </w:rPr>
        <w:t xml:space="preserve"> affected community members</w:t>
      </w:r>
      <w:r w:rsidR="00DA2E91" w:rsidRPr="00CB0685">
        <w:rPr>
          <w:rFonts w:ascii="Times New Roman" w:hAnsi="Times New Roman"/>
          <w:sz w:val="24"/>
          <w:szCs w:val="24"/>
        </w:rPr>
        <w:t xml:space="preserve">. </w:t>
      </w:r>
      <w:r w:rsidR="00D4762E" w:rsidRPr="00CB0685">
        <w:rPr>
          <w:rFonts w:ascii="Times New Roman" w:hAnsi="Times New Roman"/>
          <w:sz w:val="24"/>
          <w:szCs w:val="24"/>
        </w:rPr>
        <w:t xml:space="preserve">The key critical issues </w:t>
      </w:r>
      <w:r w:rsidR="00C4548D" w:rsidRPr="00CB0685">
        <w:rPr>
          <w:rFonts w:ascii="Times New Roman" w:hAnsi="Times New Roman"/>
          <w:sz w:val="24"/>
          <w:szCs w:val="24"/>
          <w:lang w:val="en-US"/>
        </w:rPr>
        <w:t xml:space="preserve">and needs </w:t>
      </w:r>
      <w:r w:rsidR="00D4762E" w:rsidRPr="00CB0685">
        <w:rPr>
          <w:rFonts w:ascii="Times New Roman" w:hAnsi="Times New Roman"/>
          <w:sz w:val="24"/>
          <w:szCs w:val="24"/>
        </w:rPr>
        <w:t xml:space="preserve">identified </w:t>
      </w:r>
      <w:r w:rsidR="00227400" w:rsidRPr="00CB0685">
        <w:rPr>
          <w:rFonts w:ascii="Times New Roman" w:hAnsi="Times New Roman"/>
          <w:sz w:val="24"/>
          <w:szCs w:val="24"/>
        </w:rPr>
        <w:t>and reconfirmed</w:t>
      </w:r>
      <w:r w:rsidR="00457AED" w:rsidRPr="00CB0685">
        <w:rPr>
          <w:rFonts w:ascii="Times New Roman" w:hAnsi="Times New Roman"/>
          <w:sz w:val="24"/>
          <w:szCs w:val="24"/>
        </w:rPr>
        <w:t xml:space="preserve"> by communities</w:t>
      </w:r>
      <w:r w:rsidR="00227400" w:rsidRPr="00CB0685">
        <w:rPr>
          <w:rFonts w:ascii="Times New Roman" w:hAnsi="Times New Roman"/>
          <w:sz w:val="24"/>
          <w:szCs w:val="24"/>
        </w:rPr>
        <w:t xml:space="preserve"> </w:t>
      </w:r>
      <w:r w:rsidR="00D4762E" w:rsidRPr="00CB0685">
        <w:rPr>
          <w:rFonts w:ascii="Times New Roman" w:hAnsi="Times New Roman"/>
          <w:sz w:val="24"/>
          <w:szCs w:val="24"/>
        </w:rPr>
        <w:t>included:</w:t>
      </w:r>
    </w:p>
    <w:p w14:paraId="4174FDD0" w14:textId="1CA1B7BF" w:rsidR="00C52E43" w:rsidRPr="00CB0685" w:rsidRDefault="00C52E43" w:rsidP="00CB0685">
      <w:pPr>
        <w:widowControl/>
        <w:spacing w:line="276" w:lineRule="auto"/>
        <w:contextualSpacing/>
        <w:rPr>
          <w:rFonts w:ascii="Times New Roman" w:hAnsi="Times New Roman"/>
          <w:sz w:val="24"/>
          <w:szCs w:val="24"/>
        </w:rPr>
      </w:pPr>
    </w:p>
    <w:p w14:paraId="652664F7" w14:textId="41B89A5F" w:rsidR="00672A42" w:rsidRPr="00CB0685" w:rsidRDefault="00672A42" w:rsidP="00B42BA2">
      <w:pPr>
        <w:numPr>
          <w:ilvl w:val="0"/>
          <w:numId w:val="47"/>
        </w:numPr>
        <w:spacing w:line="276" w:lineRule="auto"/>
        <w:rPr>
          <w:rFonts w:ascii="Times New Roman" w:hAnsi="Times New Roman"/>
          <w:sz w:val="24"/>
          <w:szCs w:val="24"/>
        </w:rPr>
      </w:pPr>
      <w:r w:rsidRPr="00DE1389">
        <w:rPr>
          <w:rFonts w:ascii="Times New Roman" w:hAnsi="Times New Roman"/>
          <w:sz w:val="24"/>
          <w:szCs w:val="24"/>
        </w:rPr>
        <w:lastRenderedPageBreak/>
        <w:t>Livelihoods: Due to ongoing</w:t>
      </w:r>
      <w:r w:rsidRPr="00CB0685">
        <w:rPr>
          <w:rFonts w:ascii="Times New Roman" w:hAnsi="Times New Roman"/>
          <w:sz w:val="24"/>
          <w:szCs w:val="24"/>
        </w:rPr>
        <w:t xml:space="preserve"> insecurity in the </w:t>
      </w:r>
      <w:r w:rsidR="00673565" w:rsidRPr="00CB0685">
        <w:rPr>
          <w:rFonts w:ascii="Times New Roman" w:hAnsi="Times New Roman"/>
          <w:sz w:val="24"/>
          <w:szCs w:val="24"/>
        </w:rPr>
        <w:t>sub-</w:t>
      </w:r>
      <w:r w:rsidRPr="00CB0685">
        <w:rPr>
          <w:rFonts w:ascii="Times New Roman" w:hAnsi="Times New Roman"/>
          <w:sz w:val="24"/>
          <w:szCs w:val="24"/>
        </w:rPr>
        <w:t xml:space="preserve">region, more youths are joining the warrior groups </w:t>
      </w:r>
      <w:r w:rsidR="00227400" w:rsidRPr="00CB0685">
        <w:rPr>
          <w:rFonts w:ascii="Times New Roman" w:hAnsi="Times New Roman"/>
          <w:sz w:val="24"/>
          <w:szCs w:val="24"/>
        </w:rPr>
        <w:t xml:space="preserve">and getting involved in </w:t>
      </w:r>
      <w:r w:rsidRPr="00CB0685">
        <w:rPr>
          <w:rFonts w:ascii="Times New Roman" w:hAnsi="Times New Roman"/>
          <w:sz w:val="24"/>
          <w:szCs w:val="24"/>
        </w:rPr>
        <w:t xml:space="preserve">raid activities. To discourage this trend, the government has introduced the industrial hub to provide the </w:t>
      </w:r>
      <w:bookmarkStart w:id="29" w:name="_Hlk139915082"/>
      <w:r w:rsidRPr="00CB0685">
        <w:rPr>
          <w:rFonts w:ascii="Times New Roman" w:hAnsi="Times New Roman"/>
          <w:sz w:val="24"/>
          <w:szCs w:val="24"/>
        </w:rPr>
        <w:t xml:space="preserve">TVET </w:t>
      </w:r>
      <w:bookmarkEnd w:id="29"/>
      <w:r w:rsidRPr="00CB0685">
        <w:rPr>
          <w:rFonts w:ascii="Times New Roman" w:hAnsi="Times New Roman"/>
          <w:sz w:val="24"/>
          <w:szCs w:val="24"/>
        </w:rPr>
        <w:t>for the youth groups. However, upon completion of training, no start-up kit or capital is given to them.</w:t>
      </w:r>
      <w:r w:rsidR="00D53369" w:rsidRPr="00CB0685">
        <w:rPr>
          <w:rFonts w:ascii="Times New Roman" w:hAnsi="Times New Roman"/>
          <w:sz w:val="24"/>
          <w:szCs w:val="24"/>
        </w:rPr>
        <w:t xml:space="preserve"> In partnership with the existing industrial hub, provi</w:t>
      </w:r>
      <w:r w:rsidR="00227400" w:rsidRPr="00CB0685">
        <w:rPr>
          <w:rFonts w:ascii="Times New Roman" w:hAnsi="Times New Roman"/>
          <w:sz w:val="24"/>
          <w:szCs w:val="24"/>
        </w:rPr>
        <w:t xml:space="preserve">sion </w:t>
      </w:r>
      <w:r w:rsidR="00DA2E91" w:rsidRPr="00CB0685">
        <w:rPr>
          <w:rFonts w:ascii="Times New Roman" w:hAnsi="Times New Roman"/>
          <w:sz w:val="24"/>
          <w:szCs w:val="24"/>
        </w:rPr>
        <w:t>of start</w:t>
      </w:r>
      <w:r w:rsidR="00D53369" w:rsidRPr="00CB0685">
        <w:rPr>
          <w:rFonts w:ascii="Times New Roman" w:hAnsi="Times New Roman"/>
          <w:sz w:val="24"/>
          <w:szCs w:val="24"/>
        </w:rPr>
        <w:t>-up kits to youths to promote livelihoods and discourage raids</w:t>
      </w:r>
      <w:r w:rsidR="00227400" w:rsidRPr="00CB0685">
        <w:rPr>
          <w:rFonts w:ascii="Times New Roman" w:hAnsi="Times New Roman"/>
          <w:sz w:val="24"/>
          <w:szCs w:val="24"/>
        </w:rPr>
        <w:t xml:space="preserve"> will be </w:t>
      </w:r>
      <w:r w:rsidR="00A63B8D" w:rsidRPr="00CB0685">
        <w:rPr>
          <w:rFonts w:ascii="Times New Roman" w:hAnsi="Times New Roman"/>
          <w:sz w:val="24"/>
          <w:szCs w:val="24"/>
        </w:rPr>
        <w:t>pertinent Given</w:t>
      </w:r>
      <w:r w:rsidR="009E55E0" w:rsidRPr="00CB0685">
        <w:rPr>
          <w:rFonts w:ascii="Times New Roman" w:hAnsi="Times New Roman"/>
          <w:sz w:val="24"/>
          <w:szCs w:val="24"/>
        </w:rPr>
        <w:t xml:space="preserve"> the </w:t>
      </w:r>
      <w:r w:rsidR="613C502E" w:rsidRPr="00CB0685">
        <w:rPr>
          <w:rFonts w:ascii="Times New Roman" w:hAnsi="Times New Roman"/>
          <w:sz w:val="24"/>
          <w:szCs w:val="24"/>
        </w:rPr>
        <w:t>s</w:t>
      </w:r>
      <w:r w:rsidR="009E55E0" w:rsidRPr="00CB0685">
        <w:rPr>
          <w:rFonts w:ascii="Times New Roman" w:hAnsi="Times New Roman"/>
          <w:sz w:val="24"/>
          <w:szCs w:val="24"/>
        </w:rPr>
        <w:t xml:space="preserve">ignificant dependence on the environment for agriculture, </w:t>
      </w:r>
      <w:r w:rsidR="71FBF7DB" w:rsidRPr="00CB0685">
        <w:rPr>
          <w:rFonts w:ascii="Times New Roman" w:hAnsi="Times New Roman"/>
          <w:sz w:val="24"/>
          <w:szCs w:val="24"/>
        </w:rPr>
        <w:t xml:space="preserve">and </w:t>
      </w:r>
      <w:r w:rsidR="009E55E0" w:rsidRPr="00CB0685">
        <w:rPr>
          <w:rFonts w:ascii="Times New Roman" w:hAnsi="Times New Roman"/>
          <w:sz w:val="24"/>
          <w:szCs w:val="24"/>
        </w:rPr>
        <w:t>livestock</w:t>
      </w:r>
      <w:r w:rsidR="00411FDD" w:rsidRPr="00CB0685">
        <w:rPr>
          <w:rFonts w:ascii="Times New Roman" w:hAnsi="Times New Roman"/>
          <w:sz w:val="24"/>
          <w:szCs w:val="24"/>
        </w:rPr>
        <w:t xml:space="preserve"> rearing</w:t>
      </w:r>
      <w:r w:rsidR="009E55E0" w:rsidRPr="00CB0685">
        <w:rPr>
          <w:rFonts w:ascii="Times New Roman" w:hAnsi="Times New Roman"/>
          <w:sz w:val="24"/>
          <w:szCs w:val="24"/>
        </w:rPr>
        <w:t xml:space="preserve">, </w:t>
      </w:r>
      <w:r w:rsidR="00314439" w:rsidRPr="00CB0685">
        <w:rPr>
          <w:rFonts w:ascii="Times New Roman" w:hAnsi="Times New Roman"/>
          <w:sz w:val="24"/>
          <w:szCs w:val="24"/>
        </w:rPr>
        <w:t xml:space="preserve">there is </w:t>
      </w:r>
      <w:r w:rsidR="3B0C40F4" w:rsidRPr="00CB0685">
        <w:rPr>
          <w:rFonts w:ascii="Times New Roman" w:hAnsi="Times New Roman"/>
          <w:sz w:val="24"/>
          <w:szCs w:val="24"/>
        </w:rPr>
        <w:t xml:space="preserve">a </w:t>
      </w:r>
      <w:r w:rsidR="00314439" w:rsidRPr="00CB0685">
        <w:rPr>
          <w:rFonts w:ascii="Times New Roman" w:hAnsi="Times New Roman"/>
          <w:sz w:val="24"/>
          <w:szCs w:val="24"/>
        </w:rPr>
        <w:t xml:space="preserve">need to </w:t>
      </w:r>
      <w:r w:rsidR="00A947EB" w:rsidRPr="00CB0685">
        <w:rPr>
          <w:rFonts w:ascii="Times New Roman" w:hAnsi="Times New Roman"/>
          <w:sz w:val="24"/>
          <w:szCs w:val="24"/>
        </w:rPr>
        <w:t>support beneficiaries with durable livelihood options for a sustained</w:t>
      </w:r>
      <w:r w:rsidR="008B69A4" w:rsidRPr="00CB0685">
        <w:rPr>
          <w:rFonts w:ascii="Times New Roman" w:hAnsi="Times New Roman"/>
          <w:sz w:val="24"/>
          <w:szCs w:val="24"/>
        </w:rPr>
        <w:t xml:space="preserve"> standard of living.</w:t>
      </w:r>
      <w:r w:rsidR="76011C68" w:rsidRPr="00CB0685">
        <w:rPr>
          <w:rFonts w:ascii="Times New Roman" w:hAnsi="Times New Roman"/>
          <w:sz w:val="24"/>
          <w:szCs w:val="24"/>
        </w:rPr>
        <w:t xml:space="preserve"> Initiate </w:t>
      </w:r>
      <w:r w:rsidR="291840C0" w:rsidRPr="00CB0685">
        <w:rPr>
          <w:rFonts w:ascii="Times New Roman" w:hAnsi="Times New Roman"/>
          <w:sz w:val="24"/>
          <w:szCs w:val="24"/>
        </w:rPr>
        <w:t>i</w:t>
      </w:r>
      <w:r w:rsidR="76011C68" w:rsidRPr="00CB0685">
        <w:rPr>
          <w:rFonts w:ascii="Times New Roman" w:hAnsi="Times New Roman"/>
          <w:sz w:val="24"/>
          <w:szCs w:val="24"/>
        </w:rPr>
        <w:t xml:space="preserve">ncome generating activities </w:t>
      </w:r>
      <w:r w:rsidR="0007569E">
        <w:rPr>
          <w:rFonts w:ascii="Times New Roman" w:hAnsi="Times New Roman"/>
          <w:sz w:val="24"/>
          <w:szCs w:val="24"/>
        </w:rPr>
        <w:t>such as</w:t>
      </w:r>
      <w:r w:rsidR="76011C68" w:rsidRPr="00CB0685">
        <w:rPr>
          <w:rFonts w:ascii="Times New Roman" w:hAnsi="Times New Roman"/>
          <w:sz w:val="24"/>
          <w:szCs w:val="24"/>
        </w:rPr>
        <w:t xml:space="preserve"> block farming, </w:t>
      </w:r>
      <w:r w:rsidR="003064A8" w:rsidRPr="00CB0685">
        <w:rPr>
          <w:rFonts w:ascii="Times New Roman" w:hAnsi="Times New Roman"/>
          <w:sz w:val="24"/>
          <w:szCs w:val="24"/>
        </w:rPr>
        <w:t>skilling,</w:t>
      </w:r>
      <w:r w:rsidR="76011C68" w:rsidRPr="00CB0685">
        <w:rPr>
          <w:rFonts w:ascii="Times New Roman" w:hAnsi="Times New Roman"/>
          <w:sz w:val="24"/>
          <w:szCs w:val="24"/>
        </w:rPr>
        <w:t xml:space="preserve"> and start-up kits to keep the youth (warriors) busy and engaged.</w:t>
      </w:r>
      <w:r w:rsidR="5CE3186E" w:rsidRPr="00CB0685">
        <w:rPr>
          <w:rFonts w:ascii="Times New Roman" w:hAnsi="Times New Roman"/>
          <w:sz w:val="24"/>
          <w:szCs w:val="24"/>
        </w:rPr>
        <w:t xml:space="preserve"> </w:t>
      </w:r>
    </w:p>
    <w:p w14:paraId="15998A30" w14:textId="48FCC043" w:rsidR="5CE3186E" w:rsidRPr="00CB0685" w:rsidRDefault="5CE3186E" w:rsidP="00B42BA2">
      <w:pPr>
        <w:numPr>
          <w:ilvl w:val="0"/>
          <w:numId w:val="47"/>
        </w:numPr>
        <w:spacing w:line="276" w:lineRule="auto"/>
        <w:rPr>
          <w:rFonts w:ascii="Times New Roman" w:hAnsi="Times New Roman"/>
          <w:sz w:val="24"/>
          <w:szCs w:val="24"/>
        </w:rPr>
      </w:pPr>
      <w:r w:rsidRPr="00CB0685">
        <w:rPr>
          <w:rFonts w:ascii="Times New Roman" w:hAnsi="Times New Roman"/>
          <w:sz w:val="24"/>
          <w:szCs w:val="24"/>
        </w:rPr>
        <w:t xml:space="preserve">Support </w:t>
      </w:r>
      <w:r w:rsidR="00673565" w:rsidRPr="00CB0685">
        <w:rPr>
          <w:rFonts w:ascii="Times New Roman" w:hAnsi="Times New Roman"/>
          <w:sz w:val="24"/>
          <w:szCs w:val="24"/>
        </w:rPr>
        <w:t xml:space="preserve">communities </w:t>
      </w:r>
      <w:r w:rsidRPr="00CB0685">
        <w:rPr>
          <w:rFonts w:ascii="Times New Roman" w:hAnsi="Times New Roman"/>
          <w:sz w:val="24"/>
          <w:szCs w:val="24"/>
        </w:rPr>
        <w:t>to engage in commercial agriculture (group farming). This should come with mechanization and micro-irrigation schemes.</w:t>
      </w:r>
    </w:p>
    <w:p w14:paraId="4FE17FF7" w14:textId="15C1D488" w:rsidR="195FF58B" w:rsidRPr="00CB0685" w:rsidRDefault="195FF58B" w:rsidP="00B42BA2">
      <w:pPr>
        <w:numPr>
          <w:ilvl w:val="0"/>
          <w:numId w:val="47"/>
        </w:numPr>
        <w:spacing w:line="276" w:lineRule="auto"/>
        <w:rPr>
          <w:rFonts w:ascii="Times New Roman" w:hAnsi="Times New Roman"/>
          <w:sz w:val="24"/>
          <w:szCs w:val="24"/>
        </w:rPr>
      </w:pPr>
      <w:r w:rsidRPr="00CB0685">
        <w:rPr>
          <w:rFonts w:ascii="Times New Roman" w:hAnsi="Times New Roman"/>
          <w:sz w:val="24"/>
          <w:szCs w:val="24"/>
        </w:rPr>
        <w:t>Provide alternative livelihoods for conflict affected communities for example by engaging conflicting parties in the same activity that will enable them to speak about the key issues affecting the society.</w:t>
      </w:r>
    </w:p>
    <w:p w14:paraId="5DF1B1B9" w14:textId="576E90D7" w:rsidR="00BA5A3A" w:rsidRPr="00CB0685" w:rsidRDefault="00C62D35" w:rsidP="00B42BA2">
      <w:pPr>
        <w:pStyle w:val="ListParagraph"/>
        <w:numPr>
          <w:ilvl w:val="0"/>
          <w:numId w:val="47"/>
        </w:numPr>
        <w:spacing w:line="276" w:lineRule="auto"/>
        <w:rPr>
          <w:rFonts w:ascii="Times New Roman" w:hAnsi="Times New Roman"/>
          <w:sz w:val="24"/>
          <w:szCs w:val="24"/>
        </w:rPr>
      </w:pPr>
      <w:r w:rsidRPr="00CB0685">
        <w:rPr>
          <w:rFonts w:ascii="Times New Roman" w:hAnsi="Times New Roman"/>
          <w:sz w:val="24"/>
          <w:szCs w:val="24"/>
        </w:rPr>
        <w:t xml:space="preserve">Climate change resilience entry-point: Strengthen the system of disaster risk reduction - early warning and early response </w:t>
      </w:r>
      <w:r w:rsidR="00C50515" w:rsidRPr="00CB0685">
        <w:rPr>
          <w:rFonts w:ascii="Times New Roman" w:hAnsi="Times New Roman"/>
          <w:sz w:val="24"/>
          <w:szCs w:val="24"/>
        </w:rPr>
        <w:t>to</w:t>
      </w:r>
      <w:r w:rsidR="006B1DBC" w:rsidRPr="00CB0685">
        <w:rPr>
          <w:rFonts w:ascii="Times New Roman" w:hAnsi="Times New Roman"/>
          <w:sz w:val="24"/>
          <w:szCs w:val="24"/>
        </w:rPr>
        <w:t xml:space="preserve"> support the adaptation</w:t>
      </w:r>
      <w:r w:rsidRPr="00CB0685">
        <w:rPr>
          <w:rFonts w:ascii="Times New Roman" w:hAnsi="Times New Roman"/>
          <w:sz w:val="24"/>
          <w:szCs w:val="24"/>
        </w:rPr>
        <w:t xml:space="preserve"> to climate change</w:t>
      </w:r>
      <w:r w:rsidR="00BA5A3A" w:rsidRPr="00CB0685">
        <w:rPr>
          <w:rFonts w:ascii="Times New Roman" w:hAnsi="Times New Roman"/>
          <w:sz w:val="24"/>
          <w:szCs w:val="24"/>
        </w:rPr>
        <w:t>.</w:t>
      </w:r>
    </w:p>
    <w:p w14:paraId="11D49602" w14:textId="18FCE452" w:rsidR="00225B6F" w:rsidRPr="00CB0685" w:rsidRDefault="00227400" w:rsidP="00B42BA2">
      <w:pPr>
        <w:pStyle w:val="ListParagraph"/>
        <w:numPr>
          <w:ilvl w:val="0"/>
          <w:numId w:val="47"/>
        </w:numPr>
        <w:spacing w:line="276" w:lineRule="auto"/>
        <w:rPr>
          <w:rFonts w:ascii="Times New Roman" w:hAnsi="Times New Roman"/>
          <w:sz w:val="24"/>
          <w:szCs w:val="24"/>
        </w:rPr>
      </w:pPr>
      <w:r w:rsidRPr="00CB0685">
        <w:rPr>
          <w:rFonts w:ascii="Times New Roman" w:hAnsi="Times New Roman"/>
          <w:sz w:val="24"/>
          <w:szCs w:val="24"/>
        </w:rPr>
        <w:t>Cross</w:t>
      </w:r>
      <w:r w:rsidR="00192B81" w:rsidRPr="00CB0685">
        <w:rPr>
          <w:rFonts w:ascii="Times New Roman" w:hAnsi="Times New Roman"/>
          <w:sz w:val="24"/>
          <w:szCs w:val="24"/>
        </w:rPr>
        <w:t>-</w:t>
      </w:r>
      <w:r w:rsidRPr="00CB0685">
        <w:rPr>
          <w:rFonts w:ascii="Times New Roman" w:hAnsi="Times New Roman"/>
          <w:sz w:val="24"/>
          <w:szCs w:val="24"/>
        </w:rPr>
        <w:t xml:space="preserve">border Peace </w:t>
      </w:r>
      <w:r w:rsidR="00A63B8D" w:rsidRPr="00CB0685">
        <w:rPr>
          <w:rFonts w:ascii="Times New Roman" w:hAnsi="Times New Roman"/>
          <w:sz w:val="24"/>
          <w:szCs w:val="24"/>
        </w:rPr>
        <w:t>Committees: Strengthen</w:t>
      </w:r>
      <w:r w:rsidR="002260F1" w:rsidRPr="00CB0685">
        <w:rPr>
          <w:rFonts w:ascii="Times New Roman" w:hAnsi="Times New Roman"/>
          <w:sz w:val="24"/>
          <w:szCs w:val="24"/>
        </w:rPr>
        <w:t xml:space="preserve"> the cross-border </w:t>
      </w:r>
      <w:r w:rsidR="00A50E23" w:rsidRPr="00CB0685">
        <w:rPr>
          <w:rFonts w:ascii="Times New Roman" w:hAnsi="Times New Roman"/>
          <w:sz w:val="24"/>
          <w:szCs w:val="24"/>
        </w:rPr>
        <w:t xml:space="preserve">peace </w:t>
      </w:r>
      <w:r w:rsidR="002260F1" w:rsidRPr="00CB0685">
        <w:rPr>
          <w:rFonts w:ascii="Times New Roman" w:hAnsi="Times New Roman"/>
          <w:sz w:val="24"/>
          <w:szCs w:val="24"/>
        </w:rPr>
        <w:t>committee</w:t>
      </w:r>
      <w:r w:rsidR="00A50E23" w:rsidRPr="00CB0685">
        <w:rPr>
          <w:rFonts w:ascii="Times New Roman" w:hAnsi="Times New Roman"/>
          <w:sz w:val="24"/>
          <w:szCs w:val="24"/>
        </w:rPr>
        <w:t>s</w:t>
      </w:r>
      <w:r w:rsidR="002260F1" w:rsidRPr="00CB0685">
        <w:rPr>
          <w:rFonts w:ascii="Times New Roman" w:hAnsi="Times New Roman"/>
          <w:sz w:val="24"/>
          <w:szCs w:val="24"/>
        </w:rPr>
        <w:t xml:space="preserve"> to re-engage them in peace dialogues</w:t>
      </w:r>
      <w:r w:rsidR="00071626" w:rsidRPr="00CB0685">
        <w:rPr>
          <w:rFonts w:ascii="Times New Roman" w:hAnsi="Times New Roman"/>
          <w:sz w:val="24"/>
          <w:szCs w:val="24"/>
        </w:rPr>
        <w:t>. This is because of the c</w:t>
      </w:r>
      <w:r w:rsidR="00B345C1" w:rsidRPr="00CB0685">
        <w:rPr>
          <w:rFonts w:ascii="Times New Roman" w:hAnsi="Times New Roman"/>
          <w:sz w:val="24"/>
          <w:szCs w:val="24"/>
        </w:rPr>
        <w:t xml:space="preserve">ross-border insecurity: </w:t>
      </w:r>
      <w:r w:rsidR="392190E2" w:rsidRPr="00CB0685">
        <w:rPr>
          <w:rFonts w:ascii="Times New Roman" w:hAnsi="Times New Roman"/>
          <w:sz w:val="24"/>
          <w:szCs w:val="24"/>
        </w:rPr>
        <w:t>r</w:t>
      </w:r>
      <w:r w:rsidR="00B345C1" w:rsidRPr="00CB0685">
        <w:rPr>
          <w:rFonts w:ascii="Times New Roman" w:hAnsi="Times New Roman"/>
          <w:sz w:val="24"/>
          <w:szCs w:val="24"/>
        </w:rPr>
        <w:t>aids across the border by warriors are on the rise, creating a very insecure environment for the community and limiting their daily activities.</w:t>
      </w:r>
      <w:r w:rsidR="00A11802" w:rsidRPr="00CB0685">
        <w:rPr>
          <w:rFonts w:ascii="Times New Roman" w:hAnsi="Times New Roman"/>
          <w:sz w:val="24"/>
          <w:szCs w:val="24"/>
        </w:rPr>
        <w:t xml:space="preserve"> </w:t>
      </w:r>
      <w:r w:rsidR="00BA5A3A" w:rsidRPr="00CB0685">
        <w:rPr>
          <w:rFonts w:ascii="Times New Roman" w:hAnsi="Times New Roman"/>
          <w:sz w:val="24"/>
          <w:szCs w:val="24"/>
        </w:rPr>
        <w:t>Additionally, there</w:t>
      </w:r>
      <w:r w:rsidR="00C52E43" w:rsidRPr="00CB0685">
        <w:rPr>
          <w:rFonts w:ascii="Times New Roman" w:hAnsi="Times New Roman"/>
          <w:sz w:val="24"/>
          <w:szCs w:val="24"/>
        </w:rPr>
        <w:t xml:space="preserve"> are </w:t>
      </w:r>
      <w:r w:rsidR="1B034DC5" w:rsidRPr="00CB0685">
        <w:rPr>
          <w:rFonts w:ascii="Times New Roman" w:hAnsi="Times New Roman"/>
          <w:sz w:val="24"/>
          <w:szCs w:val="24"/>
        </w:rPr>
        <w:t>c</w:t>
      </w:r>
      <w:r w:rsidR="00C52E43" w:rsidRPr="00CB0685">
        <w:rPr>
          <w:rFonts w:ascii="Times New Roman" w:hAnsi="Times New Roman"/>
          <w:sz w:val="24"/>
          <w:szCs w:val="24"/>
        </w:rPr>
        <w:t xml:space="preserve">omplex </w:t>
      </w:r>
      <w:r w:rsidR="40FE9ADE" w:rsidRPr="00CB0685">
        <w:rPr>
          <w:rFonts w:ascii="Times New Roman" w:hAnsi="Times New Roman"/>
          <w:sz w:val="24"/>
          <w:szCs w:val="24"/>
        </w:rPr>
        <w:t>and</w:t>
      </w:r>
      <w:r w:rsidR="00C52E43" w:rsidRPr="00CB0685">
        <w:rPr>
          <w:rFonts w:ascii="Times New Roman" w:hAnsi="Times New Roman"/>
          <w:sz w:val="24"/>
          <w:szCs w:val="24"/>
        </w:rPr>
        <w:t xml:space="preserve"> longstanding security or conflict ecosystem in </w:t>
      </w:r>
      <w:r w:rsidR="5D83BE2E" w:rsidRPr="00CB0685">
        <w:rPr>
          <w:rFonts w:ascii="Times New Roman" w:hAnsi="Times New Roman"/>
          <w:sz w:val="24"/>
          <w:szCs w:val="24"/>
        </w:rPr>
        <w:t>the</w:t>
      </w:r>
      <w:r w:rsidR="00C52E43" w:rsidRPr="00CB0685">
        <w:rPr>
          <w:rFonts w:ascii="Times New Roman" w:hAnsi="Times New Roman"/>
          <w:sz w:val="24"/>
          <w:szCs w:val="24"/>
        </w:rPr>
        <w:t xml:space="preserve"> Karamoja sub</w:t>
      </w:r>
      <w:r w:rsidR="3F0F64A0" w:rsidRPr="00CB0685">
        <w:rPr>
          <w:rFonts w:ascii="Times New Roman" w:hAnsi="Times New Roman"/>
          <w:sz w:val="24"/>
          <w:szCs w:val="24"/>
        </w:rPr>
        <w:t>-</w:t>
      </w:r>
      <w:r w:rsidR="00C52E43" w:rsidRPr="00CB0685">
        <w:rPr>
          <w:rFonts w:ascii="Times New Roman" w:hAnsi="Times New Roman"/>
          <w:sz w:val="24"/>
          <w:szCs w:val="24"/>
        </w:rPr>
        <w:t xml:space="preserve">region. </w:t>
      </w:r>
      <w:r w:rsidR="007C37B0" w:rsidRPr="00CB0685">
        <w:rPr>
          <w:rFonts w:ascii="Times New Roman" w:hAnsi="Times New Roman"/>
          <w:sz w:val="24"/>
          <w:szCs w:val="24"/>
        </w:rPr>
        <w:t xml:space="preserve">Though there is </w:t>
      </w:r>
      <w:r w:rsidR="331B88B6" w:rsidRPr="00CB0685">
        <w:rPr>
          <w:rFonts w:ascii="Times New Roman" w:hAnsi="Times New Roman"/>
          <w:sz w:val="24"/>
          <w:szCs w:val="24"/>
        </w:rPr>
        <w:t>a m</w:t>
      </w:r>
      <w:r w:rsidR="00C52E43" w:rsidRPr="00CB0685">
        <w:rPr>
          <w:rFonts w:ascii="Times New Roman" w:hAnsi="Times New Roman"/>
          <w:sz w:val="24"/>
          <w:szCs w:val="24"/>
        </w:rPr>
        <w:t>ilitary</w:t>
      </w:r>
      <w:r w:rsidR="007C37B0" w:rsidRPr="00CB0685">
        <w:rPr>
          <w:rFonts w:ascii="Times New Roman" w:hAnsi="Times New Roman"/>
          <w:sz w:val="24"/>
          <w:szCs w:val="24"/>
        </w:rPr>
        <w:t xml:space="preserve"> and police presence,</w:t>
      </w:r>
      <w:r w:rsidR="00894AB9" w:rsidRPr="00CB0685">
        <w:rPr>
          <w:rFonts w:ascii="Times New Roman" w:hAnsi="Times New Roman"/>
          <w:sz w:val="24"/>
          <w:szCs w:val="24"/>
        </w:rPr>
        <w:t xml:space="preserve"> there are challenge</w:t>
      </w:r>
      <w:r w:rsidR="0396AE14" w:rsidRPr="00CB0685">
        <w:rPr>
          <w:rFonts w:ascii="Times New Roman" w:hAnsi="Times New Roman"/>
          <w:sz w:val="24"/>
          <w:szCs w:val="24"/>
        </w:rPr>
        <w:t>s</w:t>
      </w:r>
      <w:r w:rsidR="00894AB9" w:rsidRPr="00CB0685">
        <w:rPr>
          <w:rFonts w:ascii="Times New Roman" w:hAnsi="Times New Roman"/>
          <w:sz w:val="24"/>
          <w:szCs w:val="24"/>
        </w:rPr>
        <w:t xml:space="preserve"> in keeping order</w:t>
      </w:r>
      <w:r w:rsidR="00846D7D" w:rsidRPr="00CB0685">
        <w:rPr>
          <w:rFonts w:ascii="Times New Roman" w:hAnsi="Times New Roman"/>
          <w:sz w:val="24"/>
          <w:szCs w:val="24"/>
        </w:rPr>
        <w:t xml:space="preserve"> and</w:t>
      </w:r>
      <w:r w:rsidR="00894AB9" w:rsidRPr="00CB0685">
        <w:rPr>
          <w:rFonts w:ascii="Times New Roman" w:hAnsi="Times New Roman"/>
          <w:sz w:val="24"/>
          <w:szCs w:val="24"/>
        </w:rPr>
        <w:t xml:space="preserve">, protections of </w:t>
      </w:r>
      <w:r w:rsidR="00BB08BE" w:rsidRPr="00CB0685">
        <w:rPr>
          <w:rFonts w:ascii="Times New Roman" w:hAnsi="Times New Roman"/>
          <w:sz w:val="24"/>
          <w:szCs w:val="24"/>
        </w:rPr>
        <w:t>civilians and</w:t>
      </w:r>
      <w:r w:rsidR="00894AB9" w:rsidRPr="00CB0685">
        <w:rPr>
          <w:rFonts w:ascii="Times New Roman" w:hAnsi="Times New Roman"/>
          <w:sz w:val="24"/>
          <w:szCs w:val="24"/>
        </w:rPr>
        <w:t xml:space="preserve"> small/crimes management. Complex civil/military relationship </w:t>
      </w:r>
      <w:r w:rsidR="001B162B" w:rsidRPr="00CB0685">
        <w:rPr>
          <w:rFonts w:ascii="Times New Roman" w:hAnsi="Times New Roman"/>
          <w:sz w:val="24"/>
          <w:szCs w:val="24"/>
        </w:rPr>
        <w:t>and</w:t>
      </w:r>
      <w:r w:rsidR="00894AB9" w:rsidRPr="00CB0685">
        <w:rPr>
          <w:rFonts w:ascii="Times New Roman" w:hAnsi="Times New Roman"/>
          <w:sz w:val="24"/>
          <w:szCs w:val="24"/>
        </w:rPr>
        <w:t xml:space="preserve"> large trust deficits</w:t>
      </w:r>
      <w:r w:rsidR="00496DF1" w:rsidRPr="00CB0685">
        <w:rPr>
          <w:rFonts w:ascii="Times New Roman" w:hAnsi="Times New Roman"/>
          <w:sz w:val="24"/>
          <w:szCs w:val="24"/>
        </w:rPr>
        <w:t xml:space="preserve"> which is important</w:t>
      </w:r>
      <w:r w:rsidR="00C52E43" w:rsidRPr="00CB0685">
        <w:rPr>
          <w:rFonts w:ascii="Times New Roman" w:hAnsi="Times New Roman"/>
          <w:sz w:val="24"/>
          <w:szCs w:val="24"/>
        </w:rPr>
        <w:t xml:space="preserve"> in the prevention </w:t>
      </w:r>
      <w:r w:rsidR="00D7024F" w:rsidRPr="00CB0685">
        <w:rPr>
          <w:rFonts w:ascii="Times New Roman" w:hAnsi="Times New Roman"/>
          <w:sz w:val="24"/>
          <w:szCs w:val="24"/>
        </w:rPr>
        <w:t xml:space="preserve">and </w:t>
      </w:r>
      <w:r w:rsidR="00C52E43" w:rsidRPr="00CB0685">
        <w:rPr>
          <w:rFonts w:ascii="Times New Roman" w:hAnsi="Times New Roman"/>
          <w:sz w:val="24"/>
          <w:szCs w:val="24"/>
        </w:rPr>
        <w:t xml:space="preserve">response context. Police </w:t>
      </w:r>
      <w:r w:rsidR="62BB055F" w:rsidRPr="00CB0685">
        <w:rPr>
          <w:rFonts w:ascii="Times New Roman" w:hAnsi="Times New Roman"/>
          <w:sz w:val="24"/>
          <w:szCs w:val="24"/>
        </w:rPr>
        <w:t>are</w:t>
      </w:r>
      <w:r w:rsidR="00C52E43" w:rsidRPr="00CB0685">
        <w:rPr>
          <w:rFonts w:ascii="Times New Roman" w:hAnsi="Times New Roman"/>
          <w:sz w:val="24"/>
          <w:szCs w:val="24"/>
        </w:rPr>
        <w:t xml:space="preserve"> present, but limited presence beyond sub</w:t>
      </w:r>
      <w:r w:rsidR="693A4D98" w:rsidRPr="00CB0685">
        <w:rPr>
          <w:rFonts w:ascii="Times New Roman" w:hAnsi="Times New Roman"/>
          <w:sz w:val="24"/>
          <w:szCs w:val="24"/>
        </w:rPr>
        <w:t>-</w:t>
      </w:r>
      <w:r w:rsidR="00C52E43" w:rsidRPr="00CB0685">
        <w:rPr>
          <w:rFonts w:ascii="Times New Roman" w:hAnsi="Times New Roman"/>
          <w:sz w:val="24"/>
          <w:szCs w:val="24"/>
        </w:rPr>
        <w:t>counties</w:t>
      </w:r>
      <w:r w:rsidR="1C628887" w:rsidRPr="00CB0685">
        <w:rPr>
          <w:rFonts w:ascii="Times New Roman" w:hAnsi="Times New Roman"/>
          <w:sz w:val="24"/>
          <w:szCs w:val="24"/>
        </w:rPr>
        <w:t>.</w:t>
      </w:r>
      <w:r w:rsidR="00C52E43" w:rsidRPr="00CB0685">
        <w:rPr>
          <w:rFonts w:ascii="Times New Roman" w:hAnsi="Times New Roman"/>
          <w:sz w:val="24"/>
          <w:szCs w:val="24"/>
        </w:rPr>
        <w:t xml:space="preserve"> Inter-intra-cross-border raids for livestock</w:t>
      </w:r>
      <w:r w:rsidR="717E4A5E" w:rsidRPr="00CB0685">
        <w:rPr>
          <w:rFonts w:ascii="Times New Roman" w:hAnsi="Times New Roman"/>
          <w:sz w:val="24"/>
          <w:szCs w:val="24"/>
        </w:rPr>
        <w:t xml:space="preserve"> </w:t>
      </w:r>
      <w:r w:rsidR="00C52E43" w:rsidRPr="00CB0685">
        <w:rPr>
          <w:rFonts w:ascii="Times New Roman" w:hAnsi="Times New Roman"/>
          <w:sz w:val="24"/>
          <w:szCs w:val="24"/>
        </w:rPr>
        <w:t xml:space="preserve">lead to loss of lives </w:t>
      </w:r>
      <w:r w:rsidR="18EE3BA1" w:rsidRPr="00CB0685">
        <w:rPr>
          <w:rFonts w:ascii="Times New Roman" w:hAnsi="Times New Roman"/>
          <w:sz w:val="24"/>
          <w:szCs w:val="24"/>
        </w:rPr>
        <w:t>and</w:t>
      </w:r>
      <w:r w:rsidR="00C52E43" w:rsidRPr="00CB0685">
        <w:rPr>
          <w:rFonts w:ascii="Times New Roman" w:hAnsi="Times New Roman"/>
          <w:sz w:val="24"/>
          <w:szCs w:val="24"/>
        </w:rPr>
        <w:t xml:space="preserve"> significant insecurity</w:t>
      </w:r>
      <w:r w:rsidR="00EA03AA" w:rsidRPr="00CB0685">
        <w:rPr>
          <w:rFonts w:ascii="Times New Roman" w:hAnsi="Times New Roman"/>
          <w:sz w:val="24"/>
          <w:szCs w:val="24"/>
        </w:rPr>
        <w:t xml:space="preserve"> yet </w:t>
      </w:r>
      <w:r w:rsidR="178F9669" w:rsidRPr="00CB0685">
        <w:rPr>
          <w:rFonts w:ascii="Times New Roman" w:hAnsi="Times New Roman"/>
          <w:sz w:val="24"/>
          <w:szCs w:val="24"/>
        </w:rPr>
        <w:t xml:space="preserve">the </w:t>
      </w:r>
      <w:r w:rsidR="00EA03AA" w:rsidRPr="00CB0685">
        <w:rPr>
          <w:rFonts w:ascii="Times New Roman" w:hAnsi="Times New Roman"/>
          <w:sz w:val="24"/>
          <w:szCs w:val="24"/>
        </w:rPr>
        <w:t>recovery</w:t>
      </w:r>
      <w:r w:rsidR="00C52E43" w:rsidRPr="00CB0685">
        <w:rPr>
          <w:rFonts w:ascii="Times New Roman" w:hAnsi="Times New Roman"/>
          <w:sz w:val="24"/>
          <w:szCs w:val="24"/>
        </w:rPr>
        <w:t xml:space="preserve"> rate of lost animals is challengingly low. Established multi-level peace architectures (security committees, </w:t>
      </w:r>
      <w:proofErr w:type="gramStart"/>
      <w:r w:rsidR="00C52E43" w:rsidRPr="00CB0685">
        <w:rPr>
          <w:rFonts w:ascii="Times New Roman" w:hAnsi="Times New Roman"/>
          <w:sz w:val="24"/>
          <w:szCs w:val="24"/>
        </w:rPr>
        <w:t>peace</w:t>
      </w:r>
      <w:proofErr w:type="gramEnd"/>
      <w:r w:rsidR="00C52E43" w:rsidRPr="00CB0685">
        <w:rPr>
          <w:rFonts w:ascii="Times New Roman" w:hAnsi="Times New Roman"/>
          <w:sz w:val="24"/>
          <w:szCs w:val="24"/>
        </w:rPr>
        <w:t xml:space="preserve"> </w:t>
      </w:r>
      <w:r w:rsidR="00BB08BE" w:rsidRPr="00CB0685">
        <w:rPr>
          <w:rFonts w:ascii="Times New Roman" w:hAnsi="Times New Roman"/>
          <w:sz w:val="24"/>
          <w:szCs w:val="24"/>
        </w:rPr>
        <w:t xml:space="preserve">and </w:t>
      </w:r>
      <w:r w:rsidR="00C52E43" w:rsidRPr="00CB0685">
        <w:rPr>
          <w:rFonts w:ascii="Times New Roman" w:hAnsi="Times New Roman"/>
          <w:sz w:val="24"/>
          <w:szCs w:val="24"/>
        </w:rPr>
        <w:t>community security mechanisms</w:t>
      </w:r>
      <w:r w:rsidR="00DE1389">
        <w:rPr>
          <w:rFonts w:ascii="Times New Roman" w:hAnsi="Times New Roman"/>
          <w:sz w:val="24"/>
          <w:szCs w:val="24"/>
        </w:rPr>
        <w:t>)</w:t>
      </w:r>
      <w:r w:rsidR="00BB08BE" w:rsidRPr="00CB0685">
        <w:rPr>
          <w:rFonts w:ascii="Times New Roman" w:hAnsi="Times New Roman"/>
          <w:sz w:val="24"/>
          <w:szCs w:val="24"/>
        </w:rPr>
        <w:t xml:space="preserve"> do not function well. Insecurity is also caused by land wrangles and struggle</w:t>
      </w:r>
      <w:r w:rsidR="411474E3" w:rsidRPr="00CB0685">
        <w:rPr>
          <w:rFonts w:ascii="Times New Roman" w:hAnsi="Times New Roman"/>
          <w:sz w:val="24"/>
          <w:szCs w:val="24"/>
        </w:rPr>
        <w:t>s</w:t>
      </w:r>
      <w:r w:rsidR="00BB08BE" w:rsidRPr="00CB0685">
        <w:rPr>
          <w:rFonts w:ascii="Times New Roman" w:hAnsi="Times New Roman"/>
          <w:sz w:val="24"/>
          <w:szCs w:val="24"/>
        </w:rPr>
        <w:t xml:space="preserve"> for pastures</w:t>
      </w:r>
      <w:r w:rsidR="06C2DCB9" w:rsidRPr="00CB0685">
        <w:rPr>
          <w:rFonts w:ascii="Times New Roman" w:hAnsi="Times New Roman"/>
          <w:sz w:val="24"/>
          <w:szCs w:val="24"/>
        </w:rPr>
        <w:t>,</w:t>
      </w:r>
      <w:r w:rsidR="00BB08BE" w:rsidRPr="00CB0685">
        <w:rPr>
          <w:rFonts w:ascii="Times New Roman" w:hAnsi="Times New Roman"/>
          <w:sz w:val="24"/>
          <w:szCs w:val="24"/>
        </w:rPr>
        <w:t xml:space="preserve"> especially during the dry season</w:t>
      </w:r>
      <w:r w:rsidR="00B11ACF" w:rsidRPr="00CB0685">
        <w:rPr>
          <w:rFonts w:ascii="Times New Roman" w:hAnsi="Times New Roman"/>
          <w:sz w:val="24"/>
          <w:szCs w:val="24"/>
        </w:rPr>
        <w:t>.</w:t>
      </w:r>
    </w:p>
    <w:p w14:paraId="55C49249" w14:textId="1B20CFF4" w:rsidR="006B1DBC" w:rsidRPr="00CB0685" w:rsidRDefault="00D6743C" w:rsidP="00B42BA2">
      <w:pPr>
        <w:pStyle w:val="ListParagraph"/>
        <w:widowControl/>
        <w:numPr>
          <w:ilvl w:val="0"/>
          <w:numId w:val="47"/>
        </w:numPr>
        <w:spacing w:line="276" w:lineRule="auto"/>
        <w:contextualSpacing/>
        <w:rPr>
          <w:rFonts w:ascii="Times New Roman" w:hAnsi="Times New Roman"/>
          <w:sz w:val="24"/>
          <w:szCs w:val="24"/>
        </w:rPr>
      </w:pPr>
      <w:r w:rsidRPr="00CB0685">
        <w:rPr>
          <w:rFonts w:ascii="Times New Roman" w:hAnsi="Times New Roman"/>
          <w:sz w:val="24"/>
          <w:szCs w:val="24"/>
        </w:rPr>
        <w:t xml:space="preserve">Need </w:t>
      </w:r>
      <w:r w:rsidR="66154F51" w:rsidRPr="00CB0685">
        <w:rPr>
          <w:rFonts w:ascii="Times New Roman" w:hAnsi="Times New Roman"/>
          <w:sz w:val="24"/>
          <w:szCs w:val="24"/>
        </w:rPr>
        <w:t>for</w:t>
      </w:r>
      <w:r w:rsidRPr="00CB0685">
        <w:rPr>
          <w:rFonts w:ascii="Times New Roman" w:hAnsi="Times New Roman"/>
          <w:sz w:val="24"/>
          <w:szCs w:val="24"/>
        </w:rPr>
        <w:t xml:space="preserve"> trauma healing and psychosocial support sessions especially for the warriors to integrate them into the community</w:t>
      </w:r>
      <w:r w:rsidR="00D246F6" w:rsidRPr="00CB0685">
        <w:rPr>
          <w:rFonts w:ascii="Times New Roman" w:hAnsi="Times New Roman"/>
          <w:sz w:val="24"/>
          <w:szCs w:val="24"/>
        </w:rPr>
        <w:t>.</w:t>
      </w:r>
    </w:p>
    <w:p w14:paraId="1BEC53B5" w14:textId="543083BE" w:rsidR="00D246F6" w:rsidRPr="00CB0685" w:rsidRDefault="00227400" w:rsidP="00B42BA2">
      <w:pPr>
        <w:pStyle w:val="ListParagraph"/>
        <w:widowControl/>
        <w:numPr>
          <w:ilvl w:val="0"/>
          <w:numId w:val="47"/>
        </w:numPr>
        <w:spacing w:line="276" w:lineRule="auto"/>
        <w:contextualSpacing/>
        <w:rPr>
          <w:rFonts w:ascii="Times New Roman" w:hAnsi="Times New Roman"/>
          <w:sz w:val="24"/>
          <w:szCs w:val="24"/>
        </w:rPr>
      </w:pPr>
      <w:r w:rsidRPr="00CB0685">
        <w:rPr>
          <w:rFonts w:ascii="Times New Roman" w:hAnsi="Times New Roman"/>
          <w:sz w:val="24"/>
          <w:szCs w:val="24"/>
        </w:rPr>
        <w:t xml:space="preserve">Elders: </w:t>
      </w:r>
      <w:r w:rsidR="00D246F6" w:rsidRPr="00CB0685">
        <w:rPr>
          <w:rFonts w:ascii="Times New Roman" w:hAnsi="Times New Roman"/>
          <w:sz w:val="24"/>
          <w:szCs w:val="24"/>
        </w:rPr>
        <w:t>Use powerful elders and peace structures during peace dialogues</w:t>
      </w:r>
      <w:r w:rsidR="00A95E1A" w:rsidRPr="00CB0685">
        <w:rPr>
          <w:rFonts w:ascii="Times New Roman" w:hAnsi="Times New Roman"/>
          <w:sz w:val="24"/>
          <w:szCs w:val="24"/>
        </w:rPr>
        <w:t xml:space="preserve"> designed for the warrior groups</w:t>
      </w:r>
      <w:r w:rsidR="00CB46B3" w:rsidRPr="00CB0685">
        <w:rPr>
          <w:rFonts w:ascii="Times New Roman" w:hAnsi="Times New Roman"/>
          <w:sz w:val="24"/>
          <w:szCs w:val="24"/>
        </w:rPr>
        <w:t>.</w:t>
      </w:r>
      <w:r w:rsidR="00D246F6" w:rsidRPr="00CB0685">
        <w:rPr>
          <w:rFonts w:ascii="Times New Roman" w:hAnsi="Times New Roman"/>
          <w:sz w:val="24"/>
          <w:szCs w:val="24"/>
        </w:rPr>
        <w:t xml:space="preserve"> </w:t>
      </w:r>
    </w:p>
    <w:p w14:paraId="4B1075A0" w14:textId="77777777" w:rsidR="004E0232" w:rsidRPr="00CB0685" w:rsidRDefault="004E0232" w:rsidP="00CB0685">
      <w:pPr>
        <w:spacing w:line="276" w:lineRule="auto"/>
        <w:rPr>
          <w:rFonts w:ascii="Times New Roman" w:hAnsi="Times New Roman"/>
          <w:i/>
          <w:iCs/>
          <w:color w:val="808080"/>
          <w:sz w:val="24"/>
          <w:szCs w:val="24"/>
        </w:rPr>
      </w:pPr>
    </w:p>
    <w:p w14:paraId="5C1CA99F" w14:textId="3F15B7BA" w:rsidR="009E329B" w:rsidRPr="00D07288" w:rsidRDefault="004E0232" w:rsidP="00CB0685">
      <w:pPr>
        <w:pStyle w:val="ListParagraph"/>
        <w:spacing w:line="276" w:lineRule="auto"/>
        <w:ind w:left="0"/>
        <w:rPr>
          <w:rFonts w:ascii="Times New Roman" w:hAnsi="Times New Roman"/>
          <w:b/>
          <w:bCs/>
          <w:sz w:val="24"/>
          <w:szCs w:val="24"/>
        </w:rPr>
      </w:pPr>
      <w:r w:rsidRPr="00D07288">
        <w:rPr>
          <w:rFonts w:ascii="Times New Roman" w:hAnsi="Times New Roman"/>
          <w:b/>
          <w:bCs/>
          <w:sz w:val="24"/>
          <w:szCs w:val="24"/>
        </w:rPr>
        <w:t>An integrated HDP Nexus approach in reducing needs and facilitating effective transitions to sustainable development</w:t>
      </w:r>
    </w:p>
    <w:p w14:paraId="7BA9ACC5" w14:textId="77777777" w:rsidR="009E329B" w:rsidRPr="00CB0685" w:rsidRDefault="009E329B" w:rsidP="00CB0685">
      <w:pPr>
        <w:pStyle w:val="ListParagraph"/>
        <w:spacing w:line="276" w:lineRule="auto"/>
        <w:ind w:left="0"/>
        <w:rPr>
          <w:rFonts w:ascii="Times New Roman" w:hAnsi="Times New Roman"/>
          <w:sz w:val="24"/>
          <w:szCs w:val="24"/>
        </w:rPr>
      </w:pPr>
    </w:p>
    <w:p w14:paraId="7766CD24" w14:textId="20A68840" w:rsidR="009E329B" w:rsidRPr="00CB0685" w:rsidRDefault="004E0232" w:rsidP="00CB0685">
      <w:pPr>
        <w:pStyle w:val="ListParagraph"/>
        <w:spacing w:line="276" w:lineRule="auto"/>
        <w:ind w:left="0"/>
        <w:rPr>
          <w:rFonts w:ascii="Times New Roman" w:hAnsi="Times New Roman"/>
          <w:sz w:val="24"/>
          <w:szCs w:val="24"/>
        </w:rPr>
      </w:pPr>
      <w:r w:rsidRPr="00CB0685">
        <w:rPr>
          <w:rFonts w:ascii="Times New Roman" w:hAnsi="Times New Roman"/>
          <w:b/>
          <w:sz w:val="24"/>
          <w:szCs w:val="24"/>
        </w:rPr>
        <w:t>Firstly,</w:t>
      </w:r>
      <w:r w:rsidRPr="00CB0685">
        <w:rPr>
          <w:rFonts w:ascii="Times New Roman" w:hAnsi="Times New Roman"/>
          <w:sz w:val="24"/>
          <w:szCs w:val="24"/>
        </w:rPr>
        <w:t xml:space="preserve"> the project outlines already the necessity to immediately intervene on reducing the humanitarian needs of these communities through a set of interventions </w:t>
      </w:r>
      <w:r w:rsidR="00773CB0">
        <w:rPr>
          <w:rFonts w:ascii="Times New Roman" w:hAnsi="Times New Roman"/>
          <w:sz w:val="24"/>
          <w:szCs w:val="24"/>
        </w:rPr>
        <w:t>such as</w:t>
      </w:r>
      <w:r w:rsidRPr="00CB0685">
        <w:rPr>
          <w:rFonts w:ascii="Times New Roman" w:hAnsi="Times New Roman"/>
          <w:sz w:val="24"/>
          <w:szCs w:val="24"/>
        </w:rPr>
        <w:t xml:space="preserve"> </w:t>
      </w:r>
      <w:r w:rsidR="00773CB0" w:rsidRPr="00CB0685">
        <w:rPr>
          <w:rFonts w:ascii="Times New Roman" w:hAnsi="Times New Roman"/>
          <w:sz w:val="24"/>
          <w:szCs w:val="24"/>
        </w:rPr>
        <w:t>Cash for Work</w:t>
      </w:r>
      <w:r w:rsidRPr="00CB0685">
        <w:rPr>
          <w:rFonts w:ascii="Times New Roman" w:hAnsi="Times New Roman"/>
          <w:sz w:val="24"/>
          <w:szCs w:val="24"/>
        </w:rPr>
        <w:t xml:space="preserve">, which then support community transitions into longer term and sustainable interventions </w:t>
      </w:r>
      <w:r w:rsidRPr="00CB0685">
        <w:rPr>
          <w:rFonts w:ascii="Times New Roman" w:hAnsi="Times New Roman"/>
          <w:sz w:val="24"/>
          <w:szCs w:val="24"/>
        </w:rPr>
        <w:lastRenderedPageBreak/>
        <w:t xml:space="preserve">seeking to support them with sustainable livelihoods options. </w:t>
      </w:r>
    </w:p>
    <w:p w14:paraId="42A66F8F" w14:textId="77777777" w:rsidR="009E329B" w:rsidRPr="00CB0685" w:rsidRDefault="009E329B" w:rsidP="00CB0685">
      <w:pPr>
        <w:pStyle w:val="ListParagraph"/>
        <w:spacing w:line="276" w:lineRule="auto"/>
        <w:ind w:left="0"/>
        <w:rPr>
          <w:rFonts w:ascii="Times New Roman" w:hAnsi="Times New Roman"/>
          <w:sz w:val="24"/>
          <w:szCs w:val="24"/>
        </w:rPr>
      </w:pPr>
    </w:p>
    <w:p w14:paraId="665D16C1" w14:textId="3DD8D66A" w:rsidR="004E0232" w:rsidRPr="00CB0685" w:rsidRDefault="004E0232" w:rsidP="00CB0685">
      <w:pPr>
        <w:pStyle w:val="ListParagraph"/>
        <w:spacing w:line="276" w:lineRule="auto"/>
        <w:ind w:left="0"/>
        <w:rPr>
          <w:rFonts w:ascii="Times New Roman" w:hAnsi="Times New Roman"/>
          <w:sz w:val="24"/>
          <w:szCs w:val="24"/>
        </w:rPr>
      </w:pPr>
      <w:r w:rsidRPr="00CB0685">
        <w:rPr>
          <w:rFonts w:ascii="Times New Roman" w:hAnsi="Times New Roman"/>
          <w:b/>
          <w:sz w:val="24"/>
          <w:szCs w:val="24"/>
        </w:rPr>
        <w:t>Secondly</w:t>
      </w:r>
      <w:r w:rsidRPr="00CB0685">
        <w:rPr>
          <w:rFonts w:ascii="Times New Roman" w:hAnsi="Times New Roman"/>
          <w:sz w:val="24"/>
          <w:szCs w:val="24"/>
        </w:rPr>
        <w:t xml:space="preserve">, the interphase with UN agencies already providing humanitarian and development assistance in Karamoja sub-region seeks to ensure that integrated HDP programming is based on sound understanding of the ecosystem of support, build on agency comparative advantage in influencing location selection, common objectives definition and intervention implementation aligned with this and uses this mechanism as a </w:t>
      </w:r>
      <w:proofErr w:type="spellStart"/>
      <w:r w:rsidRPr="00CB0685">
        <w:rPr>
          <w:rFonts w:ascii="Times New Roman" w:hAnsi="Times New Roman"/>
          <w:sz w:val="24"/>
          <w:szCs w:val="24"/>
        </w:rPr>
        <w:t>center</w:t>
      </w:r>
      <w:proofErr w:type="spellEnd"/>
      <w:r w:rsidRPr="00CB0685">
        <w:rPr>
          <w:rFonts w:ascii="Times New Roman" w:hAnsi="Times New Roman"/>
          <w:sz w:val="24"/>
          <w:szCs w:val="24"/>
        </w:rPr>
        <w:t xml:space="preserve"> of dialogue and interagency capacity development. With UNDP leading this process in the UN at a technical level this will be ensured across this project and new/evolving assistance to Karamoja sub-region. </w:t>
      </w:r>
    </w:p>
    <w:p w14:paraId="1C3ED603" w14:textId="77777777" w:rsidR="004E0232" w:rsidRPr="00CB0685" w:rsidRDefault="004E0232" w:rsidP="00CB0685">
      <w:pPr>
        <w:pStyle w:val="ListParagraph"/>
        <w:spacing w:line="276" w:lineRule="auto"/>
        <w:ind w:left="0"/>
        <w:rPr>
          <w:rFonts w:ascii="Times New Roman" w:hAnsi="Times New Roman"/>
          <w:b/>
          <w:sz w:val="24"/>
          <w:szCs w:val="24"/>
        </w:rPr>
      </w:pPr>
    </w:p>
    <w:p w14:paraId="10A9C180" w14:textId="77777777" w:rsidR="009E329B" w:rsidRPr="00CB0685" w:rsidRDefault="004E0232" w:rsidP="00CB0685">
      <w:pPr>
        <w:pStyle w:val="ListParagraph"/>
        <w:spacing w:line="276" w:lineRule="auto"/>
        <w:ind w:left="0"/>
        <w:rPr>
          <w:rFonts w:ascii="Times New Roman" w:hAnsi="Times New Roman"/>
          <w:sz w:val="24"/>
          <w:szCs w:val="24"/>
        </w:rPr>
      </w:pPr>
      <w:r w:rsidRPr="00CB0685">
        <w:rPr>
          <w:rFonts w:ascii="Times New Roman" w:hAnsi="Times New Roman"/>
          <w:b/>
          <w:sz w:val="24"/>
          <w:szCs w:val="24"/>
        </w:rPr>
        <w:t>Thirdly</w:t>
      </w:r>
      <w:r w:rsidRPr="00CB0685">
        <w:rPr>
          <w:rFonts w:ascii="Times New Roman" w:hAnsi="Times New Roman"/>
          <w:sz w:val="24"/>
          <w:szCs w:val="24"/>
        </w:rPr>
        <w:t>, UNDP is now directly engaging with the development partner community on Karamoja (Karamoja Development Partner</w:t>
      </w:r>
      <w:r w:rsidR="00603A60" w:rsidRPr="00CB0685">
        <w:rPr>
          <w:rFonts w:ascii="Times New Roman" w:hAnsi="Times New Roman"/>
          <w:sz w:val="24"/>
          <w:szCs w:val="24"/>
        </w:rPr>
        <w:t>s</w:t>
      </w:r>
      <w:r w:rsidRPr="00CB0685">
        <w:rPr>
          <w:rFonts w:ascii="Times New Roman" w:hAnsi="Times New Roman"/>
          <w:sz w:val="24"/>
          <w:szCs w:val="24"/>
        </w:rPr>
        <w:t xml:space="preserve"> Group) and the National Planning </w:t>
      </w:r>
      <w:r w:rsidR="00603A60" w:rsidRPr="00CB0685">
        <w:rPr>
          <w:rFonts w:ascii="Times New Roman" w:hAnsi="Times New Roman"/>
          <w:sz w:val="24"/>
          <w:szCs w:val="24"/>
        </w:rPr>
        <w:t xml:space="preserve">Authority </w:t>
      </w:r>
      <w:r w:rsidRPr="00CB0685">
        <w:rPr>
          <w:rFonts w:ascii="Times New Roman" w:hAnsi="Times New Roman"/>
          <w:sz w:val="24"/>
          <w:szCs w:val="24"/>
        </w:rPr>
        <w:t xml:space="preserve">(NPA), under the office of the Prime Minister to in supportive interventions as the new 10-year plan for Karamoja is being developed. Inputs into the process of evolution of the </w:t>
      </w:r>
      <w:proofErr w:type="spellStart"/>
      <w:r w:rsidRPr="00CB0685">
        <w:rPr>
          <w:rFonts w:ascii="Times New Roman" w:hAnsi="Times New Roman"/>
          <w:sz w:val="24"/>
          <w:szCs w:val="24"/>
        </w:rPr>
        <w:t>ToR</w:t>
      </w:r>
      <w:proofErr w:type="spellEnd"/>
      <w:r w:rsidRPr="00CB0685">
        <w:rPr>
          <w:rFonts w:ascii="Times New Roman" w:hAnsi="Times New Roman"/>
          <w:sz w:val="24"/>
          <w:szCs w:val="24"/>
        </w:rPr>
        <w:t xml:space="preserve"> of the KDPG in view of the new planning framework by Government and influencing the grand design direction of the NPA will also be supportive to ensuring the nexus principles are integrated effectively. Therefore, the present project will be connected to the </w:t>
      </w:r>
      <w:r w:rsidR="005B458E" w:rsidRPr="00CB0685">
        <w:rPr>
          <w:rFonts w:ascii="Times New Roman" w:hAnsi="Times New Roman"/>
          <w:sz w:val="24"/>
          <w:szCs w:val="24"/>
        </w:rPr>
        <w:t>longer-term</w:t>
      </w:r>
      <w:r w:rsidRPr="00CB0685">
        <w:rPr>
          <w:rFonts w:ascii="Times New Roman" w:hAnsi="Times New Roman"/>
          <w:sz w:val="24"/>
          <w:szCs w:val="24"/>
        </w:rPr>
        <w:t xml:space="preserve"> plan of Government as a UNDP/KOICA offer in support to the </w:t>
      </w:r>
      <w:r w:rsidR="00074336" w:rsidRPr="00CB0685">
        <w:rPr>
          <w:rFonts w:ascii="Times New Roman" w:hAnsi="Times New Roman"/>
          <w:sz w:val="24"/>
          <w:szCs w:val="24"/>
        </w:rPr>
        <w:t>10-year</w:t>
      </w:r>
      <w:r w:rsidRPr="00CB0685">
        <w:rPr>
          <w:rFonts w:ascii="Times New Roman" w:hAnsi="Times New Roman"/>
          <w:sz w:val="24"/>
          <w:szCs w:val="24"/>
        </w:rPr>
        <w:t xml:space="preserve"> plan once its finalised. </w:t>
      </w:r>
    </w:p>
    <w:p w14:paraId="1A9EDB3A" w14:textId="77777777" w:rsidR="009E329B" w:rsidRPr="00CB0685" w:rsidRDefault="009E329B" w:rsidP="00CB0685">
      <w:pPr>
        <w:pStyle w:val="ListParagraph"/>
        <w:spacing w:line="276" w:lineRule="auto"/>
        <w:ind w:left="0"/>
        <w:rPr>
          <w:rFonts w:ascii="Times New Roman" w:hAnsi="Times New Roman"/>
          <w:sz w:val="24"/>
          <w:szCs w:val="24"/>
        </w:rPr>
      </w:pPr>
    </w:p>
    <w:p w14:paraId="31A4FA25" w14:textId="2FE51AEC" w:rsidR="004E0232" w:rsidRPr="00CB0685" w:rsidRDefault="004E0232" w:rsidP="00CB0685">
      <w:pPr>
        <w:pStyle w:val="ListParagraph"/>
        <w:spacing w:line="276" w:lineRule="auto"/>
        <w:ind w:left="0"/>
        <w:rPr>
          <w:rFonts w:ascii="Times New Roman" w:hAnsi="Times New Roman"/>
          <w:sz w:val="24"/>
          <w:szCs w:val="24"/>
        </w:rPr>
      </w:pPr>
      <w:r w:rsidRPr="00CB0685">
        <w:rPr>
          <w:rFonts w:ascii="Times New Roman" w:hAnsi="Times New Roman"/>
          <w:b/>
          <w:sz w:val="24"/>
          <w:szCs w:val="24"/>
        </w:rPr>
        <w:t>Fourthly,</w:t>
      </w:r>
      <w:r w:rsidRPr="00CB0685">
        <w:rPr>
          <w:rFonts w:ascii="Times New Roman" w:hAnsi="Times New Roman"/>
          <w:sz w:val="24"/>
          <w:szCs w:val="24"/>
        </w:rPr>
        <w:t xml:space="preserve"> UNDP is recommending an area </w:t>
      </w:r>
      <w:r w:rsidR="00603A60" w:rsidRPr="00CB0685">
        <w:rPr>
          <w:rFonts w:ascii="Times New Roman" w:hAnsi="Times New Roman"/>
          <w:sz w:val="24"/>
          <w:szCs w:val="24"/>
        </w:rPr>
        <w:t xml:space="preserve">in the Karamoja sub-region </w:t>
      </w:r>
      <w:r w:rsidRPr="00CB0685">
        <w:rPr>
          <w:rFonts w:ascii="Times New Roman" w:hAnsi="Times New Roman"/>
          <w:sz w:val="24"/>
          <w:szCs w:val="24"/>
        </w:rPr>
        <w:t xml:space="preserve">based </w:t>
      </w:r>
      <w:r w:rsidR="00603A60" w:rsidRPr="00CB0685">
        <w:rPr>
          <w:rFonts w:ascii="Times New Roman" w:hAnsi="Times New Roman"/>
          <w:sz w:val="24"/>
          <w:szCs w:val="24"/>
        </w:rPr>
        <w:t xml:space="preserve">the </w:t>
      </w:r>
      <w:r w:rsidRPr="00CB0685">
        <w:rPr>
          <w:rFonts w:ascii="Times New Roman" w:hAnsi="Times New Roman"/>
          <w:sz w:val="24"/>
          <w:szCs w:val="24"/>
        </w:rPr>
        <w:t xml:space="preserve">HDP approach, for its own programming as well as linked to the UN approach to programming around the same which </w:t>
      </w:r>
      <w:proofErr w:type="gramStart"/>
      <w:r w:rsidRPr="00CB0685">
        <w:rPr>
          <w:rFonts w:ascii="Times New Roman" w:hAnsi="Times New Roman"/>
          <w:sz w:val="24"/>
          <w:szCs w:val="24"/>
        </w:rPr>
        <w:t>in itself will</w:t>
      </w:r>
      <w:proofErr w:type="gramEnd"/>
      <w:r w:rsidRPr="00CB0685">
        <w:rPr>
          <w:rFonts w:ascii="Times New Roman" w:hAnsi="Times New Roman"/>
          <w:sz w:val="24"/>
          <w:szCs w:val="24"/>
        </w:rPr>
        <w:t xml:space="preserve"> be facilitative for an effective HDP application. Such an approach would not only facilitate integrated engagement and deployment of interventions across the triple nexus, </w:t>
      </w:r>
      <w:r w:rsidR="00603A60" w:rsidRPr="00CB0685">
        <w:rPr>
          <w:rFonts w:ascii="Times New Roman" w:hAnsi="Times New Roman"/>
          <w:sz w:val="24"/>
          <w:szCs w:val="24"/>
        </w:rPr>
        <w:t>but it</w:t>
      </w:r>
      <w:r w:rsidRPr="00CB0685">
        <w:rPr>
          <w:rFonts w:ascii="Times New Roman" w:hAnsi="Times New Roman"/>
          <w:sz w:val="24"/>
          <w:szCs w:val="24"/>
        </w:rPr>
        <w:t xml:space="preserve"> will also advance a result orientation, </w:t>
      </w:r>
      <w:r w:rsidR="00363142" w:rsidRPr="00CB0685">
        <w:rPr>
          <w:rFonts w:ascii="Times New Roman" w:hAnsi="Times New Roman"/>
          <w:sz w:val="24"/>
          <w:szCs w:val="24"/>
        </w:rPr>
        <w:t>experimentation,</w:t>
      </w:r>
      <w:r w:rsidRPr="00CB0685">
        <w:rPr>
          <w:rFonts w:ascii="Times New Roman" w:hAnsi="Times New Roman"/>
          <w:sz w:val="24"/>
          <w:szCs w:val="24"/>
        </w:rPr>
        <w:t xml:space="preserve"> and ability to scale through existing practice and effective utilisation of lessons and local ownership, for wider policy application and influencing of further investments through appropriations from Government. </w:t>
      </w:r>
    </w:p>
    <w:p w14:paraId="211D3B1B" w14:textId="77777777" w:rsidR="004E0232" w:rsidRPr="00CB0685" w:rsidRDefault="004E0232" w:rsidP="00CB0685">
      <w:pPr>
        <w:pStyle w:val="ListParagraph"/>
        <w:spacing w:line="276" w:lineRule="auto"/>
        <w:ind w:left="0"/>
        <w:rPr>
          <w:rFonts w:ascii="Times New Roman" w:hAnsi="Times New Roman"/>
          <w:b/>
          <w:sz w:val="24"/>
          <w:szCs w:val="24"/>
        </w:rPr>
      </w:pPr>
    </w:p>
    <w:p w14:paraId="59CD01BC" w14:textId="09AA97D7" w:rsidR="009E329B" w:rsidRPr="00CB0685" w:rsidRDefault="004E0232" w:rsidP="00CB0685">
      <w:pPr>
        <w:pStyle w:val="ListParagraph"/>
        <w:spacing w:line="276" w:lineRule="auto"/>
        <w:ind w:left="0"/>
        <w:rPr>
          <w:rFonts w:ascii="Times New Roman" w:hAnsi="Times New Roman"/>
          <w:sz w:val="24"/>
          <w:szCs w:val="24"/>
        </w:rPr>
      </w:pPr>
      <w:r w:rsidRPr="00CB0685">
        <w:rPr>
          <w:rFonts w:ascii="Times New Roman" w:hAnsi="Times New Roman"/>
          <w:b/>
          <w:sz w:val="24"/>
          <w:szCs w:val="24"/>
        </w:rPr>
        <w:t>Finally,</w:t>
      </w:r>
      <w:r w:rsidRPr="00CB0685">
        <w:rPr>
          <w:rFonts w:ascii="Times New Roman" w:hAnsi="Times New Roman"/>
          <w:sz w:val="24"/>
          <w:szCs w:val="24"/>
        </w:rPr>
        <w:t xml:space="preserve"> this approach will ensure a prevention and peacebuilding focus as both a means as well as an end for a prosperous Karamoja. Starting with this project, prevention and peacebuilding is a critical focus area, ensuring that the ground is prepared sustainably with a prevention </w:t>
      </w:r>
      <w:r w:rsidR="009400B0" w:rsidRPr="00CB0685">
        <w:rPr>
          <w:rFonts w:ascii="Times New Roman" w:hAnsi="Times New Roman"/>
          <w:sz w:val="24"/>
          <w:szCs w:val="24"/>
        </w:rPr>
        <w:t>lenses</w:t>
      </w:r>
      <w:r w:rsidRPr="00CB0685">
        <w:rPr>
          <w:rFonts w:ascii="Times New Roman" w:hAnsi="Times New Roman"/>
          <w:sz w:val="24"/>
          <w:szCs w:val="24"/>
        </w:rPr>
        <w:t>, whether it’s through dialogue that increases social cohesion, work with conflict actors to dissuade them from conflict actions and advocate for livelihoods system that adopt a peace pathway or increased capacities for conflict sensitive interventions. In this way prevention of conflict and peace are retained as a means for effective transitions as well as an</w:t>
      </w:r>
    </w:p>
    <w:p w14:paraId="38613923" w14:textId="401E03D0" w:rsidR="009E329B" w:rsidRPr="00CB0685" w:rsidRDefault="009E329B" w:rsidP="00CB0685">
      <w:pPr>
        <w:pStyle w:val="ListParagraph"/>
        <w:spacing w:line="276" w:lineRule="auto"/>
        <w:ind w:left="0"/>
        <w:rPr>
          <w:rFonts w:ascii="Times New Roman" w:hAnsi="Times New Roman"/>
          <w:sz w:val="24"/>
          <w:szCs w:val="24"/>
        </w:rPr>
      </w:pPr>
      <w:proofErr w:type="gramStart"/>
      <w:r w:rsidRPr="00CB0685">
        <w:rPr>
          <w:rFonts w:ascii="Times New Roman" w:hAnsi="Times New Roman"/>
          <w:sz w:val="24"/>
          <w:szCs w:val="24"/>
        </w:rPr>
        <w:t xml:space="preserve">end </w:t>
      </w:r>
      <w:r w:rsidR="004E0232" w:rsidRPr="00CB0685">
        <w:rPr>
          <w:rFonts w:ascii="Times New Roman" w:hAnsi="Times New Roman"/>
          <w:sz w:val="24"/>
          <w:szCs w:val="24"/>
        </w:rPr>
        <w:t>result</w:t>
      </w:r>
      <w:proofErr w:type="gramEnd"/>
      <w:r w:rsidR="004E0232" w:rsidRPr="00CB0685">
        <w:rPr>
          <w:rFonts w:ascii="Times New Roman" w:hAnsi="Times New Roman"/>
          <w:sz w:val="24"/>
          <w:szCs w:val="24"/>
        </w:rPr>
        <w:t xml:space="preserve"> by its own right, considering the present conflict context.</w:t>
      </w:r>
    </w:p>
    <w:p w14:paraId="0E3DDC5C" w14:textId="15C95968" w:rsidR="009E329B" w:rsidRPr="00CB0685" w:rsidRDefault="00611BD0" w:rsidP="00CB0685">
      <w:pPr>
        <w:pStyle w:val="ListParagraph"/>
        <w:spacing w:line="276" w:lineRule="auto"/>
        <w:ind w:left="0"/>
        <w:rPr>
          <w:rFonts w:ascii="Times New Roman" w:hAnsi="Times New Roman"/>
          <w:sz w:val="24"/>
          <w:szCs w:val="24"/>
        </w:rPr>
      </w:pPr>
      <w:r w:rsidRPr="00CB0685">
        <w:rPr>
          <w:rFonts w:ascii="Times New Roman" w:hAnsi="Times New Roman"/>
          <w:noProof/>
          <w:sz w:val="24"/>
          <w:szCs w:val="24"/>
        </w:rPr>
        <w:lastRenderedPageBreak/>
        <mc:AlternateContent>
          <mc:Choice Requires="wpc">
            <w:drawing>
              <wp:anchor distT="0" distB="0" distL="114300" distR="114300" simplePos="0" relativeHeight="251662336" behindDoc="1" locked="0" layoutInCell="1" allowOverlap="1" wp14:anchorId="0DCDD009" wp14:editId="2BB2B0C1">
                <wp:simplePos x="0" y="0"/>
                <wp:positionH relativeFrom="margin">
                  <wp:posOffset>0</wp:posOffset>
                </wp:positionH>
                <wp:positionV relativeFrom="margin">
                  <wp:posOffset>210820</wp:posOffset>
                </wp:positionV>
                <wp:extent cx="5901055" cy="4173220"/>
                <wp:effectExtent l="0" t="0" r="0" b="0"/>
                <wp:wrapSquare wrapText="bothSides"/>
                <wp:docPr id="32" name="Canvas 13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 name="Triangle 22"/>
                        <wps:cNvSpPr/>
                        <wps:spPr>
                          <a:xfrm>
                            <a:off x="1027968" y="393048"/>
                            <a:ext cx="3709852" cy="3466011"/>
                          </a:xfrm>
                          <a:prstGeom prst="triangle">
                            <a:avLst>
                              <a:gd name="adj" fmla="val 50704"/>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46E5B5" w14:textId="77777777" w:rsidR="00860E43" w:rsidRDefault="00860E43" w:rsidP="00611B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a:spLocks/>
                        </wps:cNvSpPr>
                        <wps:spPr bwMode="auto">
                          <a:xfrm>
                            <a:off x="1088925" y="2336234"/>
                            <a:ext cx="1264920" cy="1264920"/>
                          </a:xfrm>
                          <a:prstGeom prst="ellipse">
                            <a:avLst/>
                          </a:prstGeom>
                          <a:solidFill>
                            <a:srgbClr val="FFFFFF"/>
                          </a:solidFill>
                          <a:ln w="9525">
                            <a:solidFill>
                              <a:srgbClr val="000000"/>
                            </a:solidFill>
                            <a:round/>
                            <a:headEnd/>
                            <a:tailEnd/>
                          </a:ln>
                        </wps:spPr>
                        <wps:txbx>
                          <w:txbxContent>
                            <w:p w14:paraId="6E652EDC" w14:textId="77777777" w:rsidR="00860E43" w:rsidRDefault="00860E43" w:rsidP="00611BD0">
                              <w:pPr>
                                <w:pStyle w:val="NormalWeb"/>
                                <w:spacing w:before="0" w:beforeAutospacing="0" w:after="0" w:afterAutospacing="0"/>
                                <w:jc w:val="center"/>
                                <w:rPr>
                                  <w:rFonts w:ascii="Calibri" w:eastAsia="Calibri" w:hAnsi="Calibri"/>
                                  <w:sz w:val="18"/>
                                  <w:szCs w:val="18"/>
                                </w:rPr>
                              </w:pPr>
                              <w:r>
                                <w:rPr>
                                  <w:rFonts w:ascii="Calibri" w:eastAsia="Calibri" w:hAnsi="Calibri"/>
                                  <w:sz w:val="18"/>
                                  <w:szCs w:val="18"/>
                                </w:rPr>
                                <w:t>Root and underlying causes</w:t>
                              </w:r>
                            </w:p>
                            <w:p w14:paraId="3AC3AE0D" w14:textId="77777777" w:rsidR="00860E43" w:rsidRDefault="00860E43" w:rsidP="00611BD0">
                              <w:pPr>
                                <w:pStyle w:val="NormalWeb"/>
                                <w:spacing w:before="0" w:beforeAutospacing="0" w:after="0" w:afterAutospacing="0"/>
                                <w:jc w:val="center"/>
                                <w:rPr>
                                  <w:rFonts w:ascii="Calibri" w:eastAsia="Calibri" w:hAnsi="Calibri"/>
                                  <w:b/>
                                  <w:color w:val="FF0000"/>
                                  <w:sz w:val="18"/>
                                  <w:szCs w:val="18"/>
                                </w:rPr>
                              </w:pPr>
                            </w:p>
                            <w:p w14:paraId="7FF8F393" w14:textId="77777777" w:rsidR="00860E43" w:rsidRPr="00611404" w:rsidRDefault="00860E43" w:rsidP="00611BD0">
                              <w:pPr>
                                <w:pStyle w:val="NormalWeb"/>
                                <w:spacing w:before="0" w:beforeAutospacing="0" w:after="0" w:afterAutospacing="0"/>
                                <w:jc w:val="center"/>
                                <w:rPr>
                                  <w:rFonts w:ascii="Calibri" w:eastAsia="Calibri" w:hAnsi="Calibri"/>
                                  <w:color w:val="FF0000"/>
                                  <w:sz w:val="18"/>
                                  <w:szCs w:val="18"/>
                                </w:rPr>
                              </w:pPr>
                              <w:r w:rsidRPr="00611404">
                                <w:rPr>
                                  <w:rFonts w:ascii="Calibri" w:eastAsia="Calibri" w:hAnsi="Calibri"/>
                                  <w:color w:val="FF0000"/>
                                  <w:sz w:val="18"/>
                                  <w:szCs w:val="18"/>
                                </w:rPr>
                                <w:t>Causalities</w:t>
                              </w:r>
                            </w:p>
                          </w:txbxContent>
                        </wps:txbx>
                        <wps:bodyPr rot="0" vert="horz" wrap="square" lIns="91440" tIns="45720" rIns="91440" bIns="45720" anchor="t" anchorCtr="0" upright="1">
                          <a:noAutofit/>
                        </wps:bodyPr>
                      </wps:wsp>
                      <wps:wsp>
                        <wps:cNvPr id="20" name="Oval 20"/>
                        <wps:cNvSpPr>
                          <a:spLocks/>
                        </wps:cNvSpPr>
                        <wps:spPr bwMode="auto">
                          <a:xfrm>
                            <a:off x="3359685" y="2328614"/>
                            <a:ext cx="1264920" cy="1264920"/>
                          </a:xfrm>
                          <a:prstGeom prst="ellipse">
                            <a:avLst/>
                          </a:prstGeom>
                          <a:solidFill>
                            <a:srgbClr val="FFFFFF"/>
                          </a:solidFill>
                          <a:ln w="9525">
                            <a:solidFill>
                              <a:srgbClr val="000000"/>
                            </a:solidFill>
                            <a:round/>
                            <a:headEnd/>
                            <a:tailEnd/>
                          </a:ln>
                        </wps:spPr>
                        <wps:txbx>
                          <w:txbxContent>
                            <w:p w14:paraId="39A925F4" w14:textId="77777777" w:rsidR="00860E43" w:rsidRDefault="00860E43" w:rsidP="00611BD0">
                              <w:pPr>
                                <w:pStyle w:val="NormalWeb"/>
                                <w:spacing w:before="0" w:beforeAutospacing="0" w:after="0" w:afterAutospacing="0"/>
                                <w:jc w:val="center"/>
                                <w:rPr>
                                  <w:rFonts w:ascii="Calibri" w:eastAsia="Calibri" w:hAnsi="Calibri"/>
                                  <w:sz w:val="18"/>
                                  <w:szCs w:val="18"/>
                                </w:rPr>
                              </w:pPr>
                              <w:r>
                                <w:rPr>
                                  <w:rFonts w:ascii="Calibri" w:eastAsia="Calibri" w:hAnsi="Calibri"/>
                                  <w:sz w:val="18"/>
                                  <w:szCs w:val="18"/>
                                </w:rPr>
                                <w:t>Conflict push and pull factors</w:t>
                              </w:r>
                            </w:p>
                            <w:p w14:paraId="2921DF9A" w14:textId="77777777" w:rsidR="00860E43" w:rsidRDefault="00860E43" w:rsidP="00611BD0">
                              <w:pPr>
                                <w:pStyle w:val="NormalWeb"/>
                                <w:spacing w:before="0" w:beforeAutospacing="0" w:after="0" w:afterAutospacing="0"/>
                                <w:jc w:val="center"/>
                                <w:rPr>
                                  <w:rFonts w:ascii="Calibri" w:eastAsia="Calibri" w:hAnsi="Calibri"/>
                                  <w:b/>
                                  <w:color w:val="FF0000"/>
                                  <w:sz w:val="18"/>
                                  <w:szCs w:val="18"/>
                                </w:rPr>
                              </w:pPr>
                            </w:p>
                            <w:p w14:paraId="138BE83F" w14:textId="77777777" w:rsidR="00860E43" w:rsidRPr="00611404" w:rsidRDefault="00860E43" w:rsidP="00611BD0">
                              <w:pPr>
                                <w:pStyle w:val="NormalWeb"/>
                                <w:spacing w:before="0" w:beforeAutospacing="0" w:after="0" w:afterAutospacing="0"/>
                                <w:jc w:val="center"/>
                                <w:rPr>
                                  <w:rFonts w:ascii="Calibri" w:eastAsia="Calibri" w:hAnsi="Calibri"/>
                                  <w:color w:val="FF0000"/>
                                  <w:sz w:val="18"/>
                                  <w:szCs w:val="18"/>
                                </w:rPr>
                              </w:pPr>
                              <w:r w:rsidRPr="00611404">
                                <w:rPr>
                                  <w:rFonts w:ascii="Calibri" w:eastAsia="Calibri" w:hAnsi="Calibri"/>
                                  <w:color w:val="FF0000"/>
                                  <w:sz w:val="18"/>
                                  <w:szCs w:val="18"/>
                                </w:rPr>
                                <w:t>Drivers</w:t>
                              </w:r>
                            </w:p>
                          </w:txbxContent>
                        </wps:txbx>
                        <wps:bodyPr rot="0" vert="horz" wrap="square" lIns="91440" tIns="45720" rIns="91440" bIns="45720" anchor="t" anchorCtr="0" upright="1">
                          <a:noAutofit/>
                        </wps:bodyPr>
                      </wps:wsp>
                      <wps:wsp>
                        <wps:cNvPr id="23" name="Arc 145"/>
                        <wps:cNvSpPr>
                          <a:spLocks/>
                        </wps:cNvSpPr>
                        <wps:spPr bwMode="auto">
                          <a:xfrm rot="11149363" flipH="1" flipV="1">
                            <a:off x="3416200" y="1253559"/>
                            <a:ext cx="1082040" cy="122682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Arc 146"/>
                        <wps:cNvSpPr>
                          <a:spLocks/>
                        </wps:cNvSpPr>
                        <wps:spPr bwMode="auto">
                          <a:xfrm rot="4578029" flipH="1" flipV="1">
                            <a:off x="1233070" y="1216094"/>
                            <a:ext cx="1082040" cy="122682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Arc 147"/>
                        <wps:cNvSpPr>
                          <a:spLocks/>
                        </wps:cNvSpPr>
                        <wps:spPr bwMode="auto">
                          <a:xfrm rot="18698348" flipH="1" flipV="1">
                            <a:off x="2343539" y="2907385"/>
                            <a:ext cx="991621" cy="1076038"/>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Arc 148"/>
                        <wps:cNvSpPr>
                          <a:spLocks/>
                        </wps:cNvSpPr>
                        <wps:spPr bwMode="auto">
                          <a:xfrm rot="7923258" flipH="1" flipV="1">
                            <a:off x="2313205" y="1816804"/>
                            <a:ext cx="1082040" cy="122682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9525">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Oval 27"/>
                        <wps:cNvSpPr>
                          <a:spLocks/>
                        </wps:cNvSpPr>
                        <wps:spPr bwMode="auto">
                          <a:xfrm>
                            <a:off x="2224305" y="568394"/>
                            <a:ext cx="1379220" cy="1297202"/>
                          </a:xfrm>
                          <a:prstGeom prst="ellipse">
                            <a:avLst/>
                          </a:prstGeom>
                          <a:solidFill>
                            <a:srgbClr val="FFFFFF"/>
                          </a:solidFill>
                          <a:ln w="9525">
                            <a:solidFill>
                              <a:srgbClr val="000000"/>
                            </a:solidFill>
                            <a:round/>
                            <a:headEnd/>
                            <a:tailEnd/>
                          </a:ln>
                        </wps:spPr>
                        <wps:txbx>
                          <w:txbxContent>
                            <w:p w14:paraId="7714D827" w14:textId="77777777" w:rsidR="00860E43" w:rsidRDefault="00860E43" w:rsidP="00611BD0">
                              <w:pPr>
                                <w:pStyle w:val="NormalWeb"/>
                                <w:spacing w:before="0" w:beforeAutospacing="0" w:after="0" w:afterAutospacing="0"/>
                                <w:jc w:val="center"/>
                                <w:rPr>
                                  <w:rFonts w:ascii="Calibri" w:eastAsia="Calibri" w:hAnsi="Calibri"/>
                                  <w:sz w:val="18"/>
                                  <w:szCs w:val="18"/>
                                </w:rPr>
                              </w:pPr>
                              <w:r>
                                <w:rPr>
                                  <w:rFonts w:ascii="Calibri" w:eastAsia="Calibri" w:hAnsi="Calibri"/>
                                  <w:sz w:val="18"/>
                                  <w:szCs w:val="18"/>
                                </w:rPr>
                                <w:t>Humanitarian + Development challenges</w:t>
                              </w:r>
                            </w:p>
                            <w:p w14:paraId="75B5407C" w14:textId="77777777" w:rsidR="00860E43" w:rsidRDefault="00860E43" w:rsidP="00611BD0">
                              <w:pPr>
                                <w:pStyle w:val="NormalWeb"/>
                                <w:spacing w:before="0" w:beforeAutospacing="0" w:after="0" w:afterAutospacing="0"/>
                                <w:jc w:val="center"/>
                                <w:rPr>
                                  <w:rFonts w:ascii="Calibri" w:eastAsia="Calibri" w:hAnsi="Calibri"/>
                                  <w:sz w:val="18"/>
                                  <w:szCs w:val="18"/>
                                </w:rPr>
                              </w:pPr>
                            </w:p>
                            <w:p w14:paraId="4577B9AD" w14:textId="77777777" w:rsidR="00860E43" w:rsidRPr="00611404" w:rsidRDefault="00860E43" w:rsidP="00611BD0">
                              <w:pPr>
                                <w:pStyle w:val="NormalWeb"/>
                                <w:spacing w:before="0" w:beforeAutospacing="0" w:after="0" w:afterAutospacing="0"/>
                                <w:jc w:val="center"/>
                                <w:rPr>
                                  <w:rFonts w:ascii="Calibri" w:eastAsia="Calibri" w:hAnsi="Calibri"/>
                                  <w:color w:val="FF0000"/>
                                  <w:sz w:val="18"/>
                                  <w:szCs w:val="18"/>
                                </w:rPr>
                              </w:pPr>
                              <w:r w:rsidRPr="00611404">
                                <w:rPr>
                                  <w:rFonts w:ascii="Calibri" w:eastAsia="Calibri" w:hAnsi="Calibri"/>
                                  <w:color w:val="FF0000"/>
                                  <w:sz w:val="18"/>
                                  <w:szCs w:val="18"/>
                                </w:rPr>
                                <w:t>Manifestation</w:t>
                              </w:r>
                            </w:p>
                          </w:txbxContent>
                        </wps:txbx>
                        <wps:bodyPr rot="0" vert="horz" wrap="square" lIns="91440" tIns="45720" rIns="91440" bIns="45720" anchor="t" anchorCtr="0" upright="1">
                          <a:noAutofit/>
                        </wps:bodyPr>
                      </wps:wsp>
                      <wps:wsp>
                        <wps:cNvPr id="28" name="Rectangle 28"/>
                        <wps:cNvSpPr/>
                        <wps:spPr>
                          <a:xfrm>
                            <a:off x="740587" y="36000"/>
                            <a:ext cx="4502332" cy="47897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E5E43B" w14:textId="77777777" w:rsidR="00860E43" w:rsidRPr="004128EC" w:rsidRDefault="00860E43" w:rsidP="00611BD0">
                              <w:pPr>
                                <w:jc w:val="center"/>
                                <w:rPr>
                                  <w:rFonts w:asciiTheme="minorHAnsi" w:hAnsiTheme="minorHAnsi" w:cstheme="minorHAnsi"/>
                                  <w:color w:val="000000" w:themeColor="text1"/>
                                  <w:sz w:val="18"/>
                                  <w:szCs w:val="18"/>
                                  <w:lang w:val="en-US"/>
                                </w:rPr>
                              </w:pPr>
                              <w:r>
                                <w:rPr>
                                  <w:rFonts w:asciiTheme="minorHAnsi" w:hAnsiTheme="minorHAnsi" w:cstheme="minorHAnsi"/>
                                  <w:color w:val="000000" w:themeColor="text1"/>
                                  <w:sz w:val="18"/>
                                  <w:szCs w:val="18"/>
                                  <w:lang w:val="en-US"/>
                                </w:rPr>
                                <w:t>Data and analytics for planning; Negotiate common objectives; Support Government leadership and coordination; Dialogue on sustainable and predictable financing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356" y="2413439"/>
                            <a:ext cx="1036320" cy="17595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0CE05C" w14:textId="77777777" w:rsidR="00860E43" w:rsidRDefault="00860E43" w:rsidP="00611BD0">
                              <w:pPr>
                                <w:pStyle w:val="NormalWeb"/>
                                <w:spacing w:before="0" w:beforeAutospacing="0" w:after="0" w:afterAutospacing="0"/>
                                <w:jc w:val="right"/>
                                <w:rPr>
                                  <w:rFonts w:asciiTheme="minorHAnsi" w:eastAsia="Malgun Gothic" w:hAnsiTheme="minorHAnsi" w:cstheme="minorHAnsi"/>
                                  <w:color w:val="000000" w:themeColor="text1"/>
                                  <w:sz w:val="18"/>
                                  <w:szCs w:val="18"/>
                                </w:rPr>
                              </w:pPr>
                              <w:r>
                                <w:rPr>
                                  <w:rFonts w:asciiTheme="minorHAnsi" w:eastAsia="Malgun Gothic" w:hAnsiTheme="minorHAnsi" w:cstheme="minorHAnsi"/>
                                  <w:color w:val="000000" w:themeColor="text1"/>
                                  <w:sz w:val="18"/>
                                  <w:szCs w:val="18"/>
                                </w:rPr>
                                <w:t>Area based focus attentive to community dynamics.</w:t>
                              </w:r>
                            </w:p>
                            <w:p w14:paraId="53080B0D" w14:textId="77777777" w:rsidR="00860E43" w:rsidRDefault="00860E43" w:rsidP="00611BD0">
                              <w:pPr>
                                <w:pStyle w:val="NormalWeb"/>
                                <w:spacing w:before="0" w:beforeAutospacing="0" w:after="0" w:afterAutospacing="0"/>
                                <w:jc w:val="right"/>
                                <w:rPr>
                                  <w:rFonts w:asciiTheme="minorHAnsi" w:hAnsiTheme="minorHAnsi" w:cstheme="minorHAnsi"/>
                                  <w:color w:val="000000" w:themeColor="text1"/>
                                  <w:sz w:val="18"/>
                                  <w:szCs w:val="18"/>
                                </w:rPr>
                              </w:pPr>
                            </w:p>
                            <w:p w14:paraId="769CE58F" w14:textId="77777777" w:rsidR="00860E43" w:rsidRDefault="00860E43" w:rsidP="00611BD0">
                              <w:pPr>
                                <w:pStyle w:val="NormalWeb"/>
                                <w:spacing w:before="0" w:beforeAutospacing="0" w:after="0" w:afterAutospacing="0"/>
                                <w:jc w:val="righ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Community centered approach;</w:t>
                              </w:r>
                            </w:p>
                            <w:p w14:paraId="7C1F981B" w14:textId="77777777" w:rsidR="00860E43" w:rsidRDefault="00860E43" w:rsidP="00611BD0">
                              <w:pPr>
                                <w:pStyle w:val="NormalWeb"/>
                                <w:spacing w:before="0" w:beforeAutospacing="0" w:after="0" w:afterAutospacing="0"/>
                                <w:jc w:val="right"/>
                                <w:rPr>
                                  <w:rFonts w:asciiTheme="minorHAnsi" w:hAnsiTheme="minorHAnsi" w:cstheme="minorHAnsi"/>
                                  <w:color w:val="000000" w:themeColor="text1"/>
                                  <w:sz w:val="18"/>
                                  <w:szCs w:val="18"/>
                                </w:rPr>
                              </w:pPr>
                            </w:p>
                            <w:p w14:paraId="631B3912" w14:textId="77777777" w:rsidR="00860E43" w:rsidRPr="00BB74C5" w:rsidRDefault="00860E43" w:rsidP="00611BD0">
                              <w:pPr>
                                <w:pStyle w:val="NormalWeb"/>
                                <w:spacing w:before="0" w:beforeAutospacing="0" w:after="0" w:afterAutospacing="0"/>
                                <w:jc w:val="righ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Reduce needs and effective transitions;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4676859" y="3475885"/>
                            <a:ext cx="948781" cy="6623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8AA610" w14:textId="77777777" w:rsidR="00860E43" w:rsidRPr="001D7D1C" w:rsidRDefault="00860E43" w:rsidP="00611BD0">
                              <w:pPr>
                                <w:pStyle w:val="NormalWeb"/>
                                <w:spacing w:before="0" w:beforeAutospacing="0" w:after="0" w:afterAutospacing="0"/>
                                <w:jc w:val="right"/>
                                <w:rPr>
                                  <w:rFonts w:asciiTheme="minorHAnsi" w:hAnsiTheme="minorHAnsi" w:cstheme="minorHAnsi"/>
                                  <w:color w:val="000000" w:themeColor="text1"/>
                                  <w:sz w:val="18"/>
                                  <w:szCs w:val="18"/>
                                </w:rPr>
                              </w:pPr>
                              <w:r>
                                <w:rPr>
                                  <w:rFonts w:asciiTheme="minorHAnsi" w:eastAsia="Malgun Gothic" w:hAnsiTheme="minorHAnsi" w:cstheme="minorHAnsi"/>
                                  <w:color w:val="000000" w:themeColor="text1"/>
                                  <w:sz w:val="18"/>
                                  <w:szCs w:val="18"/>
                                </w:rPr>
                                <w:t>Capacities for Prevention and peacebuilding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2453293" y="3771978"/>
                            <a:ext cx="948690" cy="31942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65867B" w14:textId="77777777" w:rsidR="00860E43" w:rsidRPr="000078E0" w:rsidRDefault="00860E43" w:rsidP="00611BD0">
                              <w:pPr>
                                <w:pStyle w:val="NormalWeb"/>
                                <w:spacing w:before="0" w:beforeAutospacing="0" w:after="0" w:afterAutospacing="0"/>
                                <w:jc w:val="right"/>
                                <w:rPr>
                                  <w:rFonts w:asciiTheme="minorHAnsi" w:hAnsiTheme="minorHAnsi" w:cstheme="minorHAnsi"/>
                                  <w:color w:val="7030A0"/>
                                </w:rPr>
                              </w:pPr>
                              <w:r w:rsidRPr="000078E0">
                                <w:rPr>
                                  <w:rFonts w:asciiTheme="minorHAnsi" w:eastAsia="Malgun Gothic" w:hAnsiTheme="minorHAnsi" w:cstheme="minorHAnsi"/>
                                  <w:color w:val="7030A0"/>
                                  <w:sz w:val="18"/>
                                  <w:szCs w:val="18"/>
                                </w:rPr>
                                <w:t>HDP Approach</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0DCDD009" id="Canvas 138" o:spid="_x0000_s1026" editas="canvas" style="position:absolute;left:0;text-align:left;margin-left:0;margin-top:16.6pt;width:464.65pt;height:328.6pt;z-index:-251654144;mso-position-horizontal-relative:margin;mso-position-vertical-relative:margin" coordsize="59010,41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">
                <v:shape id="_x0000_s1027" type="#_x0000_t75" style="position:absolute;width:59010;height:41732;visibility:visible;mso-wrap-style:squar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22" o:spid="_x0000_s1028" type="#_x0000_t5" style="position:absolute;left:10279;top:3930;width:37099;height:34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" adj="10952" filled="f" strokecolor="#7030a0" strokeweight="1pt">
                  <v:textbox>
                    <w:txbxContent>
                      <w:p w14:paraId="3C46E5B5" w14:textId="77777777" w:rsidR="00860E43" w:rsidRDefault="00860E43" w:rsidP="00611BD0">
                        <w:pPr>
                          <w:jc w:val="center"/>
                        </w:pPr>
                      </w:p>
                    </w:txbxContent>
                  </v:textbox>
                </v:shape>
                <v:oval id="Oval 19" o:spid="_x0000_s1029" style="position:absolute;left:10889;top:23362;width:12649;height:12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">
                  <v:path arrowok="t"/>
                  <v:textbox>
                    <w:txbxContent>
                      <w:p w14:paraId="6E652EDC" w14:textId="77777777" w:rsidR="00860E43" w:rsidRDefault="00860E43" w:rsidP="00611BD0">
                        <w:pPr>
                          <w:pStyle w:val="NormalWeb"/>
                          <w:spacing w:before="0" w:beforeAutospacing="0" w:after="0" w:afterAutospacing="0"/>
                          <w:jc w:val="center"/>
                          <w:rPr>
                            <w:rFonts w:ascii="Calibri" w:eastAsia="Calibri" w:hAnsi="Calibri"/>
                            <w:sz w:val="18"/>
                            <w:szCs w:val="18"/>
                          </w:rPr>
                        </w:pPr>
                        <w:r>
                          <w:rPr>
                            <w:rFonts w:ascii="Calibri" w:eastAsia="Calibri" w:hAnsi="Calibri"/>
                            <w:sz w:val="18"/>
                            <w:szCs w:val="18"/>
                          </w:rPr>
                          <w:t>Root and underlying causes</w:t>
                        </w:r>
                      </w:p>
                      <w:p w14:paraId="3AC3AE0D" w14:textId="77777777" w:rsidR="00860E43" w:rsidRDefault="00860E43" w:rsidP="00611BD0">
                        <w:pPr>
                          <w:pStyle w:val="NormalWeb"/>
                          <w:spacing w:before="0" w:beforeAutospacing="0" w:after="0" w:afterAutospacing="0"/>
                          <w:jc w:val="center"/>
                          <w:rPr>
                            <w:rFonts w:ascii="Calibri" w:eastAsia="Calibri" w:hAnsi="Calibri"/>
                            <w:b/>
                            <w:color w:val="FF0000"/>
                            <w:sz w:val="18"/>
                            <w:szCs w:val="18"/>
                          </w:rPr>
                        </w:pPr>
                      </w:p>
                      <w:p w14:paraId="7FF8F393" w14:textId="77777777" w:rsidR="00860E43" w:rsidRPr="00611404" w:rsidRDefault="00860E43" w:rsidP="00611BD0">
                        <w:pPr>
                          <w:pStyle w:val="NormalWeb"/>
                          <w:spacing w:before="0" w:beforeAutospacing="0" w:after="0" w:afterAutospacing="0"/>
                          <w:jc w:val="center"/>
                          <w:rPr>
                            <w:rFonts w:ascii="Calibri" w:eastAsia="Calibri" w:hAnsi="Calibri"/>
                            <w:color w:val="FF0000"/>
                            <w:sz w:val="18"/>
                            <w:szCs w:val="18"/>
                          </w:rPr>
                        </w:pPr>
                        <w:r w:rsidRPr="00611404">
                          <w:rPr>
                            <w:rFonts w:ascii="Calibri" w:eastAsia="Calibri" w:hAnsi="Calibri"/>
                            <w:color w:val="FF0000"/>
                            <w:sz w:val="18"/>
                            <w:szCs w:val="18"/>
                          </w:rPr>
                          <w:t>Causalities</w:t>
                        </w:r>
                      </w:p>
                    </w:txbxContent>
                  </v:textbox>
                </v:oval>
                <v:oval id="Oval 20" o:spid="_x0000_s1030" style="position:absolute;left:33596;top:23286;width:12650;height:12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">
                  <v:path arrowok="t"/>
                  <v:textbox>
                    <w:txbxContent>
                      <w:p w14:paraId="39A925F4" w14:textId="77777777" w:rsidR="00860E43" w:rsidRDefault="00860E43" w:rsidP="00611BD0">
                        <w:pPr>
                          <w:pStyle w:val="NormalWeb"/>
                          <w:spacing w:before="0" w:beforeAutospacing="0" w:after="0" w:afterAutospacing="0"/>
                          <w:jc w:val="center"/>
                          <w:rPr>
                            <w:rFonts w:ascii="Calibri" w:eastAsia="Calibri" w:hAnsi="Calibri"/>
                            <w:sz w:val="18"/>
                            <w:szCs w:val="18"/>
                          </w:rPr>
                        </w:pPr>
                        <w:r>
                          <w:rPr>
                            <w:rFonts w:ascii="Calibri" w:eastAsia="Calibri" w:hAnsi="Calibri"/>
                            <w:sz w:val="18"/>
                            <w:szCs w:val="18"/>
                          </w:rPr>
                          <w:t>Conflict push and pull factors</w:t>
                        </w:r>
                      </w:p>
                      <w:p w14:paraId="2921DF9A" w14:textId="77777777" w:rsidR="00860E43" w:rsidRDefault="00860E43" w:rsidP="00611BD0">
                        <w:pPr>
                          <w:pStyle w:val="NormalWeb"/>
                          <w:spacing w:before="0" w:beforeAutospacing="0" w:after="0" w:afterAutospacing="0"/>
                          <w:jc w:val="center"/>
                          <w:rPr>
                            <w:rFonts w:ascii="Calibri" w:eastAsia="Calibri" w:hAnsi="Calibri"/>
                            <w:b/>
                            <w:color w:val="FF0000"/>
                            <w:sz w:val="18"/>
                            <w:szCs w:val="18"/>
                          </w:rPr>
                        </w:pPr>
                      </w:p>
                      <w:p w14:paraId="138BE83F" w14:textId="77777777" w:rsidR="00860E43" w:rsidRPr="00611404" w:rsidRDefault="00860E43" w:rsidP="00611BD0">
                        <w:pPr>
                          <w:pStyle w:val="NormalWeb"/>
                          <w:spacing w:before="0" w:beforeAutospacing="0" w:after="0" w:afterAutospacing="0"/>
                          <w:jc w:val="center"/>
                          <w:rPr>
                            <w:rFonts w:ascii="Calibri" w:eastAsia="Calibri" w:hAnsi="Calibri"/>
                            <w:color w:val="FF0000"/>
                            <w:sz w:val="18"/>
                            <w:szCs w:val="18"/>
                          </w:rPr>
                        </w:pPr>
                        <w:r w:rsidRPr="00611404">
                          <w:rPr>
                            <w:rFonts w:ascii="Calibri" w:eastAsia="Calibri" w:hAnsi="Calibri"/>
                            <w:color w:val="FF0000"/>
                            <w:sz w:val="18"/>
                            <w:szCs w:val="18"/>
                          </w:rPr>
                          <w:t>Drivers</w:t>
                        </w:r>
                      </w:p>
                    </w:txbxContent>
                  </v:textbox>
                </v:oval>
                <v:shape id="Arc 145" o:spid="_x0000_s1031" style="position:absolute;left:34162;top:12535;width:10820;height:12268;rotation:-11414882fd;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" path="m,nfc11929,,21600,9670,21600,21600em,nsc11929,,21600,9670,21600,21600l,21600,,xe" filled="f">
                  <v:stroke endarrow="open"/>
                  <v:path arrowok="t" o:extrusionok="f" o:connecttype="custom" o:connectlocs="0,0;1082040,1226820;0,1226820" o:connectangles="0,0,0"/>
                </v:shape>
                <v:shape id="Arc 146" o:spid="_x0000_s1032" style="position:absolute;left:12330;top:12160;width:10821;height:12269;rotation:5000428fd;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" path="m,nfc11929,,21600,9670,21600,21600em,nsc11929,,21600,9670,21600,21600l,21600,,xe" filled="f">
                  <v:stroke endarrow="open"/>
                  <v:path arrowok="t" o:extrusionok="f" o:connecttype="custom" o:connectlocs="0,0;1082040,1226820;0,1226820" o:connectangles="0,0,0"/>
                </v:shape>
                <v:shape id="Arc 147" o:spid="_x0000_s1033" style="position:absolute;left:23434;top:29074;width:9917;height:10760;rotation:-3169378fd;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" path="m,nfc11929,,21600,9670,21600,21600em,nsc11929,,21600,9670,21600,21600l,21600,,xe" filled="f">
                  <v:stroke endarrow="open"/>
                  <v:path arrowok="t" o:extrusionok="f" o:connecttype="custom" o:connectlocs="0,0;991621,1076038;0,1076038" o:connectangles="0,0,0"/>
                </v:shape>
                <v:shape id="Arc 148" o:spid="_x0000_s1034" style="position:absolute;left:23131;top:18168;width:10821;height:12268;rotation:8654311fd;flip:x 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" path="m,nfc11929,,21600,9670,21600,21600em,nsc11929,,21600,9670,21600,21600l,21600,,xe" filled="f">
                  <v:stroke endarrow="open"/>
                  <v:path arrowok="t" o:extrusionok="f" o:connecttype="custom" o:connectlocs="0,0;1082040,1226820;0,1226820" o:connectangles="0,0,0"/>
                </v:shape>
                <v:oval id="Oval 27" o:spid="_x0000_s1035" style="position:absolute;left:22243;top:5683;width:13792;height:1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">
                  <v:path arrowok="t"/>
                  <v:textbox>
                    <w:txbxContent>
                      <w:p w14:paraId="7714D827" w14:textId="77777777" w:rsidR="00860E43" w:rsidRDefault="00860E43" w:rsidP="00611BD0">
                        <w:pPr>
                          <w:pStyle w:val="NormalWeb"/>
                          <w:spacing w:before="0" w:beforeAutospacing="0" w:after="0" w:afterAutospacing="0"/>
                          <w:jc w:val="center"/>
                          <w:rPr>
                            <w:rFonts w:ascii="Calibri" w:eastAsia="Calibri" w:hAnsi="Calibri"/>
                            <w:sz w:val="18"/>
                            <w:szCs w:val="18"/>
                          </w:rPr>
                        </w:pPr>
                        <w:r>
                          <w:rPr>
                            <w:rFonts w:ascii="Calibri" w:eastAsia="Calibri" w:hAnsi="Calibri"/>
                            <w:sz w:val="18"/>
                            <w:szCs w:val="18"/>
                          </w:rPr>
                          <w:t>Humanitarian + Development challenges</w:t>
                        </w:r>
                      </w:p>
                      <w:p w14:paraId="75B5407C" w14:textId="77777777" w:rsidR="00860E43" w:rsidRDefault="00860E43" w:rsidP="00611BD0">
                        <w:pPr>
                          <w:pStyle w:val="NormalWeb"/>
                          <w:spacing w:before="0" w:beforeAutospacing="0" w:after="0" w:afterAutospacing="0"/>
                          <w:jc w:val="center"/>
                          <w:rPr>
                            <w:rFonts w:ascii="Calibri" w:eastAsia="Calibri" w:hAnsi="Calibri"/>
                            <w:sz w:val="18"/>
                            <w:szCs w:val="18"/>
                          </w:rPr>
                        </w:pPr>
                      </w:p>
                      <w:p w14:paraId="4577B9AD" w14:textId="77777777" w:rsidR="00860E43" w:rsidRPr="00611404" w:rsidRDefault="00860E43" w:rsidP="00611BD0">
                        <w:pPr>
                          <w:pStyle w:val="NormalWeb"/>
                          <w:spacing w:before="0" w:beforeAutospacing="0" w:after="0" w:afterAutospacing="0"/>
                          <w:jc w:val="center"/>
                          <w:rPr>
                            <w:rFonts w:ascii="Calibri" w:eastAsia="Calibri" w:hAnsi="Calibri"/>
                            <w:color w:val="FF0000"/>
                            <w:sz w:val="18"/>
                            <w:szCs w:val="18"/>
                          </w:rPr>
                        </w:pPr>
                        <w:r w:rsidRPr="00611404">
                          <w:rPr>
                            <w:rFonts w:ascii="Calibri" w:eastAsia="Calibri" w:hAnsi="Calibri"/>
                            <w:color w:val="FF0000"/>
                            <w:sz w:val="18"/>
                            <w:szCs w:val="18"/>
                          </w:rPr>
                          <w:t>Manifestation</w:t>
                        </w:r>
                      </w:p>
                    </w:txbxContent>
                  </v:textbox>
                </v:oval>
                <v:rect id="Rectangle 28" o:spid="_x0000_s1036" style="position:absolute;left:7405;top:360;width:45024;height:4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" filled="f" stroked="f" strokeweight="1pt">
                  <v:textbox>
                    <w:txbxContent>
                      <w:p w14:paraId="2EE5E43B" w14:textId="77777777" w:rsidR="00860E43" w:rsidRPr="004128EC" w:rsidRDefault="00860E43" w:rsidP="00611BD0">
                        <w:pPr>
                          <w:jc w:val="center"/>
                          <w:rPr>
                            <w:rFonts w:asciiTheme="minorHAnsi" w:hAnsiTheme="minorHAnsi" w:cstheme="minorHAnsi"/>
                            <w:color w:val="000000" w:themeColor="text1"/>
                            <w:sz w:val="18"/>
                            <w:szCs w:val="18"/>
                            <w:lang w:val="en-US"/>
                          </w:rPr>
                        </w:pPr>
                        <w:r>
                          <w:rPr>
                            <w:rFonts w:asciiTheme="minorHAnsi" w:hAnsiTheme="minorHAnsi" w:cstheme="minorHAnsi"/>
                            <w:color w:val="000000" w:themeColor="text1"/>
                            <w:sz w:val="18"/>
                            <w:szCs w:val="18"/>
                            <w:lang w:val="en-US"/>
                          </w:rPr>
                          <w:t>Data and analytics for planning; Negotiate common objectives; Support Government leadership and coordination; Dialogue on sustainable and predictable financing</w:t>
                        </w:r>
                      </w:p>
                    </w:txbxContent>
                  </v:textbox>
                </v:rect>
                <v:rect id="Rectangle 29" o:spid="_x0000_s1037" style="position:absolute;left:3;top:24134;width:10363;height:17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" filled="f" stroked="f" strokeweight="1pt">
                  <v:textbox>
                    <w:txbxContent>
                      <w:p w14:paraId="520CE05C" w14:textId="77777777" w:rsidR="00860E43" w:rsidRDefault="00860E43" w:rsidP="00611BD0">
                        <w:pPr>
                          <w:pStyle w:val="NormalWeb"/>
                          <w:spacing w:before="0" w:beforeAutospacing="0" w:after="0" w:afterAutospacing="0"/>
                          <w:jc w:val="right"/>
                          <w:rPr>
                            <w:rFonts w:asciiTheme="minorHAnsi" w:eastAsia="Malgun Gothic" w:hAnsiTheme="minorHAnsi" w:cstheme="minorHAnsi"/>
                            <w:color w:val="000000" w:themeColor="text1"/>
                            <w:sz w:val="18"/>
                            <w:szCs w:val="18"/>
                          </w:rPr>
                        </w:pPr>
                        <w:r>
                          <w:rPr>
                            <w:rFonts w:asciiTheme="minorHAnsi" w:eastAsia="Malgun Gothic" w:hAnsiTheme="minorHAnsi" w:cstheme="minorHAnsi"/>
                            <w:color w:val="000000" w:themeColor="text1"/>
                            <w:sz w:val="18"/>
                            <w:szCs w:val="18"/>
                          </w:rPr>
                          <w:t>Area based focus attentive to community dynamics.</w:t>
                        </w:r>
                      </w:p>
                      <w:p w14:paraId="53080B0D" w14:textId="77777777" w:rsidR="00860E43" w:rsidRDefault="00860E43" w:rsidP="00611BD0">
                        <w:pPr>
                          <w:pStyle w:val="NormalWeb"/>
                          <w:spacing w:before="0" w:beforeAutospacing="0" w:after="0" w:afterAutospacing="0"/>
                          <w:jc w:val="right"/>
                          <w:rPr>
                            <w:rFonts w:asciiTheme="minorHAnsi" w:hAnsiTheme="minorHAnsi" w:cstheme="minorHAnsi"/>
                            <w:color w:val="000000" w:themeColor="text1"/>
                            <w:sz w:val="18"/>
                            <w:szCs w:val="18"/>
                          </w:rPr>
                        </w:pPr>
                      </w:p>
                      <w:p w14:paraId="769CE58F" w14:textId="77777777" w:rsidR="00860E43" w:rsidRDefault="00860E43" w:rsidP="00611BD0">
                        <w:pPr>
                          <w:pStyle w:val="NormalWeb"/>
                          <w:spacing w:before="0" w:beforeAutospacing="0" w:after="0" w:afterAutospacing="0"/>
                          <w:jc w:val="righ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Community centered approach;</w:t>
                        </w:r>
                      </w:p>
                      <w:p w14:paraId="7C1F981B" w14:textId="77777777" w:rsidR="00860E43" w:rsidRDefault="00860E43" w:rsidP="00611BD0">
                        <w:pPr>
                          <w:pStyle w:val="NormalWeb"/>
                          <w:spacing w:before="0" w:beforeAutospacing="0" w:after="0" w:afterAutospacing="0"/>
                          <w:jc w:val="right"/>
                          <w:rPr>
                            <w:rFonts w:asciiTheme="minorHAnsi" w:hAnsiTheme="minorHAnsi" w:cstheme="minorHAnsi"/>
                            <w:color w:val="000000" w:themeColor="text1"/>
                            <w:sz w:val="18"/>
                            <w:szCs w:val="18"/>
                          </w:rPr>
                        </w:pPr>
                      </w:p>
                      <w:p w14:paraId="631B3912" w14:textId="77777777" w:rsidR="00860E43" w:rsidRPr="00BB74C5" w:rsidRDefault="00860E43" w:rsidP="00611BD0">
                        <w:pPr>
                          <w:pStyle w:val="NormalWeb"/>
                          <w:spacing w:before="0" w:beforeAutospacing="0" w:after="0" w:afterAutospacing="0"/>
                          <w:jc w:val="right"/>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Reduce needs and effective transitions;</w:t>
                        </w:r>
                      </w:p>
                    </w:txbxContent>
                  </v:textbox>
                </v:rect>
                <v:rect id="Rectangle 30" o:spid="_x0000_s1038" style="position:absolute;left:46768;top:34758;width:9488;height:6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" filled="f" stroked="f" strokeweight="1pt">
                  <v:textbox>
                    <w:txbxContent>
                      <w:p w14:paraId="308AA610" w14:textId="77777777" w:rsidR="00860E43" w:rsidRPr="001D7D1C" w:rsidRDefault="00860E43" w:rsidP="00611BD0">
                        <w:pPr>
                          <w:pStyle w:val="NormalWeb"/>
                          <w:spacing w:before="0" w:beforeAutospacing="0" w:after="0" w:afterAutospacing="0"/>
                          <w:jc w:val="right"/>
                          <w:rPr>
                            <w:rFonts w:asciiTheme="minorHAnsi" w:hAnsiTheme="minorHAnsi" w:cstheme="minorHAnsi"/>
                            <w:color w:val="000000" w:themeColor="text1"/>
                            <w:sz w:val="18"/>
                            <w:szCs w:val="18"/>
                          </w:rPr>
                        </w:pPr>
                        <w:r>
                          <w:rPr>
                            <w:rFonts w:asciiTheme="minorHAnsi" w:eastAsia="Malgun Gothic" w:hAnsiTheme="minorHAnsi" w:cstheme="minorHAnsi"/>
                            <w:color w:val="000000" w:themeColor="text1"/>
                            <w:sz w:val="18"/>
                            <w:szCs w:val="18"/>
                          </w:rPr>
                          <w:t>Capacities for Prevention and peacebuilding</w:t>
                        </w:r>
                      </w:p>
                    </w:txbxContent>
                  </v:textbox>
                </v:rect>
                <v:rect id="Rectangle 31" o:spid="_x0000_s1039" style="position:absolute;left:24532;top:37719;width:9487;height:3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" filled="f" stroked="f" strokeweight="1pt">
                  <v:textbox>
                    <w:txbxContent>
                      <w:p w14:paraId="0765867B" w14:textId="77777777" w:rsidR="00860E43" w:rsidRPr="000078E0" w:rsidRDefault="00860E43" w:rsidP="00611BD0">
                        <w:pPr>
                          <w:pStyle w:val="NormalWeb"/>
                          <w:spacing w:before="0" w:beforeAutospacing="0" w:after="0" w:afterAutospacing="0"/>
                          <w:jc w:val="right"/>
                          <w:rPr>
                            <w:rFonts w:asciiTheme="minorHAnsi" w:hAnsiTheme="minorHAnsi" w:cstheme="minorHAnsi"/>
                            <w:color w:val="7030A0"/>
                          </w:rPr>
                        </w:pPr>
                        <w:r w:rsidRPr="000078E0">
                          <w:rPr>
                            <w:rFonts w:asciiTheme="minorHAnsi" w:eastAsia="Malgun Gothic" w:hAnsiTheme="minorHAnsi" w:cstheme="minorHAnsi"/>
                            <w:color w:val="7030A0"/>
                            <w:sz w:val="18"/>
                            <w:szCs w:val="18"/>
                          </w:rPr>
                          <w:t>HDP Approach</w:t>
                        </w:r>
                      </w:p>
                    </w:txbxContent>
                  </v:textbox>
                </v:rect>
                <w10:wrap type="square" anchorx="margin" anchory="margin"/>
              </v:group>
            </w:pict>
          </mc:Fallback>
        </mc:AlternateContent>
      </w:r>
    </w:p>
    <w:p w14:paraId="2E034C48" w14:textId="449C48F0" w:rsidR="00074336" w:rsidRPr="00BD2550" w:rsidRDefault="004E0232" w:rsidP="00CB0685">
      <w:pPr>
        <w:pStyle w:val="ListParagraph"/>
        <w:spacing w:line="276" w:lineRule="auto"/>
        <w:ind w:left="0"/>
        <w:rPr>
          <w:rFonts w:ascii="Times New Roman" w:hAnsi="Times New Roman"/>
          <w:b/>
          <w:bCs/>
          <w:i/>
        </w:rPr>
      </w:pPr>
      <w:r w:rsidRPr="00BD2550">
        <w:rPr>
          <w:rFonts w:ascii="Times New Roman" w:hAnsi="Times New Roman"/>
          <w:b/>
          <w:bCs/>
          <w:iCs/>
        </w:rPr>
        <w:t>Figure2:</w:t>
      </w:r>
      <w:r w:rsidRPr="00BD2550">
        <w:rPr>
          <w:rFonts w:ascii="Times New Roman" w:hAnsi="Times New Roman"/>
          <w:iCs/>
        </w:rPr>
        <w:t xml:space="preserve"> Intervening on key H-D-P Nexus dimensions for implementation of the projec</w:t>
      </w:r>
      <w:r w:rsidR="005B458E" w:rsidRPr="00BD2550">
        <w:rPr>
          <w:rFonts w:ascii="Times New Roman" w:hAnsi="Times New Roman"/>
          <w:iCs/>
        </w:rPr>
        <w:t>t.</w:t>
      </w:r>
    </w:p>
    <w:p w14:paraId="54BD76A5" w14:textId="77777777" w:rsidR="009E329B" w:rsidRPr="00CB0685" w:rsidRDefault="009E329B" w:rsidP="00CB0685">
      <w:pPr>
        <w:pStyle w:val="ListParagraph"/>
        <w:spacing w:line="276" w:lineRule="auto"/>
        <w:ind w:left="1146"/>
        <w:jc w:val="left"/>
        <w:rPr>
          <w:rFonts w:ascii="Times New Roman" w:hAnsi="Times New Roman"/>
          <w:b/>
          <w:sz w:val="24"/>
          <w:szCs w:val="24"/>
        </w:rPr>
      </w:pPr>
    </w:p>
    <w:p w14:paraId="090E2927" w14:textId="126B0822" w:rsidR="004A5946" w:rsidRPr="00CB0685" w:rsidRDefault="100BDD30" w:rsidP="00D07288">
      <w:pPr>
        <w:pStyle w:val="Heading2"/>
        <w:numPr>
          <w:ilvl w:val="2"/>
          <w:numId w:val="37"/>
        </w:numPr>
        <w:spacing w:line="276" w:lineRule="auto"/>
        <w:rPr>
          <w:rFonts w:ascii="Times New Roman" w:hAnsi="Times New Roman" w:cs="Times New Roman"/>
          <w:b/>
          <w:bCs/>
          <w:color w:val="auto"/>
          <w:sz w:val="24"/>
          <w:szCs w:val="24"/>
        </w:rPr>
      </w:pPr>
      <w:bookmarkStart w:id="30" w:name="_Toc139985162"/>
      <w:r w:rsidRPr="00CB0685">
        <w:rPr>
          <w:rFonts w:ascii="Times New Roman" w:hAnsi="Times New Roman" w:cs="Times New Roman"/>
          <w:b/>
          <w:bCs/>
          <w:color w:val="auto"/>
          <w:sz w:val="24"/>
          <w:szCs w:val="24"/>
        </w:rPr>
        <w:t>Justification for intervention</w:t>
      </w:r>
      <w:bookmarkEnd w:id="30"/>
    </w:p>
    <w:p w14:paraId="48A21919" w14:textId="77777777" w:rsidR="00AC1515" w:rsidRPr="00CB0685" w:rsidRDefault="00AC1515" w:rsidP="00CB0685">
      <w:pPr>
        <w:pStyle w:val="ListParagraph"/>
        <w:spacing w:line="276" w:lineRule="auto"/>
        <w:ind w:left="1146"/>
        <w:jc w:val="left"/>
        <w:rPr>
          <w:rFonts w:ascii="Times New Roman" w:hAnsi="Times New Roman"/>
          <w:b/>
          <w:bCs/>
          <w:sz w:val="24"/>
          <w:szCs w:val="24"/>
        </w:rPr>
      </w:pPr>
    </w:p>
    <w:p w14:paraId="4B35B073" w14:textId="77777777" w:rsidR="00C6540D" w:rsidRPr="00CB0685" w:rsidRDefault="00C6540D" w:rsidP="00CB0685">
      <w:pPr>
        <w:pStyle w:val="ListParagraph"/>
        <w:widowControl/>
        <w:spacing w:line="276" w:lineRule="auto"/>
        <w:ind w:left="0"/>
        <w:rPr>
          <w:rFonts w:ascii="Times New Roman" w:hAnsi="Times New Roman"/>
          <w:b/>
          <w:bCs/>
          <w:sz w:val="24"/>
          <w:szCs w:val="24"/>
        </w:rPr>
      </w:pPr>
      <w:r w:rsidRPr="00CB0685">
        <w:rPr>
          <w:rFonts w:ascii="Times New Roman" w:hAnsi="Times New Roman"/>
          <w:b/>
          <w:bCs/>
          <w:sz w:val="24"/>
          <w:szCs w:val="24"/>
        </w:rPr>
        <w:t>Urgency</w:t>
      </w:r>
    </w:p>
    <w:p w14:paraId="65BEFB93" w14:textId="081AC44F" w:rsidR="00C6540D" w:rsidRPr="00CB0685" w:rsidRDefault="00C6540D" w:rsidP="00CB0685">
      <w:pPr>
        <w:spacing w:line="276" w:lineRule="auto"/>
        <w:rPr>
          <w:rFonts w:ascii="Times New Roman" w:hAnsi="Times New Roman"/>
          <w:sz w:val="24"/>
          <w:szCs w:val="24"/>
        </w:rPr>
      </w:pPr>
      <w:r w:rsidRPr="00CB0685">
        <w:rPr>
          <w:rFonts w:ascii="Times New Roman" w:hAnsi="Times New Roman"/>
          <w:sz w:val="24"/>
          <w:szCs w:val="24"/>
        </w:rPr>
        <w:t xml:space="preserve">In this elevated food insecure situation, loss of livelihoods, and insecurity, women have been disproportionately impacted, bearing the brunt of </w:t>
      </w:r>
      <w:r w:rsidR="0A14164C" w:rsidRPr="00CB0685">
        <w:rPr>
          <w:rFonts w:ascii="Times New Roman" w:hAnsi="Times New Roman"/>
          <w:sz w:val="24"/>
          <w:szCs w:val="24"/>
        </w:rPr>
        <w:t xml:space="preserve">the </w:t>
      </w:r>
      <w:r w:rsidRPr="00CB0685">
        <w:rPr>
          <w:rFonts w:ascii="Times New Roman" w:hAnsi="Times New Roman"/>
          <w:sz w:val="24"/>
          <w:szCs w:val="24"/>
        </w:rPr>
        <w:t xml:space="preserve">rising prevalence of violence against women and girls, particularly </w:t>
      </w:r>
      <w:r w:rsidR="219B3893" w:rsidRPr="00CB0685">
        <w:rPr>
          <w:rFonts w:ascii="Times New Roman" w:hAnsi="Times New Roman"/>
          <w:sz w:val="24"/>
          <w:szCs w:val="24"/>
        </w:rPr>
        <w:t>s</w:t>
      </w:r>
      <w:r w:rsidRPr="00CB0685">
        <w:rPr>
          <w:rFonts w:ascii="Times New Roman" w:hAnsi="Times New Roman"/>
          <w:sz w:val="24"/>
          <w:szCs w:val="24"/>
        </w:rPr>
        <w:t xml:space="preserve">exual and </w:t>
      </w:r>
      <w:r w:rsidR="002F7D06" w:rsidRPr="00CB0685">
        <w:rPr>
          <w:rFonts w:ascii="Times New Roman" w:hAnsi="Times New Roman"/>
          <w:sz w:val="24"/>
          <w:szCs w:val="24"/>
        </w:rPr>
        <w:t>gender-based</w:t>
      </w:r>
      <w:r w:rsidRPr="00CB0685">
        <w:rPr>
          <w:rFonts w:ascii="Times New Roman" w:hAnsi="Times New Roman"/>
          <w:sz w:val="24"/>
          <w:szCs w:val="24"/>
        </w:rPr>
        <w:t xml:space="preserve"> </w:t>
      </w:r>
      <w:r w:rsidR="1F67131D" w:rsidRPr="00CB0685">
        <w:rPr>
          <w:rFonts w:ascii="Times New Roman" w:hAnsi="Times New Roman"/>
          <w:sz w:val="24"/>
          <w:szCs w:val="24"/>
        </w:rPr>
        <w:t>v</w:t>
      </w:r>
      <w:r w:rsidRPr="00CB0685">
        <w:rPr>
          <w:rFonts w:ascii="Times New Roman" w:hAnsi="Times New Roman"/>
          <w:sz w:val="24"/>
          <w:szCs w:val="24"/>
        </w:rPr>
        <w:t xml:space="preserve">iolence (SGBV). The need for transboundary peace and development, amidst the harsh food insecurity and economic situation, calls for urgent solutions to address the issues of livelihoods and social cohesion for harmony and peaceful coexistence. In the immediate term, </w:t>
      </w:r>
      <w:r w:rsidR="7B2ACC16" w:rsidRPr="00CB0685">
        <w:rPr>
          <w:rFonts w:ascii="Times New Roman" w:hAnsi="Times New Roman"/>
          <w:sz w:val="24"/>
          <w:szCs w:val="24"/>
        </w:rPr>
        <w:t xml:space="preserve">the </w:t>
      </w:r>
      <w:r w:rsidRPr="00CB0685">
        <w:rPr>
          <w:rFonts w:ascii="Times New Roman" w:hAnsi="Times New Roman"/>
          <w:sz w:val="24"/>
          <w:szCs w:val="24"/>
        </w:rPr>
        <w:t xml:space="preserve">Government of Uganda has provided Uganda </w:t>
      </w:r>
      <w:r w:rsidR="396C629F" w:rsidRPr="00CB0685">
        <w:rPr>
          <w:rFonts w:ascii="Times New Roman" w:hAnsi="Times New Roman"/>
          <w:sz w:val="24"/>
          <w:szCs w:val="24"/>
        </w:rPr>
        <w:t>S</w:t>
      </w:r>
      <w:r w:rsidRPr="00CB0685">
        <w:rPr>
          <w:rFonts w:ascii="Times New Roman" w:hAnsi="Times New Roman"/>
          <w:sz w:val="24"/>
          <w:szCs w:val="24"/>
        </w:rPr>
        <w:t>hillings 135 billion</w:t>
      </w:r>
      <w:r w:rsidR="25DD33F4" w:rsidRPr="00CB0685">
        <w:rPr>
          <w:rFonts w:ascii="Times New Roman" w:hAnsi="Times New Roman"/>
          <w:sz w:val="24"/>
          <w:szCs w:val="24"/>
        </w:rPr>
        <w:t xml:space="preserve"> (</w:t>
      </w:r>
      <w:r w:rsidR="08DB7598" w:rsidRPr="00CB0685">
        <w:rPr>
          <w:rFonts w:ascii="Times New Roman" w:hAnsi="Times New Roman"/>
          <w:sz w:val="24"/>
          <w:szCs w:val="24"/>
        </w:rPr>
        <w:t>USD 36.5 million</w:t>
      </w:r>
      <w:r w:rsidR="25DD33F4" w:rsidRPr="00CB0685">
        <w:rPr>
          <w:rFonts w:ascii="Times New Roman" w:hAnsi="Times New Roman"/>
          <w:sz w:val="24"/>
          <w:szCs w:val="24"/>
        </w:rPr>
        <w:t>)</w:t>
      </w:r>
      <w:r w:rsidRPr="00CB0685">
        <w:rPr>
          <w:rFonts w:ascii="Times New Roman" w:hAnsi="Times New Roman"/>
          <w:sz w:val="24"/>
          <w:szCs w:val="24"/>
        </w:rPr>
        <w:t>, for three months (July-September 2022), to respond to the food insecurity situation in Karamoja</w:t>
      </w:r>
      <w:r w:rsidR="004E0232" w:rsidRPr="00CB0685">
        <w:rPr>
          <w:rStyle w:val="FootnoteReference"/>
          <w:rFonts w:ascii="Times New Roman" w:hAnsi="Times New Roman"/>
          <w:sz w:val="24"/>
          <w:szCs w:val="24"/>
        </w:rPr>
        <w:footnoteReference w:id="15"/>
      </w:r>
      <w:r w:rsidRPr="00CB0685">
        <w:rPr>
          <w:rFonts w:ascii="Times New Roman" w:hAnsi="Times New Roman"/>
          <w:sz w:val="24"/>
          <w:szCs w:val="24"/>
        </w:rPr>
        <w:t xml:space="preserve">.  </w:t>
      </w:r>
    </w:p>
    <w:p w14:paraId="6AC62166" w14:textId="77777777" w:rsidR="00C6540D" w:rsidRPr="00CB0685" w:rsidRDefault="00C6540D" w:rsidP="00CB0685">
      <w:pPr>
        <w:spacing w:line="276" w:lineRule="auto"/>
        <w:rPr>
          <w:rFonts w:ascii="Times New Roman" w:hAnsi="Times New Roman"/>
          <w:sz w:val="24"/>
          <w:szCs w:val="24"/>
        </w:rPr>
      </w:pPr>
    </w:p>
    <w:p w14:paraId="4DFC2E94" w14:textId="4514C7F0" w:rsidR="00C6540D" w:rsidRPr="00CB0685" w:rsidRDefault="1AB74733" w:rsidP="00CB0685">
      <w:pPr>
        <w:spacing w:line="276" w:lineRule="auto"/>
        <w:rPr>
          <w:rFonts w:ascii="Times New Roman" w:hAnsi="Times New Roman"/>
          <w:sz w:val="24"/>
          <w:szCs w:val="24"/>
        </w:rPr>
      </w:pPr>
      <w:r w:rsidRPr="00CB0685">
        <w:rPr>
          <w:rFonts w:ascii="Times New Roman" w:hAnsi="Times New Roman"/>
          <w:sz w:val="24"/>
          <w:szCs w:val="24"/>
        </w:rPr>
        <w:t xml:space="preserve">In </w:t>
      </w:r>
      <w:r w:rsidR="00C6540D" w:rsidRPr="00CB0685">
        <w:rPr>
          <w:rFonts w:ascii="Times New Roman" w:hAnsi="Times New Roman"/>
          <w:sz w:val="24"/>
          <w:szCs w:val="24"/>
        </w:rPr>
        <w:t xml:space="preserve">a letter dated 14th July 2022, the Government of Uganda made a call to the United Nations </w:t>
      </w:r>
      <w:r w:rsidR="006612FC" w:rsidRPr="00CB0685">
        <w:rPr>
          <w:rFonts w:ascii="Times New Roman" w:hAnsi="Times New Roman"/>
          <w:sz w:val="24"/>
          <w:szCs w:val="24"/>
        </w:rPr>
        <w:t>S</w:t>
      </w:r>
      <w:r w:rsidR="00C6540D" w:rsidRPr="00CB0685">
        <w:rPr>
          <w:rFonts w:ascii="Times New Roman" w:hAnsi="Times New Roman"/>
          <w:sz w:val="24"/>
          <w:szCs w:val="24"/>
        </w:rPr>
        <w:t xml:space="preserve">ystem and development partners to work with the Government in implementing comprehensive and sustainable solutions for </w:t>
      </w:r>
      <w:r w:rsidR="1C9E9C68" w:rsidRPr="00CB0685">
        <w:rPr>
          <w:rFonts w:ascii="Times New Roman" w:hAnsi="Times New Roman"/>
          <w:sz w:val="24"/>
          <w:szCs w:val="24"/>
        </w:rPr>
        <w:t>the</w:t>
      </w:r>
      <w:r w:rsidR="00C6540D" w:rsidRPr="00CB0685">
        <w:rPr>
          <w:rFonts w:ascii="Times New Roman" w:hAnsi="Times New Roman"/>
          <w:sz w:val="24"/>
          <w:szCs w:val="24"/>
        </w:rPr>
        <w:t xml:space="preserve"> Karamoja </w:t>
      </w:r>
      <w:r w:rsidR="00743B01" w:rsidRPr="00CB0685">
        <w:rPr>
          <w:rFonts w:ascii="Times New Roman" w:hAnsi="Times New Roman"/>
          <w:sz w:val="24"/>
          <w:szCs w:val="24"/>
        </w:rPr>
        <w:t>sub-region</w:t>
      </w:r>
      <w:r w:rsidR="00C6540D" w:rsidRPr="00CB0685">
        <w:rPr>
          <w:rFonts w:ascii="Times New Roman" w:hAnsi="Times New Roman"/>
          <w:sz w:val="24"/>
          <w:szCs w:val="24"/>
        </w:rPr>
        <w:t xml:space="preserve">. This call by the Government must be appreciated as an </w:t>
      </w:r>
      <w:r w:rsidR="10A9E2BB" w:rsidRPr="00CB0685">
        <w:rPr>
          <w:rFonts w:ascii="Times New Roman" w:hAnsi="Times New Roman"/>
          <w:sz w:val="24"/>
          <w:szCs w:val="24"/>
        </w:rPr>
        <w:t>i</w:t>
      </w:r>
      <w:r w:rsidR="00C6540D" w:rsidRPr="00CB0685">
        <w:rPr>
          <w:rFonts w:ascii="Times New Roman" w:hAnsi="Times New Roman"/>
          <w:sz w:val="24"/>
          <w:szCs w:val="24"/>
        </w:rPr>
        <w:t xml:space="preserve">mperative for the Government and all development </w:t>
      </w:r>
      <w:r w:rsidR="00C6540D" w:rsidRPr="00CB0685">
        <w:rPr>
          <w:rFonts w:ascii="Times New Roman" w:hAnsi="Times New Roman"/>
          <w:sz w:val="24"/>
          <w:szCs w:val="24"/>
        </w:rPr>
        <w:lastRenderedPageBreak/>
        <w:t xml:space="preserve">partners, that after decades of supporting Karamoja, through humanitarian and emergency responses, and </w:t>
      </w:r>
      <w:r w:rsidR="009B427C" w:rsidRPr="00CB0685">
        <w:rPr>
          <w:rFonts w:ascii="Times New Roman" w:hAnsi="Times New Roman"/>
          <w:sz w:val="24"/>
          <w:szCs w:val="24"/>
        </w:rPr>
        <w:t>short-term</w:t>
      </w:r>
      <w:r w:rsidR="00C6540D" w:rsidRPr="00CB0685">
        <w:rPr>
          <w:rFonts w:ascii="Times New Roman" w:hAnsi="Times New Roman"/>
          <w:sz w:val="24"/>
          <w:szCs w:val="24"/>
        </w:rPr>
        <w:t xml:space="preserve"> interventions, there must be a paradigm shift to comprehensive, well planned, sustainable pathways, building on the HDP nexus approach and anchored in robust coordination and accountability for results that will yield long term sustainable solutions for the people of Karamoja. </w:t>
      </w:r>
    </w:p>
    <w:p w14:paraId="0264336F" w14:textId="77777777" w:rsidR="009B427C" w:rsidRPr="00CB0685" w:rsidRDefault="009B427C" w:rsidP="00CB0685">
      <w:pPr>
        <w:spacing w:line="276" w:lineRule="auto"/>
        <w:rPr>
          <w:rFonts w:ascii="Times New Roman" w:hAnsi="Times New Roman"/>
          <w:sz w:val="24"/>
          <w:szCs w:val="24"/>
        </w:rPr>
      </w:pPr>
    </w:p>
    <w:p w14:paraId="566F2938" w14:textId="0F492439" w:rsidR="009A0E28" w:rsidRPr="00CB0685" w:rsidRDefault="009A0E28"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 xml:space="preserve">Considering the food insecurity situation in Karamoja, </w:t>
      </w:r>
      <w:r w:rsidR="3770427C" w:rsidRPr="00CB0685">
        <w:rPr>
          <w:rFonts w:ascii="Times New Roman" w:hAnsi="Times New Roman"/>
          <w:sz w:val="24"/>
          <w:szCs w:val="24"/>
          <w:lang w:val="en-US"/>
        </w:rPr>
        <w:t>i</w:t>
      </w:r>
      <w:r w:rsidRPr="00CB0685">
        <w:rPr>
          <w:rFonts w:ascii="Times New Roman" w:hAnsi="Times New Roman"/>
          <w:sz w:val="24"/>
          <w:szCs w:val="24"/>
          <w:lang w:val="en-US"/>
        </w:rPr>
        <w:t xml:space="preserve">nternal conflicts and </w:t>
      </w:r>
      <w:r w:rsidR="4C96F743" w:rsidRPr="00CB0685">
        <w:rPr>
          <w:rFonts w:ascii="Times New Roman" w:hAnsi="Times New Roman"/>
          <w:sz w:val="24"/>
          <w:szCs w:val="24"/>
          <w:lang w:val="en-US"/>
        </w:rPr>
        <w:t>the</w:t>
      </w:r>
      <w:r w:rsidRPr="00CB0685">
        <w:rPr>
          <w:rFonts w:ascii="Times New Roman" w:hAnsi="Times New Roman"/>
          <w:sz w:val="24"/>
          <w:szCs w:val="24"/>
          <w:lang w:val="en-US"/>
        </w:rPr>
        <w:t xml:space="preserve"> tight economic situation in the country, </w:t>
      </w:r>
      <w:r w:rsidR="2C547893" w:rsidRPr="00CB0685">
        <w:rPr>
          <w:rFonts w:ascii="Times New Roman" w:hAnsi="Times New Roman"/>
          <w:sz w:val="24"/>
          <w:szCs w:val="24"/>
          <w:lang w:val="en-US"/>
        </w:rPr>
        <w:t>Karamoja</w:t>
      </w:r>
      <w:r w:rsidR="00A813A6" w:rsidRPr="00CB0685">
        <w:rPr>
          <w:rFonts w:ascii="Times New Roman" w:hAnsi="Times New Roman"/>
          <w:sz w:val="24"/>
          <w:szCs w:val="24"/>
          <w:lang w:val="en-US"/>
        </w:rPr>
        <w:t>’s</w:t>
      </w:r>
      <w:r w:rsidRPr="00CB0685">
        <w:rPr>
          <w:rFonts w:ascii="Times New Roman" w:hAnsi="Times New Roman"/>
          <w:sz w:val="24"/>
          <w:szCs w:val="24"/>
          <w:lang w:val="en-US"/>
        </w:rPr>
        <w:t xml:space="preserve"> situation calls for urgent response measures to enhance livelihoods in contributing to food security, </w:t>
      </w:r>
      <w:r w:rsidR="16BC3826" w:rsidRPr="00CB0685">
        <w:rPr>
          <w:rFonts w:ascii="Times New Roman" w:hAnsi="Times New Roman"/>
          <w:sz w:val="24"/>
          <w:szCs w:val="24"/>
          <w:lang w:val="en-US"/>
        </w:rPr>
        <w:t xml:space="preserve">and </w:t>
      </w:r>
      <w:r w:rsidRPr="00CB0685">
        <w:rPr>
          <w:rFonts w:ascii="Times New Roman" w:hAnsi="Times New Roman"/>
          <w:sz w:val="24"/>
          <w:szCs w:val="24"/>
          <w:lang w:val="en-US"/>
        </w:rPr>
        <w:t xml:space="preserve">social cohesion as an enabler of peaceful coexistence among pastoral, and cross-border communities in Karamoja and for nurturing sustainable development that leaves no one behind. </w:t>
      </w:r>
    </w:p>
    <w:p w14:paraId="018D3372" w14:textId="77777777" w:rsidR="009A0E28" w:rsidRPr="00CB0685" w:rsidRDefault="009A0E28" w:rsidP="00CB0685">
      <w:pPr>
        <w:spacing w:line="276" w:lineRule="auto"/>
        <w:rPr>
          <w:rFonts w:ascii="Times New Roman" w:hAnsi="Times New Roman"/>
          <w:sz w:val="24"/>
          <w:szCs w:val="24"/>
          <w:lang w:val="en-US"/>
        </w:rPr>
      </w:pPr>
    </w:p>
    <w:p w14:paraId="0B5FBE69" w14:textId="12CBE900" w:rsidR="0003536B" w:rsidRPr="00CB0685" w:rsidRDefault="009A0E28" w:rsidP="00CB0685">
      <w:pPr>
        <w:spacing w:line="276" w:lineRule="auto"/>
        <w:rPr>
          <w:rFonts w:ascii="Times New Roman" w:hAnsi="Times New Roman"/>
          <w:b/>
          <w:bCs/>
          <w:sz w:val="24"/>
          <w:szCs w:val="24"/>
          <w:lang w:val="en-US"/>
        </w:rPr>
      </w:pPr>
      <w:r w:rsidRPr="00CB0685">
        <w:rPr>
          <w:rFonts w:ascii="Times New Roman" w:hAnsi="Times New Roman"/>
          <w:b/>
          <w:bCs/>
          <w:sz w:val="24"/>
          <w:szCs w:val="24"/>
          <w:lang w:val="en-US"/>
        </w:rPr>
        <w:t>Necessity</w:t>
      </w:r>
    </w:p>
    <w:p w14:paraId="655FA20D" w14:textId="33B65C60" w:rsidR="009A0E28" w:rsidRPr="00CB0685" w:rsidRDefault="009A0E28"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 xml:space="preserve">For decades, the Government of Korea and KOICA have prioritized the human security concept into practice globally with a special focus </w:t>
      </w:r>
      <w:r w:rsidR="006A5397" w:rsidRPr="00CB0685">
        <w:rPr>
          <w:rFonts w:ascii="Times New Roman" w:hAnsi="Times New Roman"/>
          <w:sz w:val="24"/>
          <w:szCs w:val="24"/>
          <w:lang w:val="en-US"/>
        </w:rPr>
        <w:t>on Africa</w:t>
      </w:r>
      <w:r w:rsidRPr="00CB0685">
        <w:rPr>
          <w:rFonts w:ascii="Times New Roman" w:hAnsi="Times New Roman"/>
          <w:sz w:val="24"/>
          <w:szCs w:val="24"/>
          <w:lang w:val="en-US"/>
        </w:rPr>
        <w:t xml:space="preserve">. Now, with Uganda facing multiple challenges </w:t>
      </w:r>
      <w:r w:rsidR="00554525" w:rsidRPr="00CB0685">
        <w:rPr>
          <w:rFonts w:ascii="Times New Roman" w:hAnsi="Times New Roman"/>
          <w:sz w:val="24"/>
          <w:szCs w:val="24"/>
          <w:lang w:val="en-US"/>
        </w:rPr>
        <w:t>of post</w:t>
      </w:r>
      <w:r w:rsidRPr="00CB0685">
        <w:rPr>
          <w:rFonts w:ascii="Times New Roman" w:hAnsi="Times New Roman"/>
          <w:sz w:val="24"/>
          <w:szCs w:val="24"/>
          <w:lang w:val="en-US"/>
        </w:rPr>
        <w:t xml:space="preserve">-COVID-19 economic recovery, climate change, food insecurity and most recently Ebola, Korea’s assistance that focuses on building resilience for human security and sustainable development is pertinent.  Korea has </w:t>
      </w:r>
      <w:r w:rsidR="006A5397" w:rsidRPr="00CB0685">
        <w:rPr>
          <w:rFonts w:ascii="Times New Roman" w:hAnsi="Times New Roman"/>
          <w:sz w:val="24"/>
          <w:szCs w:val="24"/>
          <w:lang w:val="en-US"/>
        </w:rPr>
        <w:t>prioritized a</w:t>
      </w:r>
      <w:r w:rsidRPr="00CB0685">
        <w:rPr>
          <w:rFonts w:ascii="Times New Roman" w:hAnsi="Times New Roman"/>
          <w:sz w:val="24"/>
          <w:szCs w:val="24"/>
          <w:lang w:val="en-US"/>
        </w:rPr>
        <w:t xml:space="preserve"> focus on the sustainable development impact on individuals especially those most vulnerable such as children, women, persons with disabilities, elderly, refugees, and </w:t>
      </w:r>
      <w:r w:rsidR="414BD8C3" w:rsidRPr="00CB0685">
        <w:rPr>
          <w:rFonts w:ascii="Times New Roman" w:hAnsi="Times New Roman"/>
          <w:sz w:val="24"/>
          <w:szCs w:val="24"/>
          <w:lang w:val="en-US"/>
        </w:rPr>
        <w:t>i</w:t>
      </w:r>
      <w:r w:rsidRPr="00CB0685">
        <w:rPr>
          <w:rFonts w:ascii="Times New Roman" w:hAnsi="Times New Roman"/>
          <w:sz w:val="24"/>
          <w:szCs w:val="24"/>
          <w:lang w:val="en-US"/>
        </w:rPr>
        <w:t xml:space="preserve">nternally </w:t>
      </w:r>
      <w:r w:rsidR="14F73A79" w:rsidRPr="00CB0685">
        <w:rPr>
          <w:rFonts w:ascii="Times New Roman" w:hAnsi="Times New Roman"/>
          <w:sz w:val="24"/>
          <w:szCs w:val="24"/>
          <w:lang w:val="en-US"/>
        </w:rPr>
        <w:t>d</w:t>
      </w:r>
      <w:r w:rsidRPr="00CB0685">
        <w:rPr>
          <w:rFonts w:ascii="Times New Roman" w:hAnsi="Times New Roman"/>
          <w:sz w:val="24"/>
          <w:szCs w:val="24"/>
          <w:lang w:val="en-US"/>
        </w:rPr>
        <w:t xml:space="preserve">isplaced </w:t>
      </w:r>
      <w:r w:rsidR="3F368C0D" w:rsidRPr="00CB0685">
        <w:rPr>
          <w:rFonts w:ascii="Times New Roman" w:hAnsi="Times New Roman"/>
          <w:sz w:val="24"/>
          <w:szCs w:val="24"/>
          <w:lang w:val="en-US"/>
        </w:rPr>
        <w:t>p</w:t>
      </w:r>
      <w:r w:rsidRPr="00CB0685">
        <w:rPr>
          <w:rFonts w:ascii="Times New Roman" w:hAnsi="Times New Roman"/>
          <w:sz w:val="24"/>
          <w:szCs w:val="24"/>
          <w:lang w:val="en-US"/>
        </w:rPr>
        <w:t>ersons (IDPs), in furtherance of the SDGs and the principle of ‘Leaving no one behind</w:t>
      </w:r>
      <w:r w:rsidR="67E5CE44" w:rsidRPr="00CB0685">
        <w:rPr>
          <w:rFonts w:ascii="Times New Roman" w:hAnsi="Times New Roman"/>
          <w:sz w:val="24"/>
          <w:szCs w:val="24"/>
          <w:lang w:val="en-US"/>
        </w:rPr>
        <w:t>’</w:t>
      </w:r>
      <w:r w:rsidRPr="00CB0685">
        <w:rPr>
          <w:rFonts w:ascii="Times New Roman" w:hAnsi="Times New Roman"/>
          <w:sz w:val="24"/>
          <w:szCs w:val="24"/>
          <w:lang w:val="en-US"/>
        </w:rPr>
        <w:t xml:space="preserve">. The support through this project will enhance social economic empowerment to realize human security, social cohesion, and peace. </w:t>
      </w:r>
    </w:p>
    <w:p w14:paraId="20D8AB06" w14:textId="77777777" w:rsidR="009A0E28" w:rsidRPr="00CB0685" w:rsidRDefault="009A0E28" w:rsidP="00CB0685">
      <w:pPr>
        <w:spacing w:line="276" w:lineRule="auto"/>
        <w:rPr>
          <w:rFonts w:ascii="Times New Roman" w:hAnsi="Times New Roman"/>
          <w:sz w:val="24"/>
          <w:szCs w:val="24"/>
          <w:lang w:val="en-US"/>
        </w:rPr>
      </w:pPr>
    </w:p>
    <w:p w14:paraId="3325BC54" w14:textId="77777777" w:rsidR="009A0E28" w:rsidRPr="00CB0685" w:rsidRDefault="009A0E28" w:rsidP="00CB0685">
      <w:pPr>
        <w:spacing w:line="276" w:lineRule="auto"/>
        <w:rPr>
          <w:rFonts w:ascii="Times New Roman" w:hAnsi="Times New Roman"/>
          <w:b/>
          <w:bCs/>
          <w:sz w:val="24"/>
          <w:szCs w:val="24"/>
          <w:lang w:val="en-US"/>
        </w:rPr>
      </w:pPr>
      <w:r w:rsidRPr="00CB0685">
        <w:rPr>
          <w:rFonts w:ascii="Times New Roman" w:hAnsi="Times New Roman"/>
          <w:b/>
          <w:bCs/>
          <w:sz w:val="24"/>
          <w:szCs w:val="24"/>
          <w:lang w:val="en-US"/>
        </w:rPr>
        <w:t>Unpredictability</w:t>
      </w:r>
    </w:p>
    <w:p w14:paraId="49B6B05E" w14:textId="75506084" w:rsidR="009A0E28" w:rsidRPr="00CB0685" w:rsidRDefault="009A0E28" w:rsidP="00CB0685">
      <w:pPr>
        <w:spacing w:line="276" w:lineRule="auto"/>
        <w:rPr>
          <w:rFonts w:ascii="Times New Roman" w:hAnsi="Times New Roman"/>
          <w:strike/>
          <w:sz w:val="24"/>
          <w:szCs w:val="24"/>
          <w:lang w:val="en-US"/>
        </w:rPr>
      </w:pPr>
      <w:r w:rsidRPr="00CB0685">
        <w:rPr>
          <w:rFonts w:ascii="Times New Roman" w:hAnsi="Times New Roman"/>
          <w:sz w:val="24"/>
          <w:szCs w:val="24"/>
          <w:lang w:val="en-US"/>
        </w:rPr>
        <w:t>The latest data from the Integrated Food Security Phase Classification (IPC)</w:t>
      </w:r>
      <w:r w:rsidRPr="00CB0685">
        <w:rPr>
          <w:rFonts w:ascii="Times New Roman" w:hAnsi="Times New Roman"/>
          <w:sz w:val="24"/>
          <w:szCs w:val="24"/>
          <w:vertAlign w:val="superscript"/>
          <w:lang w:val="en-US"/>
        </w:rPr>
        <w:footnoteReference w:id="16"/>
      </w:r>
      <w:r w:rsidRPr="00CB0685">
        <w:rPr>
          <w:rFonts w:ascii="Times New Roman" w:hAnsi="Times New Roman"/>
          <w:sz w:val="24"/>
          <w:szCs w:val="24"/>
          <w:lang w:val="en-US"/>
        </w:rPr>
        <w:t xml:space="preserve">, the current IPC phasing for the Karamoja </w:t>
      </w:r>
      <w:r w:rsidR="00743B01" w:rsidRPr="00CB0685">
        <w:rPr>
          <w:rFonts w:ascii="Times New Roman" w:hAnsi="Times New Roman"/>
          <w:sz w:val="24"/>
          <w:szCs w:val="24"/>
        </w:rPr>
        <w:t>sub-region</w:t>
      </w:r>
      <w:r w:rsidR="00743B01" w:rsidRPr="00CB0685">
        <w:rPr>
          <w:rFonts w:ascii="Times New Roman" w:hAnsi="Times New Roman"/>
          <w:sz w:val="24"/>
          <w:szCs w:val="24"/>
          <w:lang w:val="en-US"/>
        </w:rPr>
        <w:t xml:space="preserve"> </w:t>
      </w:r>
      <w:r w:rsidRPr="00CB0685">
        <w:rPr>
          <w:rFonts w:ascii="Times New Roman" w:hAnsi="Times New Roman"/>
          <w:sz w:val="24"/>
          <w:szCs w:val="24"/>
          <w:lang w:val="en-US"/>
        </w:rPr>
        <w:t xml:space="preserve">reflects that it is likely that </w:t>
      </w:r>
      <w:r w:rsidR="21FD3C89" w:rsidRPr="00CB0685">
        <w:rPr>
          <w:rFonts w:ascii="Times New Roman" w:hAnsi="Times New Roman"/>
          <w:sz w:val="24"/>
          <w:szCs w:val="24"/>
          <w:lang w:val="en-US"/>
        </w:rPr>
        <w:t>the</w:t>
      </w:r>
      <w:r w:rsidRPr="00CB0685">
        <w:rPr>
          <w:rFonts w:ascii="Times New Roman" w:hAnsi="Times New Roman"/>
          <w:sz w:val="24"/>
          <w:szCs w:val="24"/>
          <w:lang w:val="en-US"/>
        </w:rPr>
        <w:t xml:space="preserve"> population is not able to satisfy their food and non-food needs in a sustainable manner. Insecurity and organized cattle raids and thefts have also intensified since April 2021 leading to massive loss of livestock and isolated incidents of death among the population. The fragility of the situation limit</w:t>
      </w:r>
      <w:r w:rsidR="004B0FB8" w:rsidRPr="00CB0685">
        <w:rPr>
          <w:rFonts w:ascii="Times New Roman" w:hAnsi="Times New Roman"/>
          <w:sz w:val="24"/>
          <w:szCs w:val="24"/>
          <w:lang w:val="en-US"/>
        </w:rPr>
        <w:t>s</w:t>
      </w:r>
      <w:r w:rsidRPr="00CB0685">
        <w:rPr>
          <w:rFonts w:ascii="Times New Roman" w:hAnsi="Times New Roman"/>
          <w:sz w:val="24"/>
          <w:szCs w:val="24"/>
          <w:lang w:val="en-US"/>
        </w:rPr>
        <w:t xml:space="preserve"> households from accessing their farmland for fear of being killed and den</w:t>
      </w:r>
      <w:r w:rsidR="00103E3E" w:rsidRPr="00CB0685">
        <w:rPr>
          <w:rFonts w:ascii="Times New Roman" w:hAnsi="Times New Roman"/>
          <w:sz w:val="24"/>
          <w:szCs w:val="24"/>
          <w:lang w:val="en-US"/>
        </w:rPr>
        <w:t>y</w:t>
      </w:r>
      <w:r w:rsidRPr="00CB0685">
        <w:rPr>
          <w:rFonts w:ascii="Times New Roman" w:hAnsi="Times New Roman"/>
          <w:sz w:val="24"/>
          <w:szCs w:val="24"/>
          <w:lang w:val="en-US"/>
        </w:rPr>
        <w:t xml:space="preserve"> them the ability to access income for food purchase</w:t>
      </w:r>
      <w:r w:rsidR="42B18C4D" w:rsidRPr="00CB0685">
        <w:rPr>
          <w:rFonts w:ascii="Times New Roman" w:hAnsi="Times New Roman"/>
          <w:sz w:val="24"/>
          <w:szCs w:val="24"/>
          <w:lang w:val="en-US"/>
        </w:rPr>
        <w:t>s</w:t>
      </w:r>
      <w:r w:rsidRPr="00CB0685">
        <w:rPr>
          <w:rFonts w:ascii="Times New Roman" w:hAnsi="Times New Roman"/>
          <w:sz w:val="24"/>
          <w:szCs w:val="24"/>
          <w:lang w:val="en-US"/>
        </w:rPr>
        <w:t xml:space="preserve"> and safe grazing areas for their herds. The continued restriction to</w:t>
      </w:r>
      <w:r w:rsidR="267189C5" w:rsidRPr="00CB0685">
        <w:rPr>
          <w:rFonts w:ascii="Times New Roman" w:hAnsi="Times New Roman"/>
          <w:sz w:val="24"/>
          <w:szCs w:val="24"/>
          <w:lang w:val="en-US"/>
        </w:rPr>
        <w:t xml:space="preserve"> the</w:t>
      </w:r>
      <w:r w:rsidRPr="00CB0685">
        <w:rPr>
          <w:rFonts w:ascii="Times New Roman" w:hAnsi="Times New Roman"/>
          <w:sz w:val="24"/>
          <w:szCs w:val="24"/>
          <w:lang w:val="en-US"/>
        </w:rPr>
        <w:t xml:space="preserve"> free movement among the local population and traders from other districts and fragility illustrates an unpredictable context for guaranteeing an enabling environment for socio-economic progress. On the other hand, food as a basic resource scarcity is contributing to conflict and insecurity. </w:t>
      </w:r>
    </w:p>
    <w:p w14:paraId="0098D56D" w14:textId="708FB99E" w:rsidR="009A0E28" w:rsidRPr="00CB0685" w:rsidRDefault="009A0E28" w:rsidP="00CB0685">
      <w:pPr>
        <w:spacing w:line="276" w:lineRule="auto"/>
        <w:rPr>
          <w:rFonts w:ascii="Times New Roman" w:hAnsi="Times New Roman"/>
          <w:sz w:val="24"/>
          <w:szCs w:val="24"/>
          <w:lang w:val="en-US"/>
        </w:rPr>
      </w:pPr>
    </w:p>
    <w:p w14:paraId="024070D2" w14:textId="3D455938" w:rsidR="009A0E28" w:rsidRPr="00CB0685" w:rsidRDefault="00737B54" w:rsidP="00CB0685">
      <w:pPr>
        <w:spacing w:line="276" w:lineRule="auto"/>
        <w:rPr>
          <w:rFonts w:ascii="Times New Roman" w:hAnsi="Times New Roman"/>
          <w:b/>
          <w:bCs/>
          <w:sz w:val="24"/>
          <w:szCs w:val="24"/>
          <w:lang w:val="en-US"/>
        </w:rPr>
      </w:pPr>
      <w:r w:rsidRPr="00CB0685">
        <w:rPr>
          <w:rFonts w:ascii="Times New Roman" w:hAnsi="Times New Roman"/>
          <w:b/>
          <w:bCs/>
          <w:sz w:val="24"/>
          <w:szCs w:val="24"/>
          <w:lang w:val="en-US"/>
        </w:rPr>
        <w:t xml:space="preserve">Substitutability </w:t>
      </w:r>
      <w:r w:rsidRPr="00CB0685">
        <w:rPr>
          <w:rFonts w:ascii="Times New Roman" w:hAnsi="Times New Roman"/>
          <w:b/>
          <w:sz w:val="24"/>
          <w:szCs w:val="24"/>
          <w:lang w:val="en-US"/>
        </w:rPr>
        <w:t>and</w:t>
      </w:r>
      <w:r w:rsidR="00CD1CF9" w:rsidRPr="00CB0685">
        <w:rPr>
          <w:rFonts w:ascii="Times New Roman" w:hAnsi="Times New Roman"/>
          <w:b/>
          <w:sz w:val="24"/>
          <w:szCs w:val="24"/>
          <w:lang w:val="en-US"/>
        </w:rPr>
        <w:t xml:space="preserve"> </w:t>
      </w:r>
      <w:r w:rsidR="40551F08" w:rsidRPr="00CB0685">
        <w:rPr>
          <w:rFonts w:ascii="Times New Roman" w:hAnsi="Times New Roman"/>
          <w:b/>
          <w:sz w:val="24"/>
          <w:szCs w:val="24"/>
          <w:lang w:val="en-US"/>
        </w:rPr>
        <w:t>Complementarity</w:t>
      </w:r>
      <w:r w:rsidR="40551F08" w:rsidRPr="00CB0685">
        <w:rPr>
          <w:rFonts w:ascii="Times New Roman" w:hAnsi="Times New Roman"/>
          <w:b/>
          <w:bCs/>
          <w:sz w:val="24"/>
          <w:szCs w:val="24"/>
          <w:lang w:val="en-US"/>
        </w:rPr>
        <w:t xml:space="preserve"> </w:t>
      </w:r>
    </w:p>
    <w:p w14:paraId="7D34E0EF" w14:textId="76028B44" w:rsidR="009A0E28" w:rsidRPr="00CB0685" w:rsidRDefault="009A0E28"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 xml:space="preserve">In the current situation, Government, and development financing for food insecurity in Karamoja is very limited despite </w:t>
      </w:r>
      <w:r w:rsidR="70B2A7BC" w:rsidRPr="00CB0685">
        <w:rPr>
          <w:rFonts w:ascii="Times New Roman" w:hAnsi="Times New Roman"/>
          <w:sz w:val="24"/>
          <w:szCs w:val="24"/>
          <w:lang w:val="en-US"/>
        </w:rPr>
        <w:t xml:space="preserve">the </w:t>
      </w:r>
      <w:r w:rsidRPr="00CB0685">
        <w:rPr>
          <w:rFonts w:ascii="Times New Roman" w:hAnsi="Times New Roman"/>
          <w:sz w:val="24"/>
          <w:szCs w:val="24"/>
          <w:lang w:val="en-US"/>
        </w:rPr>
        <w:t xml:space="preserve">commitment to lasting solutions for </w:t>
      </w:r>
      <w:r w:rsidR="55A1F7D9" w:rsidRPr="00CB0685">
        <w:rPr>
          <w:rFonts w:ascii="Times New Roman" w:hAnsi="Times New Roman"/>
          <w:sz w:val="24"/>
          <w:szCs w:val="24"/>
          <w:lang w:val="en-US"/>
        </w:rPr>
        <w:t xml:space="preserve">the </w:t>
      </w:r>
      <w:r w:rsidRPr="00CB0685">
        <w:rPr>
          <w:rFonts w:ascii="Times New Roman" w:hAnsi="Times New Roman"/>
          <w:sz w:val="24"/>
          <w:szCs w:val="24"/>
          <w:lang w:val="en-US"/>
        </w:rPr>
        <w:t xml:space="preserve">pastoral </w:t>
      </w:r>
      <w:r w:rsidRPr="00CB0685">
        <w:rPr>
          <w:rFonts w:ascii="Times New Roman" w:hAnsi="Times New Roman"/>
          <w:sz w:val="24"/>
          <w:szCs w:val="24"/>
          <w:lang w:val="en-US"/>
        </w:rPr>
        <w:lastRenderedPageBreak/>
        <w:t xml:space="preserve">communities in Karamoja. The project is </w:t>
      </w:r>
      <w:r w:rsidRPr="005D5805">
        <w:rPr>
          <w:rFonts w:ascii="Times New Roman" w:hAnsi="Times New Roman"/>
          <w:sz w:val="24"/>
          <w:szCs w:val="24"/>
          <w:lang w:val="en-US"/>
        </w:rPr>
        <w:t xml:space="preserve">designed to contribute to </w:t>
      </w:r>
      <w:r w:rsidR="4F6754F2" w:rsidRPr="005D5805">
        <w:rPr>
          <w:rFonts w:ascii="Times New Roman" w:hAnsi="Times New Roman"/>
          <w:sz w:val="24"/>
          <w:szCs w:val="24"/>
          <w:lang w:val="en-US"/>
        </w:rPr>
        <w:t xml:space="preserve">the </w:t>
      </w:r>
      <w:r w:rsidRPr="005D5805">
        <w:rPr>
          <w:rFonts w:ascii="Times New Roman" w:hAnsi="Times New Roman"/>
          <w:sz w:val="24"/>
          <w:szCs w:val="24"/>
          <w:lang w:val="en-US"/>
        </w:rPr>
        <w:t xml:space="preserve">Government of Uganda’s development strategies such as the </w:t>
      </w:r>
      <w:r w:rsidR="475FB7F0" w:rsidRPr="005D5805">
        <w:rPr>
          <w:rFonts w:ascii="Times New Roman" w:hAnsi="Times New Roman"/>
          <w:sz w:val="24"/>
          <w:szCs w:val="24"/>
          <w:lang w:val="en-US"/>
        </w:rPr>
        <w:t xml:space="preserve">third </w:t>
      </w:r>
      <w:r w:rsidRPr="005D5805">
        <w:rPr>
          <w:rFonts w:ascii="Times New Roman" w:hAnsi="Times New Roman"/>
          <w:sz w:val="24"/>
          <w:szCs w:val="24"/>
          <w:lang w:val="en-US"/>
        </w:rPr>
        <w:t xml:space="preserve">Karamoja Integrated Development </w:t>
      </w:r>
      <w:r w:rsidR="59EE1B59" w:rsidRPr="005D5805">
        <w:rPr>
          <w:rFonts w:ascii="Times New Roman" w:hAnsi="Times New Roman"/>
          <w:sz w:val="24"/>
          <w:szCs w:val="24"/>
          <w:lang w:val="en-US"/>
        </w:rPr>
        <w:t xml:space="preserve">Plan </w:t>
      </w:r>
      <w:r w:rsidRPr="005D5805">
        <w:rPr>
          <w:rFonts w:ascii="Times New Roman" w:hAnsi="Times New Roman"/>
          <w:sz w:val="24"/>
          <w:szCs w:val="24"/>
          <w:lang w:val="en-US"/>
        </w:rPr>
        <w:t>(KIDP</w:t>
      </w:r>
      <w:r w:rsidR="1B43276C" w:rsidRPr="005D5805">
        <w:rPr>
          <w:rFonts w:ascii="Times New Roman" w:hAnsi="Times New Roman"/>
          <w:sz w:val="24"/>
          <w:szCs w:val="24"/>
          <w:lang w:val="en-US"/>
        </w:rPr>
        <w:t xml:space="preserve"> III</w:t>
      </w:r>
      <w:r w:rsidRPr="005D5805">
        <w:rPr>
          <w:rFonts w:ascii="Times New Roman" w:hAnsi="Times New Roman"/>
          <w:sz w:val="24"/>
          <w:szCs w:val="24"/>
          <w:lang w:val="en-US"/>
        </w:rPr>
        <w:t>) 2021/22 – 2025/</w:t>
      </w:r>
      <w:r w:rsidR="00493276" w:rsidRPr="005D5805">
        <w:rPr>
          <w:rFonts w:ascii="Times New Roman" w:hAnsi="Times New Roman"/>
          <w:sz w:val="24"/>
          <w:szCs w:val="24"/>
          <w:lang w:val="en-US"/>
        </w:rPr>
        <w:t xml:space="preserve">2026, but now more profoundly </w:t>
      </w:r>
      <w:r w:rsidR="006C3701" w:rsidRPr="005D5805">
        <w:rPr>
          <w:rFonts w:ascii="Times New Roman" w:hAnsi="Times New Roman"/>
          <w:sz w:val="24"/>
          <w:szCs w:val="24"/>
          <w:lang w:val="en-US"/>
        </w:rPr>
        <w:t xml:space="preserve">with the </w:t>
      </w:r>
      <w:r w:rsidR="00493276" w:rsidRPr="005D5805">
        <w:rPr>
          <w:rFonts w:ascii="Times New Roman" w:hAnsi="Times New Roman"/>
          <w:sz w:val="24"/>
          <w:szCs w:val="24"/>
          <w:lang w:val="en-US"/>
        </w:rPr>
        <w:t>10</w:t>
      </w:r>
      <w:r w:rsidR="006C3701" w:rsidRPr="005D5805">
        <w:rPr>
          <w:rFonts w:ascii="Times New Roman" w:hAnsi="Times New Roman"/>
          <w:sz w:val="24"/>
          <w:szCs w:val="24"/>
          <w:lang w:val="en-US"/>
        </w:rPr>
        <w:t>y</w:t>
      </w:r>
      <w:r w:rsidR="00493276" w:rsidRPr="005D5805">
        <w:rPr>
          <w:rFonts w:ascii="Times New Roman" w:hAnsi="Times New Roman"/>
          <w:sz w:val="24"/>
          <w:szCs w:val="24"/>
          <w:lang w:val="en-US"/>
        </w:rPr>
        <w:t xml:space="preserve">ear </w:t>
      </w:r>
      <w:r w:rsidR="006C3701" w:rsidRPr="005D5805">
        <w:rPr>
          <w:rFonts w:ascii="Times New Roman" w:hAnsi="Times New Roman"/>
          <w:sz w:val="24"/>
          <w:szCs w:val="24"/>
          <w:lang w:val="en-US"/>
        </w:rPr>
        <w:t>l</w:t>
      </w:r>
      <w:r w:rsidR="00493276" w:rsidRPr="005D5805">
        <w:rPr>
          <w:rFonts w:ascii="Times New Roman" w:hAnsi="Times New Roman"/>
          <w:sz w:val="24"/>
          <w:szCs w:val="24"/>
          <w:lang w:val="en-US"/>
        </w:rPr>
        <w:t>ong term plan for Karamoja, that is under development by the NPA, which will be the overarching plan. The project</w:t>
      </w:r>
      <w:r w:rsidR="00740231" w:rsidRPr="005D5805">
        <w:rPr>
          <w:rFonts w:ascii="Times New Roman" w:hAnsi="Times New Roman"/>
          <w:color w:val="000000" w:themeColor="text1"/>
          <w:sz w:val="24"/>
          <w:szCs w:val="24"/>
        </w:rPr>
        <w:t xml:space="preserve"> </w:t>
      </w:r>
      <w:r w:rsidR="00740231" w:rsidRPr="005D5805">
        <w:rPr>
          <w:rFonts w:ascii="Times New Roman" w:hAnsi="Times New Roman"/>
          <w:sz w:val="24"/>
          <w:szCs w:val="24"/>
        </w:rPr>
        <w:t xml:space="preserve">is aligned </w:t>
      </w:r>
      <w:r w:rsidR="78B6A741" w:rsidRPr="005D5805">
        <w:rPr>
          <w:rFonts w:ascii="Times New Roman" w:hAnsi="Times New Roman"/>
          <w:sz w:val="24"/>
          <w:szCs w:val="24"/>
        </w:rPr>
        <w:t>with</w:t>
      </w:r>
      <w:r w:rsidR="00740231" w:rsidRPr="005D5805">
        <w:rPr>
          <w:rFonts w:ascii="Times New Roman" w:hAnsi="Times New Roman"/>
          <w:sz w:val="24"/>
          <w:szCs w:val="24"/>
        </w:rPr>
        <w:t xml:space="preserve"> the governance and security</w:t>
      </w:r>
      <w:r w:rsidR="00740231" w:rsidRPr="00CB0685">
        <w:rPr>
          <w:rFonts w:ascii="Times New Roman" w:hAnsi="Times New Roman"/>
          <w:sz w:val="24"/>
          <w:szCs w:val="24"/>
        </w:rPr>
        <w:t xml:space="preserve"> programme of the NDPIII, which aims to ensure that the rule of law is increasingly adhered to, as well as ensure there is adequate capacity to address prevailing and emerging threats to the security of the country</w:t>
      </w:r>
      <w:r w:rsidR="12BD9AF0" w:rsidRPr="00CB0685">
        <w:rPr>
          <w:rFonts w:ascii="Times New Roman" w:hAnsi="Times New Roman"/>
          <w:sz w:val="24"/>
          <w:szCs w:val="24"/>
        </w:rPr>
        <w:t>.</w:t>
      </w:r>
      <w:r w:rsidR="00740231" w:rsidRPr="00CB0685">
        <w:rPr>
          <w:rFonts w:ascii="Times New Roman" w:hAnsi="Times New Roman"/>
          <w:sz w:val="24"/>
          <w:szCs w:val="24"/>
        </w:rPr>
        <w:t xml:space="preserve"> </w:t>
      </w:r>
    </w:p>
    <w:p w14:paraId="70A62273" w14:textId="77777777" w:rsidR="009A0E28" w:rsidRPr="00CB0685" w:rsidRDefault="009A0E28" w:rsidP="00CB0685">
      <w:pPr>
        <w:spacing w:line="276" w:lineRule="auto"/>
        <w:rPr>
          <w:rFonts w:ascii="Times New Roman" w:hAnsi="Times New Roman"/>
          <w:sz w:val="24"/>
          <w:szCs w:val="24"/>
          <w:lang w:val="en-US"/>
        </w:rPr>
      </w:pPr>
    </w:p>
    <w:p w14:paraId="52FCDA89" w14:textId="7D02D31A" w:rsidR="00C6540D" w:rsidRPr="00CB0685" w:rsidRDefault="009A0E28"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Further, the project will support closing the financing gap in delivering on the Government of Uganda</w:t>
      </w:r>
      <w:r w:rsidR="18C339D7" w:rsidRPr="00CB0685">
        <w:rPr>
          <w:rFonts w:ascii="Times New Roman" w:hAnsi="Times New Roman"/>
          <w:sz w:val="24"/>
          <w:szCs w:val="24"/>
          <w:lang w:val="en-US"/>
        </w:rPr>
        <w:t>’s</w:t>
      </w:r>
      <w:r w:rsidRPr="00CB0685">
        <w:rPr>
          <w:rFonts w:ascii="Times New Roman" w:hAnsi="Times New Roman"/>
          <w:sz w:val="24"/>
          <w:szCs w:val="24"/>
          <w:lang w:val="en-US"/>
        </w:rPr>
        <w:t xml:space="preserve"> strategies, with the aim of being responsive, building resilience, social cohesion, </w:t>
      </w:r>
      <w:r w:rsidR="007E1101" w:rsidRPr="00CB0685">
        <w:rPr>
          <w:rFonts w:ascii="Times New Roman" w:hAnsi="Times New Roman"/>
          <w:sz w:val="24"/>
          <w:szCs w:val="24"/>
          <w:lang w:val="en-US"/>
        </w:rPr>
        <w:t>harmony,</w:t>
      </w:r>
      <w:r w:rsidRPr="00CB0685">
        <w:rPr>
          <w:rFonts w:ascii="Times New Roman" w:hAnsi="Times New Roman"/>
          <w:sz w:val="24"/>
          <w:szCs w:val="24"/>
          <w:lang w:val="en-US"/>
        </w:rPr>
        <w:t xml:space="preserve"> and peaceful co-existence of</w:t>
      </w:r>
      <w:r w:rsidR="3F1902FA" w:rsidRPr="00CB0685">
        <w:rPr>
          <w:rFonts w:ascii="Times New Roman" w:hAnsi="Times New Roman"/>
          <w:sz w:val="24"/>
          <w:szCs w:val="24"/>
          <w:lang w:val="en-US"/>
        </w:rPr>
        <w:t xml:space="preserve"> t</w:t>
      </w:r>
      <w:r w:rsidRPr="00CB0685">
        <w:rPr>
          <w:rFonts w:ascii="Times New Roman" w:hAnsi="Times New Roman"/>
          <w:sz w:val="24"/>
          <w:szCs w:val="24"/>
          <w:lang w:val="en-US"/>
        </w:rPr>
        <w:t xml:space="preserve">he pastoral communities of Karamoja.  </w:t>
      </w:r>
    </w:p>
    <w:p w14:paraId="0C26BAAB" w14:textId="77777777" w:rsidR="00826F7E" w:rsidRPr="00CB0685" w:rsidRDefault="00826F7E" w:rsidP="00CB0685">
      <w:pPr>
        <w:spacing w:line="276" w:lineRule="auto"/>
        <w:jc w:val="left"/>
        <w:rPr>
          <w:rFonts w:ascii="Times New Roman" w:hAnsi="Times New Roman"/>
          <w:sz w:val="24"/>
          <w:szCs w:val="24"/>
        </w:rPr>
      </w:pPr>
    </w:p>
    <w:p w14:paraId="238601FE" w14:textId="088F8FA5" w:rsidR="004E1BA9" w:rsidRPr="00CB0685" w:rsidRDefault="100BDD30">
      <w:pPr>
        <w:pStyle w:val="Heading2"/>
        <w:numPr>
          <w:ilvl w:val="1"/>
          <w:numId w:val="37"/>
        </w:numPr>
        <w:spacing w:line="276" w:lineRule="auto"/>
        <w:rPr>
          <w:rFonts w:ascii="Times New Roman" w:hAnsi="Times New Roman" w:cs="Times New Roman"/>
          <w:b/>
          <w:bCs/>
          <w:color w:val="auto"/>
          <w:sz w:val="24"/>
          <w:szCs w:val="24"/>
        </w:rPr>
      </w:pPr>
      <w:bookmarkStart w:id="31" w:name="_Toc139985163"/>
      <w:r w:rsidRPr="00CB0685">
        <w:rPr>
          <w:rFonts w:ascii="Times New Roman" w:hAnsi="Times New Roman" w:cs="Times New Roman"/>
          <w:b/>
          <w:bCs/>
          <w:color w:val="auto"/>
          <w:sz w:val="24"/>
          <w:szCs w:val="24"/>
        </w:rPr>
        <w:t>Feasibility of the Project</w:t>
      </w:r>
      <w:bookmarkEnd w:id="31"/>
    </w:p>
    <w:p w14:paraId="0F3CABC7" w14:textId="77777777" w:rsidR="004A5946" w:rsidRPr="00CB0685" w:rsidRDefault="004A5946" w:rsidP="00CB0685">
      <w:pPr>
        <w:pStyle w:val="ListParagraph"/>
        <w:spacing w:line="276" w:lineRule="auto"/>
        <w:ind w:left="1146"/>
        <w:jc w:val="left"/>
        <w:rPr>
          <w:rFonts w:ascii="Times New Roman" w:hAnsi="Times New Roman"/>
          <w:b/>
          <w:bCs/>
          <w:sz w:val="24"/>
          <w:szCs w:val="24"/>
        </w:rPr>
      </w:pPr>
    </w:p>
    <w:p w14:paraId="639D246B" w14:textId="1D866A49" w:rsidR="004A5946" w:rsidRPr="00CB0685" w:rsidRDefault="003C722C" w:rsidP="003C722C">
      <w:pPr>
        <w:pStyle w:val="Heading3"/>
        <w:spacing w:line="276" w:lineRule="auto"/>
        <w:ind w:left="720"/>
        <w:rPr>
          <w:rFonts w:ascii="Times New Roman" w:hAnsi="Times New Roman" w:cs="Times New Roman"/>
          <w:b/>
          <w:bCs/>
          <w:color w:val="auto"/>
        </w:rPr>
      </w:pPr>
      <w:bookmarkStart w:id="32" w:name="_Toc139985164"/>
      <w:r>
        <w:rPr>
          <w:rFonts w:ascii="Times New Roman" w:hAnsi="Times New Roman" w:cs="Times New Roman"/>
          <w:b/>
          <w:bCs/>
          <w:color w:val="auto"/>
        </w:rPr>
        <w:t xml:space="preserve">2.3.1. </w:t>
      </w:r>
      <w:r w:rsidR="100BDD30" w:rsidRPr="00CB0685">
        <w:rPr>
          <w:rFonts w:ascii="Times New Roman" w:hAnsi="Times New Roman" w:cs="Times New Roman"/>
          <w:b/>
          <w:bCs/>
          <w:color w:val="auto"/>
        </w:rPr>
        <w:t>Relevance</w:t>
      </w:r>
      <w:bookmarkEnd w:id="32"/>
    </w:p>
    <w:p w14:paraId="277A2C19" w14:textId="13AE65F7" w:rsidR="0042405B" w:rsidRPr="00CB0685" w:rsidRDefault="00493276"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The low values of key development indicators of the Karamoja sub-region creates a significant challenge when other factors create additional complications for instance in this case the effects of long-term drought and unpredictable weather, coupled with significant variability of water resources</w:t>
      </w:r>
      <w:r w:rsidR="00C92319" w:rsidRPr="00CB0685">
        <w:rPr>
          <w:rFonts w:ascii="Times New Roman" w:hAnsi="Times New Roman"/>
          <w:sz w:val="24"/>
          <w:szCs w:val="24"/>
          <w:lang w:val="en-US"/>
        </w:rPr>
        <w:t xml:space="preserve"> and insecurity in the region</w:t>
      </w:r>
      <w:r w:rsidRPr="00CB0685">
        <w:rPr>
          <w:rFonts w:ascii="Times New Roman" w:hAnsi="Times New Roman"/>
          <w:sz w:val="24"/>
          <w:szCs w:val="24"/>
          <w:lang w:val="en-US"/>
        </w:rPr>
        <w:t xml:space="preserve">. This makes the proposed project relevant </w:t>
      </w:r>
      <w:r w:rsidR="00C92319" w:rsidRPr="00CB0685">
        <w:rPr>
          <w:rFonts w:ascii="Times New Roman" w:hAnsi="Times New Roman"/>
          <w:sz w:val="24"/>
          <w:szCs w:val="24"/>
          <w:lang w:val="en-US"/>
        </w:rPr>
        <w:t>for the Karamoja</w:t>
      </w:r>
      <w:r w:rsidRPr="00CB0685">
        <w:rPr>
          <w:rFonts w:ascii="Times New Roman" w:hAnsi="Times New Roman"/>
          <w:sz w:val="24"/>
          <w:szCs w:val="24"/>
          <w:lang w:val="en-US"/>
        </w:rPr>
        <w:t xml:space="preserve"> </w:t>
      </w:r>
      <w:r w:rsidR="006C3701" w:rsidRPr="00CB0685">
        <w:rPr>
          <w:rFonts w:ascii="Times New Roman" w:hAnsi="Times New Roman"/>
          <w:sz w:val="24"/>
          <w:szCs w:val="24"/>
          <w:lang w:val="en-US"/>
        </w:rPr>
        <w:t>sub-</w:t>
      </w:r>
      <w:r w:rsidRPr="00CB0685">
        <w:rPr>
          <w:rFonts w:ascii="Times New Roman" w:hAnsi="Times New Roman"/>
          <w:sz w:val="24"/>
          <w:szCs w:val="24"/>
          <w:lang w:val="en-US"/>
        </w:rPr>
        <w:t>region, owing to its proposed areas of intervention and ability to create a foundation for sustainable longer-term progress.</w:t>
      </w:r>
      <w:r w:rsidRPr="00CB0685">
        <w:rPr>
          <w:rFonts w:ascii="Times New Roman" w:eastAsia="Calibri Light" w:hAnsi="Times New Roman"/>
          <w:sz w:val="24"/>
          <w:szCs w:val="24"/>
          <w:lang w:val="en-US"/>
        </w:rPr>
        <w:t xml:space="preserve"> </w:t>
      </w:r>
      <w:r w:rsidRPr="00CB0685">
        <w:rPr>
          <w:rFonts w:ascii="Times New Roman" w:hAnsi="Times New Roman"/>
          <w:sz w:val="24"/>
          <w:szCs w:val="24"/>
          <w:lang w:val="en-US"/>
        </w:rPr>
        <w:t xml:space="preserve">The proposed project directly contributes to the achievement of </w:t>
      </w:r>
      <w:r w:rsidR="005D5805">
        <w:rPr>
          <w:rFonts w:ascii="Times New Roman" w:hAnsi="Times New Roman"/>
          <w:sz w:val="24"/>
          <w:szCs w:val="24"/>
          <w:lang w:val="en-US"/>
        </w:rPr>
        <w:t xml:space="preserve">the </w:t>
      </w:r>
      <w:r w:rsidRPr="00CB0685">
        <w:rPr>
          <w:rFonts w:ascii="Times New Roman" w:hAnsi="Times New Roman"/>
          <w:sz w:val="24"/>
          <w:szCs w:val="24"/>
          <w:lang w:val="en-US"/>
        </w:rPr>
        <w:t>National Development Plan (NDP III), the focus of the project in creating association of community members with a view of advancing their joint engagement in generating wealth through joint agricultural and other commercial activities aligns with some of the principles of the new Parish Development Model (PDM). Further, the proposed project is fully in alignment with the emerging dimensions of the 10-year longer term development plan for Karamoja being developed by the NPA. The overall goal of this marshal plan seeks a secure, peaceful, inclusive, resilient, and socio-economically transformed Karamoja over the period up to 2035. Therefore, the relevance and urgency of this project as aligned to Government’s framework is clearly defined.</w:t>
      </w:r>
    </w:p>
    <w:p w14:paraId="391566A7" w14:textId="77777777" w:rsidR="00074336" w:rsidRPr="00CB0685" w:rsidRDefault="00074336" w:rsidP="00CB0685">
      <w:pPr>
        <w:spacing w:line="276" w:lineRule="auto"/>
        <w:rPr>
          <w:rFonts w:ascii="Times New Roman" w:hAnsi="Times New Roman"/>
          <w:sz w:val="24"/>
          <w:szCs w:val="24"/>
          <w:lang w:val="en-US"/>
        </w:rPr>
      </w:pPr>
    </w:p>
    <w:p w14:paraId="1A53B31A" w14:textId="250E0837" w:rsidR="005B458E" w:rsidRPr="00CB0685" w:rsidRDefault="0042405B"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 xml:space="preserve">Additionally, </w:t>
      </w:r>
      <w:r w:rsidR="664A72D2" w:rsidRPr="00CB0685">
        <w:rPr>
          <w:rFonts w:ascii="Times New Roman" w:hAnsi="Times New Roman"/>
          <w:sz w:val="24"/>
          <w:szCs w:val="24"/>
          <w:lang w:val="en-US"/>
        </w:rPr>
        <w:t>t</w:t>
      </w:r>
      <w:r w:rsidRPr="00CB0685">
        <w:rPr>
          <w:rFonts w:ascii="Times New Roman" w:hAnsi="Times New Roman"/>
          <w:sz w:val="24"/>
          <w:szCs w:val="24"/>
          <w:lang w:val="en-US"/>
        </w:rPr>
        <w:t xml:space="preserve">he project is anchored on the HDP nexus approach </w:t>
      </w:r>
      <w:r w:rsidR="00493276" w:rsidRPr="00CB0685">
        <w:rPr>
          <w:rFonts w:ascii="Times New Roman" w:hAnsi="Times New Roman"/>
          <w:sz w:val="24"/>
          <w:szCs w:val="24"/>
          <w:lang w:val="en-US"/>
        </w:rPr>
        <w:t xml:space="preserve">(as outlined in the preceding section) </w:t>
      </w:r>
      <w:r w:rsidRPr="00CB0685">
        <w:rPr>
          <w:rFonts w:ascii="Times New Roman" w:hAnsi="Times New Roman"/>
          <w:sz w:val="24"/>
          <w:szCs w:val="24"/>
          <w:lang w:val="en-US"/>
        </w:rPr>
        <w:t xml:space="preserve">by </w:t>
      </w:r>
      <w:proofErr w:type="spellStart"/>
      <w:r w:rsidRPr="00CB0685">
        <w:rPr>
          <w:rFonts w:ascii="Times New Roman" w:hAnsi="Times New Roman"/>
          <w:sz w:val="24"/>
          <w:szCs w:val="24"/>
          <w:lang w:val="en-US"/>
        </w:rPr>
        <w:t>i</w:t>
      </w:r>
      <w:proofErr w:type="spellEnd"/>
      <w:r w:rsidRPr="00CB0685">
        <w:rPr>
          <w:rFonts w:ascii="Times New Roman" w:hAnsi="Times New Roman"/>
          <w:sz w:val="24"/>
          <w:szCs w:val="24"/>
          <w:lang w:val="en-US"/>
        </w:rPr>
        <w:t xml:space="preserve">) </w:t>
      </w:r>
      <w:r w:rsidR="711CF9E0" w:rsidRPr="00CB0685">
        <w:rPr>
          <w:rFonts w:ascii="Times New Roman" w:hAnsi="Times New Roman"/>
          <w:sz w:val="24"/>
          <w:szCs w:val="24"/>
          <w:lang w:val="en-US"/>
        </w:rPr>
        <w:t>r</w:t>
      </w:r>
      <w:r w:rsidR="0016329B" w:rsidRPr="00CB0685">
        <w:rPr>
          <w:rFonts w:ascii="Times New Roman" w:hAnsi="Times New Roman"/>
          <w:sz w:val="24"/>
          <w:szCs w:val="24"/>
          <w:lang w:val="en-US"/>
        </w:rPr>
        <w:t>ecognizing</w:t>
      </w:r>
      <w:r w:rsidRPr="00CB0685">
        <w:rPr>
          <w:rFonts w:ascii="Times New Roman" w:hAnsi="Times New Roman"/>
          <w:sz w:val="24"/>
          <w:szCs w:val="24"/>
          <w:lang w:val="en-US"/>
        </w:rPr>
        <w:t xml:space="preserve"> the interlinkages between the HDP sectors; ii) underpinning the principles of prevention always, development wherever possible, humanitarian action when necessary; iii) </w:t>
      </w:r>
      <w:r w:rsidR="30BCB66A" w:rsidRPr="00CB0685">
        <w:rPr>
          <w:rFonts w:ascii="Times New Roman" w:hAnsi="Times New Roman"/>
          <w:sz w:val="24"/>
          <w:szCs w:val="24"/>
          <w:lang w:val="en-US"/>
        </w:rPr>
        <w:t>l</w:t>
      </w:r>
      <w:r w:rsidRPr="00CB0685">
        <w:rPr>
          <w:rFonts w:ascii="Times New Roman" w:hAnsi="Times New Roman"/>
          <w:sz w:val="24"/>
          <w:szCs w:val="24"/>
          <w:lang w:val="en-US"/>
        </w:rPr>
        <w:t>aying a foundation of shifting from delivering humanitarian assistance to addressing long-term development needs; and iv)</w:t>
      </w:r>
      <w:r w:rsidR="00C21814" w:rsidRPr="00CB0685">
        <w:rPr>
          <w:rFonts w:ascii="Times New Roman" w:hAnsi="Times New Roman"/>
          <w:sz w:val="24"/>
          <w:szCs w:val="24"/>
          <w:lang w:val="en-US"/>
        </w:rPr>
        <w:t xml:space="preserve"> </w:t>
      </w:r>
      <w:r w:rsidR="283036CB" w:rsidRPr="00CB0685">
        <w:rPr>
          <w:rFonts w:ascii="Times New Roman" w:hAnsi="Times New Roman"/>
          <w:sz w:val="24"/>
          <w:szCs w:val="24"/>
          <w:lang w:val="en-US"/>
        </w:rPr>
        <w:t>r</w:t>
      </w:r>
      <w:r w:rsidR="00C21814" w:rsidRPr="00CB0685">
        <w:rPr>
          <w:rFonts w:ascii="Times New Roman" w:hAnsi="Times New Roman"/>
          <w:sz w:val="24"/>
          <w:szCs w:val="24"/>
          <w:lang w:val="en-US"/>
        </w:rPr>
        <w:t>ecognizing</w:t>
      </w:r>
      <w:r w:rsidRPr="00CB0685">
        <w:rPr>
          <w:rFonts w:ascii="Times New Roman" w:hAnsi="Times New Roman"/>
          <w:sz w:val="24"/>
          <w:szCs w:val="24"/>
          <w:lang w:val="en-US"/>
        </w:rPr>
        <w:t xml:space="preserve"> the importance of resource sharing and recommending actions to address drivers of climate induced risks on peace, security and development.  </w:t>
      </w:r>
    </w:p>
    <w:p w14:paraId="7B22B897" w14:textId="5431E3B0" w:rsidR="002C2154" w:rsidRPr="00CB0685" w:rsidRDefault="002C2154" w:rsidP="00CB0685">
      <w:pPr>
        <w:spacing w:line="276" w:lineRule="auto"/>
        <w:rPr>
          <w:rFonts w:ascii="Times New Roman" w:hAnsi="Times New Roman"/>
          <w:sz w:val="24"/>
          <w:szCs w:val="24"/>
          <w:lang w:val="en-US"/>
        </w:rPr>
      </w:pPr>
    </w:p>
    <w:p w14:paraId="368884D0" w14:textId="2819362B" w:rsidR="004A5946" w:rsidRPr="00CB0685" w:rsidRDefault="100BDD30" w:rsidP="003C722C">
      <w:pPr>
        <w:pStyle w:val="Heading3"/>
        <w:numPr>
          <w:ilvl w:val="2"/>
          <w:numId w:val="37"/>
        </w:numPr>
        <w:spacing w:line="276" w:lineRule="auto"/>
        <w:rPr>
          <w:rFonts w:ascii="Times New Roman" w:hAnsi="Times New Roman" w:cs="Times New Roman"/>
          <w:b/>
          <w:bCs/>
          <w:color w:val="auto"/>
        </w:rPr>
      </w:pPr>
      <w:bookmarkStart w:id="33" w:name="_Toc139985165"/>
      <w:r w:rsidRPr="00CB0685">
        <w:rPr>
          <w:rFonts w:ascii="Times New Roman" w:hAnsi="Times New Roman" w:cs="Times New Roman"/>
          <w:b/>
          <w:bCs/>
          <w:color w:val="auto"/>
        </w:rPr>
        <w:t>Effectiveness</w:t>
      </w:r>
      <w:bookmarkEnd w:id="33"/>
    </w:p>
    <w:p w14:paraId="01BB0681" w14:textId="77777777" w:rsidR="00E953D3" w:rsidRPr="00CB0685" w:rsidRDefault="00AD6C80" w:rsidP="00CB0685">
      <w:pPr>
        <w:shd w:val="clear" w:color="auto" w:fill="FFFFFF" w:themeFill="background1"/>
        <w:spacing w:line="276" w:lineRule="auto"/>
        <w:rPr>
          <w:rFonts w:ascii="Times New Roman" w:hAnsi="Times New Roman"/>
          <w:sz w:val="24"/>
          <w:szCs w:val="24"/>
          <w:lang w:val="en-US"/>
        </w:rPr>
      </w:pPr>
      <w:r w:rsidRPr="00CB0685">
        <w:rPr>
          <w:rFonts w:ascii="Times New Roman" w:hAnsi="Times New Roman"/>
          <w:sz w:val="24"/>
          <w:szCs w:val="24"/>
          <w:lang w:val="en-US"/>
        </w:rPr>
        <w:t>The proposed project scope</w:t>
      </w:r>
      <w:r w:rsidR="00080B1C" w:rsidRPr="00CB0685">
        <w:rPr>
          <w:rFonts w:ascii="Times New Roman" w:hAnsi="Times New Roman"/>
          <w:sz w:val="24"/>
          <w:szCs w:val="24"/>
          <w:lang w:val="en-US"/>
        </w:rPr>
        <w:t xml:space="preserve">, budget, </w:t>
      </w:r>
      <w:r w:rsidR="00D722C8" w:rsidRPr="00CB0685">
        <w:rPr>
          <w:rFonts w:ascii="Times New Roman" w:hAnsi="Times New Roman"/>
          <w:sz w:val="24"/>
          <w:szCs w:val="24"/>
          <w:lang w:val="en-US"/>
        </w:rPr>
        <w:t>personnel,</w:t>
      </w:r>
      <w:r w:rsidR="00080B1C" w:rsidRPr="00CB0685">
        <w:rPr>
          <w:rFonts w:ascii="Times New Roman" w:hAnsi="Times New Roman"/>
          <w:sz w:val="24"/>
          <w:szCs w:val="24"/>
          <w:lang w:val="en-US"/>
        </w:rPr>
        <w:t xml:space="preserve"> and</w:t>
      </w:r>
      <w:r w:rsidR="005F196A" w:rsidRPr="00CB0685">
        <w:rPr>
          <w:rFonts w:ascii="Times New Roman" w:hAnsi="Times New Roman"/>
          <w:sz w:val="24"/>
          <w:szCs w:val="24"/>
          <w:lang w:val="en-US"/>
        </w:rPr>
        <w:t xml:space="preserve"> timeline are within the </w:t>
      </w:r>
      <w:r w:rsidR="005020A6" w:rsidRPr="00CB0685">
        <w:rPr>
          <w:rFonts w:ascii="Times New Roman" w:hAnsi="Times New Roman"/>
          <w:sz w:val="24"/>
          <w:szCs w:val="24"/>
          <w:lang w:val="en-US"/>
        </w:rPr>
        <w:t>reach of UND</w:t>
      </w:r>
      <w:r w:rsidR="0002532E" w:rsidRPr="00CB0685">
        <w:rPr>
          <w:rFonts w:ascii="Times New Roman" w:hAnsi="Times New Roman"/>
          <w:sz w:val="24"/>
          <w:szCs w:val="24"/>
          <w:lang w:val="en-US"/>
        </w:rPr>
        <w:t>P.</w:t>
      </w:r>
      <w:r w:rsidR="00D34DA1" w:rsidRPr="00CB0685">
        <w:rPr>
          <w:rFonts w:ascii="Times New Roman" w:hAnsi="Times New Roman"/>
          <w:sz w:val="24"/>
          <w:szCs w:val="24"/>
          <w:lang w:val="en-US"/>
        </w:rPr>
        <w:t xml:space="preserve"> </w:t>
      </w:r>
      <w:r w:rsidR="00E953D3" w:rsidRPr="00CB0685">
        <w:rPr>
          <w:rFonts w:ascii="Times New Roman" w:hAnsi="Times New Roman"/>
          <w:sz w:val="24"/>
          <w:szCs w:val="24"/>
          <w:lang w:val="en-US"/>
        </w:rPr>
        <w:t xml:space="preserve">Additionally, the proposed activities were endorsed by the district and lower local government </w:t>
      </w:r>
      <w:r w:rsidR="00E953D3" w:rsidRPr="00CB0685">
        <w:rPr>
          <w:rFonts w:ascii="Times New Roman" w:hAnsi="Times New Roman"/>
          <w:sz w:val="24"/>
          <w:szCs w:val="24"/>
          <w:lang w:val="en-US"/>
        </w:rPr>
        <w:lastRenderedPageBreak/>
        <w:t xml:space="preserve">and there is total commitment from local leaders to support the project. </w:t>
      </w:r>
    </w:p>
    <w:p w14:paraId="1D35DBAF" w14:textId="77777777" w:rsidR="00E953D3" w:rsidRPr="00CB0685" w:rsidRDefault="00E953D3" w:rsidP="00CB0685">
      <w:pPr>
        <w:shd w:val="clear" w:color="auto" w:fill="FFFFFF" w:themeFill="background1"/>
        <w:spacing w:line="276" w:lineRule="auto"/>
        <w:rPr>
          <w:rFonts w:ascii="Times New Roman" w:hAnsi="Times New Roman"/>
          <w:sz w:val="24"/>
          <w:szCs w:val="24"/>
          <w:lang w:val="en-US"/>
        </w:rPr>
      </w:pPr>
    </w:p>
    <w:p w14:paraId="6F296E39" w14:textId="5E7C69A6" w:rsidR="00D34DA1" w:rsidRPr="00CB0685" w:rsidRDefault="00D34DA1" w:rsidP="00CB0685">
      <w:pPr>
        <w:shd w:val="clear" w:color="auto" w:fill="FFFFFF" w:themeFill="background1"/>
        <w:spacing w:line="276" w:lineRule="auto"/>
        <w:rPr>
          <w:rFonts w:ascii="Times New Roman" w:hAnsi="Times New Roman"/>
          <w:sz w:val="24"/>
          <w:szCs w:val="24"/>
          <w:lang w:val="en-US"/>
        </w:rPr>
      </w:pPr>
      <w:r w:rsidRPr="00CB0685">
        <w:rPr>
          <w:rFonts w:ascii="Times New Roman" w:hAnsi="Times New Roman"/>
          <w:sz w:val="24"/>
          <w:szCs w:val="24"/>
          <w:lang w:val="en-US"/>
        </w:rPr>
        <w:t xml:space="preserve">UNDP </w:t>
      </w:r>
      <w:r w:rsidR="4C445156" w:rsidRPr="00CB0685">
        <w:rPr>
          <w:rFonts w:ascii="Times New Roman" w:hAnsi="Times New Roman"/>
          <w:sz w:val="24"/>
          <w:szCs w:val="24"/>
          <w:lang w:val="en-US"/>
        </w:rPr>
        <w:t>i</w:t>
      </w:r>
      <w:r w:rsidRPr="00CB0685">
        <w:rPr>
          <w:rFonts w:ascii="Times New Roman" w:hAnsi="Times New Roman"/>
          <w:sz w:val="24"/>
          <w:szCs w:val="24"/>
          <w:lang w:val="en-US"/>
        </w:rPr>
        <w:t xml:space="preserve">s a </w:t>
      </w:r>
      <w:r w:rsidR="00347468" w:rsidRPr="00CB0685">
        <w:rPr>
          <w:rFonts w:ascii="Times New Roman" w:hAnsi="Times New Roman"/>
          <w:sz w:val="24"/>
          <w:szCs w:val="24"/>
          <w:lang w:val="en-US"/>
        </w:rPr>
        <w:t>lead development</w:t>
      </w:r>
      <w:r w:rsidRPr="00CB0685">
        <w:rPr>
          <w:rFonts w:ascii="Times New Roman" w:hAnsi="Times New Roman"/>
          <w:sz w:val="24"/>
          <w:szCs w:val="24"/>
          <w:lang w:val="en-US"/>
        </w:rPr>
        <w:t xml:space="preserve"> agency of the UN </w:t>
      </w:r>
      <w:r w:rsidR="003C7380">
        <w:rPr>
          <w:rFonts w:ascii="Times New Roman" w:hAnsi="Times New Roman"/>
          <w:sz w:val="24"/>
          <w:szCs w:val="24"/>
          <w:lang w:val="en-US"/>
        </w:rPr>
        <w:t>S</w:t>
      </w:r>
      <w:r w:rsidRPr="00CB0685">
        <w:rPr>
          <w:rFonts w:ascii="Times New Roman" w:hAnsi="Times New Roman"/>
          <w:sz w:val="24"/>
          <w:szCs w:val="24"/>
          <w:lang w:val="en-US"/>
        </w:rPr>
        <w:t xml:space="preserve">ystem in Uganda and has demonstrated strong contributions in various key forums in Uganda including as a member of the </w:t>
      </w:r>
      <w:r w:rsidR="5853FCEA" w:rsidRPr="00CB0685">
        <w:rPr>
          <w:rFonts w:ascii="Times New Roman" w:hAnsi="Times New Roman"/>
          <w:sz w:val="24"/>
          <w:szCs w:val="24"/>
          <w:lang w:val="en-US"/>
        </w:rPr>
        <w:t>K</w:t>
      </w:r>
      <w:r w:rsidR="00C92319" w:rsidRPr="00CB0685">
        <w:rPr>
          <w:rFonts w:ascii="Times New Roman" w:hAnsi="Times New Roman"/>
          <w:sz w:val="24"/>
          <w:szCs w:val="24"/>
          <w:lang w:val="en-US"/>
        </w:rPr>
        <w:t>DPG</w:t>
      </w:r>
      <w:r w:rsidR="009B21B9" w:rsidRPr="00CB0685">
        <w:rPr>
          <w:rFonts w:ascii="Times New Roman" w:hAnsi="Times New Roman"/>
          <w:sz w:val="24"/>
          <w:szCs w:val="24"/>
          <w:lang w:val="en-US"/>
        </w:rPr>
        <w:t xml:space="preserve">. </w:t>
      </w:r>
      <w:r w:rsidR="00AA0D1E" w:rsidRPr="00CB0685">
        <w:rPr>
          <w:rFonts w:ascii="Times New Roman" w:hAnsi="Times New Roman"/>
          <w:sz w:val="24"/>
          <w:szCs w:val="24"/>
          <w:lang w:val="en-US"/>
        </w:rPr>
        <w:t xml:space="preserve">UNDP has </w:t>
      </w:r>
      <w:r w:rsidR="00E224AB" w:rsidRPr="00CB0685">
        <w:rPr>
          <w:rFonts w:ascii="Times New Roman" w:hAnsi="Times New Roman"/>
          <w:sz w:val="24"/>
          <w:szCs w:val="24"/>
          <w:lang w:val="en-US"/>
        </w:rPr>
        <w:t>the required expertise</w:t>
      </w:r>
      <w:r w:rsidR="005E45DD" w:rsidRPr="00CB0685">
        <w:rPr>
          <w:rFonts w:ascii="Times New Roman" w:hAnsi="Times New Roman"/>
          <w:sz w:val="24"/>
          <w:szCs w:val="24"/>
          <w:lang w:val="en-US"/>
        </w:rPr>
        <w:t xml:space="preserve"> and </w:t>
      </w:r>
      <w:r w:rsidR="00F37E9A" w:rsidRPr="00CB0685">
        <w:rPr>
          <w:rFonts w:ascii="Times New Roman" w:hAnsi="Times New Roman"/>
          <w:sz w:val="24"/>
          <w:szCs w:val="24"/>
          <w:lang w:val="en-US"/>
        </w:rPr>
        <w:t>staff to</w:t>
      </w:r>
      <w:r w:rsidR="00741134" w:rsidRPr="00CB0685">
        <w:rPr>
          <w:rFonts w:ascii="Times New Roman" w:hAnsi="Times New Roman"/>
          <w:sz w:val="24"/>
          <w:szCs w:val="24"/>
          <w:lang w:val="en-US"/>
        </w:rPr>
        <w:t xml:space="preserve"> run the project effectively for the 30 months proposed. Additionally, UNDP will co</w:t>
      </w:r>
      <w:r w:rsidR="00275A36" w:rsidRPr="00CB0685">
        <w:rPr>
          <w:rFonts w:ascii="Times New Roman" w:hAnsi="Times New Roman"/>
          <w:sz w:val="24"/>
          <w:szCs w:val="24"/>
          <w:lang w:val="en-US"/>
        </w:rPr>
        <w:t xml:space="preserve">ntribute USD 1,000,000 as </w:t>
      </w:r>
      <w:r w:rsidR="0612A55A" w:rsidRPr="00CB0685">
        <w:rPr>
          <w:rFonts w:ascii="Times New Roman" w:hAnsi="Times New Roman"/>
          <w:sz w:val="24"/>
          <w:szCs w:val="24"/>
          <w:lang w:val="en-US"/>
        </w:rPr>
        <w:t xml:space="preserve">a </w:t>
      </w:r>
      <w:r w:rsidR="00F1301F" w:rsidRPr="00CB0685">
        <w:rPr>
          <w:rFonts w:ascii="Times New Roman" w:hAnsi="Times New Roman"/>
          <w:sz w:val="24"/>
          <w:szCs w:val="24"/>
          <w:lang w:val="en-US"/>
        </w:rPr>
        <w:t>matching</w:t>
      </w:r>
      <w:r w:rsidR="00275A36" w:rsidRPr="00CB0685">
        <w:rPr>
          <w:rFonts w:ascii="Times New Roman" w:hAnsi="Times New Roman"/>
          <w:sz w:val="24"/>
          <w:szCs w:val="24"/>
          <w:lang w:val="en-US"/>
        </w:rPr>
        <w:t xml:space="preserve"> fund to the KOICA funds to </w:t>
      </w:r>
      <w:r w:rsidR="00B754FE" w:rsidRPr="00CB0685">
        <w:rPr>
          <w:rFonts w:ascii="Times New Roman" w:hAnsi="Times New Roman"/>
          <w:sz w:val="24"/>
          <w:szCs w:val="24"/>
          <w:lang w:val="en-US"/>
        </w:rPr>
        <w:t xml:space="preserve">support the implementation of </w:t>
      </w:r>
      <w:r w:rsidR="00AE4AA1" w:rsidRPr="00CB0685">
        <w:rPr>
          <w:rFonts w:ascii="Times New Roman" w:hAnsi="Times New Roman"/>
          <w:sz w:val="24"/>
          <w:szCs w:val="24"/>
          <w:lang w:val="en-US"/>
        </w:rPr>
        <w:t>project interventions.</w:t>
      </w:r>
    </w:p>
    <w:p w14:paraId="3DF820E3" w14:textId="73127B4E" w:rsidR="00E953D3" w:rsidRPr="00CB0685" w:rsidRDefault="00E953D3" w:rsidP="00CB0685">
      <w:pPr>
        <w:shd w:val="clear" w:color="auto" w:fill="FFFFFF" w:themeFill="background1"/>
        <w:spacing w:line="276" w:lineRule="auto"/>
        <w:rPr>
          <w:rFonts w:ascii="Times New Roman" w:hAnsi="Times New Roman"/>
          <w:sz w:val="24"/>
          <w:szCs w:val="24"/>
          <w:lang w:val="en-US"/>
        </w:rPr>
      </w:pPr>
    </w:p>
    <w:p w14:paraId="6529FF87" w14:textId="1FF330F2" w:rsidR="0084024D" w:rsidRPr="00CB0685" w:rsidRDefault="00E953D3" w:rsidP="00CB0685">
      <w:pPr>
        <w:shd w:val="clear" w:color="auto" w:fill="FFFFFF" w:themeFill="background1"/>
        <w:spacing w:line="276" w:lineRule="auto"/>
        <w:rPr>
          <w:rFonts w:ascii="Times New Roman" w:hAnsi="Times New Roman"/>
          <w:sz w:val="24"/>
          <w:szCs w:val="24"/>
          <w:lang w:val="en-US"/>
        </w:rPr>
      </w:pPr>
      <w:r w:rsidRPr="00CB0685">
        <w:rPr>
          <w:rFonts w:ascii="Times New Roman" w:hAnsi="Times New Roman"/>
          <w:sz w:val="24"/>
          <w:szCs w:val="24"/>
          <w:lang w:val="en-US"/>
        </w:rPr>
        <w:t xml:space="preserve">Finally, </w:t>
      </w:r>
      <w:r w:rsidRPr="00CB0685">
        <w:rPr>
          <w:rFonts w:ascii="Times New Roman" w:hAnsi="Times New Roman"/>
          <w:sz w:val="24"/>
          <w:szCs w:val="24"/>
        </w:rPr>
        <w:t xml:space="preserve">working with the existing structures </w:t>
      </w:r>
      <w:r w:rsidR="0007569E">
        <w:rPr>
          <w:rFonts w:ascii="Times New Roman" w:hAnsi="Times New Roman"/>
          <w:sz w:val="24"/>
          <w:szCs w:val="24"/>
        </w:rPr>
        <w:t>such as</w:t>
      </w:r>
      <w:r w:rsidRPr="00CB0685">
        <w:rPr>
          <w:rFonts w:ascii="Times New Roman" w:hAnsi="Times New Roman"/>
          <w:sz w:val="24"/>
          <w:szCs w:val="24"/>
        </w:rPr>
        <w:t xml:space="preserve"> the</w:t>
      </w:r>
      <w:r w:rsidR="00C92319" w:rsidRPr="00CB0685">
        <w:rPr>
          <w:rFonts w:ascii="Times New Roman" w:hAnsi="Times New Roman"/>
          <w:sz w:val="24"/>
          <w:szCs w:val="24"/>
        </w:rPr>
        <w:t xml:space="preserve"> District Local </w:t>
      </w:r>
      <w:r w:rsidR="00743B01" w:rsidRPr="00CB0685">
        <w:rPr>
          <w:rFonts w:ascii="Times New Roman" w:hAnsi="Times New Roman"/>
          <w:sz w:val="24"/>
          <w:szCs w:val="24"/>
        </w:rPr>
        <w:t>Governments,</w:t>
      </w:r>
      <w:r w:rsidRPr="00CB0685">
        <w:rPr>
          <w:rFonts w:ascii="Times New Roman" w:hAnsi="Times New Roman"/>
          <w:sz w:val="24"/>
          <w:szCs w:val="24"/>
        </w:rPr>
        <w:t xml:space="preserve"> kraal leaders, women peace forums, elders/opinion leaders’ forums etc. at all levels</w:t>
      </w:r>
      <w:r w:rsidR="00C92319" w:rsidRPr="00CB0685">
        <w:rPr>
          <w:rFonts w:ascii="Times New Roman" w:hAnsi="Times New Roman"/>
          <w:sz w:val="24"/>
          <w:szCs w:val="24"/>
        </w:rPr>
        <w:t xml:space="preserve"> </w:t>
      </w:r>
      <w:r w:rsidRPr="00CB0685">
        <w:rPr>
          <w:rFonts w:ascii="Times New Roman" w:hAnsi="Times New Roman"/>
          <w:sz w:val="24"/>
          <w:szCs w:val="24"/>
        </w:rPr>
        <w:t>will ensure effectiveness.</w:t>
      </w:r>
    </w:p>
    <w:p w14:paraId="13217FD7" w14:textId="77777777" w:rsidR="0084024D" w:rsidRPr="00CB0685" w:rsidRDefault="0084024D" w:rsidP="00CB0685">
      <w:pPr>
        <w:spacing w:line="276" w:lineRule="auto"/>
        <w:jc w:val="left"/>
        <w:rPr>
          <w:rFonts w:ascii="Times New Roman" w:hAnsi="Times New Roman"/>
          <w:b/>
          <w:sz w:val="24"/>
          <w:szCs w:val="24"/>
        </w:rPr>
      </w:pPr>
    </w:p>
    <w:p w14:paraId="2D632D01" w14:textId="72D62C9F" w:rsidR="004A5946" w:rsidRPr="00CB0685" w:rsidRDefault="100BDD30" w:rsidP="003C722C">
      <w:pPr>
        <w:pStyle w:val="Heading3"/>
        <w:numPr>
          <w:ilvl w:val="2"/>
          <w:numId w:val="37"/>
        </w:numPr>
        <w:spacing w:line="276" w:lineRule="auto"/>
        <w:rPr>
          <w:rFonts w:ascii="Times New Roman" w:hAnsi="Times New Roman" w:cs="Times New Roman"/>
          <w:b/>
          <w:bCs/>
          <w:color w:val="auto"/>
        </w:rPr>
      </w:pPr>
      <w:bookmarkStart w:id="34" w:name="_Toc139985166"/>
      <w:r w:rsidRPr="00CB0685">
        <w:rPr>
          <w:rFonts w:ascii="Times New Roman" w:hAnsi="Times New Roman" w:cs="Times New Roman"/>
          <w:b/>
          <w:bCs/>
          <w:color w:val="auto"/>
        </w:rPr>
        <w:t>Efficiency</w:t>
      </w:r>
      <w:bookmarkEnd w:id="34"/>
    </w:p>
    <w:p w14:paraId="373D357A" w14:textId="0ECE3A62" w:rsidR="00D001FC" w:rsidRPr="00CB0685" w:rsidRDefault="00B53EF7" w:rsidP="00CB0685">
      <w:pPr>
        <w:shd w:val="clear" w:color="auto" w:fill="FFFFFF" w:themeFill="background1"/>
        <w:spacing w:line="276" w:lineRule="auto"/>
        <w:rPr>
          <w:rFonts w:ascii="Times New Roman" w:hAnsi="Times New Roman"/>
          <w:sz w:val="24"/>
          <w:szCs w:val="24"/>
          <w:lang w:val="en-US"/>
        </w:rPr>
      </w:pPr>
      <w:r w:rsidRPr="00CB0685">
        <w:rPr>
          <w:rFonts w:ascii="Times New Roman" w:hAnsi="Times New Roman"/>
          <w:sz w:val="24"/>
          <w:szCs w:val="24"/>
          <w:lang w:val="en-US"/>
        </w:rPr>
        <w:t xml:space="preserve">The project implementation, assurance, </w:t>
      </w:r>
      <w:r w:rsidR="00E809F6" w:rsidRPr="00CB0685">
        <w:rPr>
          <w:rFonts w:ascii="Times New Roman" w:hAnsi="Times New Roman"/>
          <w:sz w:val="24"/>
          <w:szCs w:val="24"/>
          <w:lang w:val="en-US"/>
        </w:rPr>
        <w:t>funding,</w:t>
      </w:r>
      <w:r w:rsidRPr="00CB0685">
        <w:rPr>
          <w:rFonts w:ascii="Times New Roman" w:hAnsi="Times New Roman"/>
          <w:sz w:val="24"/>
          <w:szCs w:val="24"/>
          <w:lang w:val="en-US"/>
        </w:rPr>
        <w:t xml:space="preserve"> and regular monitoring activities will be conducted </w:t>
      </w:r>
      <w:r w:rsidR="009117DD" w:rsidRPr="00CB0685">
        <w:rPr>
          <w:rFonts w:ascii="Times New Roman" w:hAnsi="Times New Roman"/>
          <w:sz w:val="24"/>
          <w:szCs w:val="24"/>
          <w:lang w:val="en-US"/>
        </w:rPr>
        <w:t>and</w:t>
      </w:r>
      <w:r w:rsidRPr="00CB0685">
        <w:rPr>
          <w:rFonts w:ascii="Times New Roman" w:hAnsi="Times New Roman"/>
          <w:sz w:val="24"/>
          <w:szCs w:val="24"/>
          <w:lang w:val="en-US"/>
        </w:rPr>
        <w:t xml:space="preserve"> facilitated by UNDP while leveraging on its country office’s operational services (finance, procurement, and administration) on a cost recovery basis. The</w:t>
      </w:r>
      <w:r w:rsidR="00975479" w:rsidRPr="00CB0685">
        <w:rPr>
          <w:rFonts w:ascii="Times New Roman" w:hAnsi="Times New Roman"/>
          <w:sz w:val="24"/>
          <w:szCs w:val="24"/>
          <w:lang w:val="en-US"/>
        </w:rPr>
        <w:t>re will be</w:t>
      </w:r>
      <w:r w:rsidRPr="00CB0685">
        <w:rPr>
          <w:rFonts w:ascii="Times New Roman" w:hAnsi="Times New Roman"/>
          <w:sz w:val="24"/>
          <w:szCs w:val="24"/>
          <w:lang w:val="en-US"/>
        </w:rPr>
        <w:t xml:space="preserve"> close partnership established amongst the project teams</w:t>
      </w:r>
      <w:r w:rsidR="00861B77" w:rsidRPr="00CB0685">
        <w:rPr>
          <w:rFonts w:ascii="Times New Roman" w:hAnsi="Times New Roman"/>
          <w:sz w:val="24"/>
          <w:szCs w:val="24"/>
          <w:lang w:val="en-US"/>
        </w:rPr>
        <w:t>,</w:t>
      </w:r>
      <w:r w:rsidR="00743B01" w:rsidRPr="00CB0685">
        <w:rPr>
          <w:rFonts w:ascii="Times New Roman" w:hAnsi="Times New Roman"/>
          <w:sz w:val="24"/>
          <w:szCs w:val="24"/>
          <w:lang w:val="en-US"/>
        </w:rPr>
        <w:t xml:space="preserve"> </w:t>
      </w:r>
      <w:r w:rsidRPr="00CB0685">
        <w:rPr>
          <w:rFonts w:ascii="Times New Roman" w:hAnsi="Times New Roman"/>
          <w:sz w:val="24"/>
          <w:szCs w:val="24"/>
          <w:lang w:val="en-US"/>
        </w:rPr>
        <w:t>district officials</w:t>
      </w:r>
      <w:r w:rsidR="00861B77" w:rsidRPr="00CB0685">
        <w:rPr>
          <w:rFonts w:ascii="Times New Roman" w:hAnsi="Times New Roman"/>
          <w:sz w:val="24"/>
          <w:szCs w:val="24"/>
          <w:lang w:val="en-US"/>
        </w:rPr>
        <w:t xml:space="preserve"> and select</w:t>
      </w:r>
      <w:r w:rsidR="00703272" w:rsidRPr="00CB0685">
        <w:rPr>
          <w:rFonts w:ascii="Times New Roman" w:hAnsi="Times New Roman"/>
          <w:sz w:val="24"/>
          <w:szCs w:val="24"/>
          <w:lang w:val="en-US"/>
        </w:rPr>
        <w:t>ed</w:t>
      </w:r>
      <w:r w:rsidR="00861B77" w:rsidRPr="00CB0685">
        <w:rPr>
          <w:rFonts w:ascii="Times New Roman" w:hAnsi="Times New Roman"/>
          <w:sz w:val="24"/>
          <w:szCs w:val="24"/>
          <w:lang w:val="en-US"/>
        </w:rPr>
        <w:t xml:space="preserve"> local NGOs </w:t>
      </w:r>
      <w:r w:rsidR="008E4191" w:rsidRPr="00CB0685">
        <w:rPr>
          <w:rFonts w:ascii="Times New Roman" w:hAnsi="Times New Roman"/>
          <w:sz w:val="24"/>
          <w:szCs w:val="24"/>
          <w:lang w:val="en-US"/>
        </w:rPr>
        <w:t>for a</w:t>
      </w:r>
      <w:r w:rsidRPr="00CB0685">
        <w:rPr>
          <w:rFonts w:ascii="Times New Roman" w:hAnsi="Times New Roman"/>
          <w:sz w:val="24"/>
          <w:szCs w:val="24"/>
          <w:lang w:val="en-US"/>
        </w:rPr>
        <w:t xml:space="preserve"> harmonized project implementation, close engagement of target beneficiaries and communities, as well as efficiency in the project management structure. Monthly coordination meetings </w:t>
      </w:r>
      <w:r w:rsidR="005E09EB" w:rsidRPr="00CB0685">
        <w:rPr>
          <w:rFonts w:ascii="Times New Roman" w:hAnsi="Times New Roman"/>
          <w:sz w:val="24"/>
          <w:szCs w:val="24"/>
          <w:lang w:val="en-US"/>
        </w:rPr>
        <w:t xml:space="preserve">as well as </w:t>
      </w:r>
      <w:r w:rsidR="004C1EE8" w:rsidRPr="00CB0685">
        <w:rPr>
          <w:rFonts w:ascii="Times New Roman" w:hAnsi="Times New Roman"/>
          <w:sz w:val="24"/>
          <w:szCs w:val="24"/>
          <w:lang w:val="en-US"/>
        </w:rPr>
        <w:t>t</w:t>
      </w:r>
      <w:r w:rsidR="00F1254B" w:rsidRPr="00CB0685">
        <w:rPr>
          <w:rFonts w:ascii="Times New Roman" w:hAnsi="Times New Roman"/>
          <w:sz w:val="24"/>
          <w:szCs w:val="24"/>
          <w:lang w:val="en-US"/>
        </w:rPr>
        <w:t xml:space="preserve">echnical working groups </w:t>
      </w:r>
      <w:r w:rsidR="00F41154" w:rsidRPr="00CB0685">
        <w:rPr>
          <w:rFonts w:ascii="Times New Roman" w:hAnsi="Times New Roman"/>
          <w:sz w:val="24"/>
          <w:szCs w:val="24"/>
          <w:lang w:val="en-US"/>
        </w:rPr>
        <w:t>will be</w:t>
      </w:r>
      <w:r w:rsidRPr="00CB0685">
        <w:rPr>
          <w:rFonts w:ascii="Times New Roman" w:hAnsi="Times New Roman"/>
          <w:sz w:val="24"/>
          <w:szCs w:val="24"/>
          <w:lang w:val="en-US"/>
        </w:rPr>
        <w:t xml:space="preserve"> conducted to discuss key achievements and </w:t>
      </w:r>
      <w:r w:rsidR="00355F11" w:rsidRPr="00CB0685">
        <w:rPr>
          <w:rFonts w:ascii="Times New Roman" w:hAnsi="Times New Roman"/>
          <w:sz w:val="24"/>
          <w:szCs w:val="24"/>
          <w:lang w:val="en-US"/>
        </w:rPr>
        <w:t>challenges and</w:t>
      </w:r>
      <w:r w:rsidRPr="00CB0685">
        <w:rPr>
          <w:rFonts w:ascii="Times New Roman" w:hAnsi="Times New Roman"/>
          <w:sz w:val="24"/>
          <w:szCs w:val="24"/>
          <w:lang w:val="en-US"/>
        </w:rPr>
        <w:t xml:space="preserve"> </w:t>
      </w:r>
      <w:r w:rsidR="00FD54A3" w:rsidRPr="00CB0685">
        <w:rPr>
          <w:rFonts w:ascii="Times New Roman" w:hAnsi="Times New Roman"/>
          <w:sz w:val="24"/>
          <w:szCs w:val="24"/>
          <w:lang w:val="en-US"/>
        </w:rPr>
        <w:t>will be</w:t>
      </w:r>
      <w:r w:rsidRPr="00CB0685">
        <w:rPr>
          <w:rFonts w:ascii="Times New Roman" w:hAnsi="Times New Roman"/>
          <w:sz w:val="24"/>
          <w:szCs w:val="24"/>
          <w:lang w:val="en-US"/>
        </w:rPr>
        <w:t xml:space="preserve"> summarized into reports which </w:t>
      </w:r>
      <w:r w:rsidR="006E6081" w:rsidRPr="00CB0685">
        <w:rPr>
          <w:rFonts w:ascii="Times New Roman" w:hAnsi="Times New Roman"/>
          <w:sz w:val="24"/>
          <w:szCs w:val="24"/>
          <w:lang w:val="en-US"/>
        </w:rPr>
        <w:t>will be</w:t>
      </w:r>
      <w:r w:rsidRPr="00CB0685">
        <w:rPr>
          <w:rFonts w:ascii="Times New Roman" w:hAnsi="Times New Roman"/>
          <w:sz w:val="24"/>
          <w:szCs w:val="24"/>
          <w:lang w:val="en-US"/>
        </w:rPr>
        <w:t xml:space="preserve"> shared with stakeholders.</w:t>
      </w:r>
    </w:p>
    <w:p w14:paraId="1621C538" w14:textId="77777777" w:rsidR="00E809F6" w:rsidRPr="00CB0685" w:rsidRDefault="00E809F6" w:rsidP="00CB0685">
      <w:pPr>
        <w:shd w:val="clear" w:color="auto" w:fill="FFFFFF" w:themeFill="background1"/>
        <w:spacing w:line="276" w:lineRule="auto"/>
        <w:rPr>
          <w:rFonts w:ascii="Times New Roman" w:hAnsi="Times New Roman"/>
          <w:sz w:val="24"/>
          <w:szCs w:val="24"/>
          <w:highlight w:val="yellow"/>
          <w:lang w:val="en-US"/>
        </w:rPr>
      </w:pPr>
    </w:p>
    <w:p w14:paraId="0985FB9A" w14:textId="213107D9" w:rsidR="00E953D3" w:rsidRPr="00CB0685" w:rsidRDefault="00E953D3" w:rsidP="00CB0685">
      <w:pPr>
        <w:shd w:val="clear" w:color="auto" w:fill="FFFFFF" w:themeFill="background1"/>
        <w:spacing w:line="276" w:lineRule="auto"/>
        <w:rPr>
          <w:rFonts w:ascii="Times New Roman" w:hAnsi="Times New Roman"/>
          <w:sz w:val="24"/>
          <w:szCs w:val="24"/>
          <w:lang w:val="en-US"/>
        </w:rPr>
      </w:pPr>
      <w:r w:rsidRPr="00CB0685">
        <w:rPr>
          <w:rFonts w:ascii="Times New Roman" w:hAnsi="Times New Roman"/>
          <w:sz w:val="24"/>
          <w:szCs w:val="24"/>
          <w:lang w:val="en-US"/>
        </w:rPr>
        <w:t>Leveraging on other partners</w:t>
      </w:r>
      <w:r w:rsidR="00E809F6" w:rsidRPr="00CB0685">
        <w:rPr>
          <w:rFonts w:ascii="Times New Roman" w:hAnsi="Times New Roman"/>
          <w:sz w:val="24"/>
          <w:szCs w:val="24"/>
          <w:lang w:val="en-US"/>
        </w:rPr>
        <w:t xml:space="preserve"> and making use of the UNDP</w:t>
      </w:r>
      <w:r w:rsidRPr="00CB0685">
        <w:rPr>
          <w:rFonts w:ascii="Times New Roman" w:hAnsi="Times New Roman"/>
          <w:sz w:val="24"/>
          <w:szCs w:val="24"/>
          <w:lang w:val="en-US"/>
        </w:rPr>
        <w:t xml:space="preserve"> regional</w:t>
      </w:r>
      <w:r w:rsidR="00E809F6" w:rsidRPr="00CB0685">
        <w:rPr>
          <w:rFonts w:ascii="Times New Roman" w:hAnsi="Times New Roman"/>
          <w:sz w:val="24"/>
          <w:szCs w:val="24"/>
          <w:lang w:val="en-US"/>
        </w:rPr>
        <w:t>/area</w:t>
      </w:r>
      <w:r w:rsidRPr="00CB0685">
        <w:rPr>
          <w:rFonts w:ascii="Times New Roman" w:hAnsi="Times New Roman"/>
          <w:sz w:val="24"/>
          <w:szCs w:val="24"/>
          <w:lang w:val="en-US"/>
        </w:rPr>
        <w:t xml:space="preserve"> office </w:t>
      </w:r>
      <w:r w:rsidR="00E809F6" w:rsidRPr="00CB0685">
        <w:rPr>
          <w:rFonts w:ascii="Times New Roman" w:hAnsi="Times New Roman"/>
          <w:sz w:val="24"/>
          <w:szCs w:val="24"/>
          <w:lang w:val="en-US"/>
        </w:rPr>
        <w:t>will help in reducing on costs associated with project implementation. UNDP will also leverage on the robust policies and procedures and as well u</w:t>
      </w:r>
      <w:r w:rsidRPr="00CB0685">
        <w:rPr>
          <w:rFonts w:ascii="Times New Roman" w:hAnsi="Times New Roman"/>
          <w:sz w:val="24"/>
          <w:szCs w:val="24"/>
          <w:lang w:val="en-US"/>
        </w:rPr>
        <w:t xml:space="preserve">se existing equipment such as vehicles </w:t>
      </w:r>
      <w:r w:rsidR="00E809F6" w:rsidRPr="00CB0685">
        <w:rPr>
          <w:rFonts w:ascii="Times New Roman" w:hAnsi="Times New Roman"/>
          <w:sz w:val="24"/>
          <w:szCs w:val="24"/>
          <w:lang w:val="en-US"/>
        </w:rPr>
        <w:t>in the implementation of this project.</w:t>
      </w:r>
    </w:p>
    <w:p w14:paraId="16F37847" w14:textId="77777777" w:rsidR="00E03FEB" w:rsidRPr="00CB0685" w:rsidRDefault="00E03FEB" w:rsidP="00CB0685">
      <w:pPr>
        <w:shd w:val="clear" w:color="auto" w:fill="FFFFFF" w:themeFill="background1"/>
        <w:spacing w:line="276" w:lineRule="auto"/>
        <w:rPr>
          <w:rFonts w:ascii="Times New Roman" w:hAnsi="Times New Roman"/>
          <w:sz w:val="24"/>
          <w:szCs w:val="24"/>
          <w:lang w:val="en-US"/>
        </w:rPr>
      </w:pPr>
    </w:p>
    <w:p w14:paraId="6A40592C" w14:textId="2EEB954F" w:rsidR="004E1BA9" w:rsidRPr="00CB0685" w:rsidRDefault="100BDD30" w:rsidP="003C722C">
      <w:pPr>
        <w:pStyle w:val="Heading3"/>
        <w:numPr>
          <w:ilvl w:val="2"/>
          <w:numId w:val="37"/>
        </w:numPr>
        <w:spacing w:line="276" w:lineRule="auto"/>
        <w:rPr>
          <w:rFonts w:ascii="Times New Roman" w:hAnsi="Times New Roman" w:cs="Times New Roman"/>
          <w:b/>
          <w:bCs/>
          <w:color w:val="auto"/>
        </w:rPr>
      </w:pPr>
      <w:bookmarkStart w:id="35" w:name="_Toc139985167"/>
      <w:r w:rsidRPr="00CB0685">
        <w:rPr>
          <w:rFonts w:ascii="Times New Roman" w:hAnsi="Times New Roman" w:cs="Times New Roman"/>
          <w:b/>
          <w:bCs/>
          <w:color w:val="auto"/>
        </w:rPr>
        <w:t>Impact</w:t>
      </w:r>
      <w:bookmarkEnd w:id="35"/>
    </w:p>
    <w:p w14:paraId="5FF2FFA9" w14:textId="3559C907" w:rsidR="00A2695E" w:rsidRPr="00CB0685" w:rsidRDefault="316DF4D0"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T</w:t>
      </w:r>
      <w:r w:rsidR="00741275" w:rsidRPr="00CB0685">
        <w:rPr>
          <w:rFonts w:ascii="Times New Roman" w:hAnsi="Times New Roman"/>
          <w:sz w:val="24"/>
          <w:szCs w:val="24"/>
          <w:lang w:val="en-US"/>
        </w:rPr>
        <w:t xml:space="preserve">he proposed project will enhance </w:t>
      </w:r>
      <w:r w:rsidR="601C8A4C" w:rsidRPr="00CB0685">
        <w:rPr>
          <w:rFonts w:ascii="Times New Roman" w:hAnsi="Times New Roman"/>
          <w:sz w:val="24"/>
          <w:szCs w:val="24"/>
          <w:lang w:val="en-US"/>
        </w:rPr>
        <w:t>the</w:t>
      </w:r>
      <w:r w:rsidR="00741275" w:rsidRPr="00CB0685">
        <w:rPr>
          <w:rFonts w:ascii="Times New Roman" w:hAnsi="Times New Roman"/>
          <w:sz w:val="24"/>
          <w:szCs w:val="24"/>
          <w:lang w:val="en-US"/>
        </w:rPr>
        <w:t xml:space="preserve"> livelihoods of 12,</w:t>
      </w:r>
      <w:r w:rsidR="00FB26A6" w:rsidRPr="00CB0685">
        <w:rPr>
          <w:rFonts w:ascii="Times New Roman" w:hAnsi="Times New Roman"/>
          <w:sz w:val="24"/>
          <w:szCs w:val="24"/>
          <w:lang w:val="en-US"/>
        </w:rPr>
        <w:t>8</w:t>
      </w:r>
      <w:r w:rsidR="00741275" w:rsidRPr="00CB0685">
        <w:rPr>
          <w:rFonts w:ascii="Times New Roman" w:hAnsi="Times New Roman"/>
          <w:sz w:val="24"/>
          <w:szCs w:val="24"/>
          <w:lang w:val="en-US"/>
        </w:rPr>
        <w:t xml:space="preserve">00 direct and 60,000 indirect beneficiaries and will contribute to food security, social cohesion as an enabler of peaceful coexistence among pastoral, and cross-border communities in Karamoja and for nurturing sustainable development that leaves no one behind. </w:t>
      </w:r>
      <w:r w:rsidR="00E809F6" w:rsidRPr="00CB0685">
        <w:rPr>
          <w:rFonts w:ascii="Times New Roman" w:hAnsi="Times New Roman"/>
          <w:sz w:val="24"/>
          <w:szCs w:val="24"/>
          <w:lang w:val="en-US"/>
        </w:rPr>
        <w:t>The project interventions will spur economic activities, bring peace, enhanc</w:t>
      </w:r>
      <w:r w:rsidR="00861B77" w:rsidRPr="00CB0685">
        <w:rPr>
          <w:rFonts w:ascii="Times New Roman" w:hAnsi="Times New Roman"/>
          <w:sz w:val="24"/>
          <w:szCs w:val="24"/>
          <w:lang w:val="en-US"/>
        </w:rPr>
        <w:t>e</w:t>
      </w:r>
      <w:r w:rsidR="00E809F6" w:rsidRPr="00CB0685">
        <w:rPr>
          <w:rFonts w:ascii="Times New Roman" w:hAnsi="Times New Roman"/>
          <w:sz w:val="24"/>
          <w:szCs w:val="24"/>
          <w:lang w:val="en-US"/>
        </w:rPr>
        <w:t xml:space="preserve"> livelihoods and reduc</w:t>
      </w:r>
      <w:r w:rsidR="00861B77" w:rsidRPr="00CB0685">
        <w:rPr>
          <w:rFonts w:ascii="Times New Roman" w:hAnsi="Times New Roman"/>
          <w:sz w:val="24"/>
          <w:szCs w:val="24"/>
          <w:lang w:val="en-US"/>
        </w:rPr>
        <w:t>e</w:t>
      </w:r>
      <w:r w:rsidR="00E809F6" w:rsidRPr="00CB0685">
        <w:rPr>
          <w:rFonts w:ascii="Times New Roman" w:hAnsi="Times New Roman"/>
          <w:sz w:val="24"/>
          <w:szCs w:val="24"/>
          <w:lang w:val="en-US"/>
        </w:rPr>
        <w:t xml:space="preserve"> poverty levels in the region</w:t>
      </w:r>
      <w:r w:rsidR="00FB26A6" w:rsidRPr="00CB0685">
        <w:rPr>
          <w:rFonts w:ascii="Times New Roman" w:hAnsi="Times New Roman"/>
          <w:sz w:val="24"/>
          <w:szCs w:val="24"/>
          <w:lang w:val="en-US"/>
        </w:rPr>
        <w:t>.</w:t>
      </w:r>
    </w:p>
    <w:p w14:paraId="0A1BA85E" w14:textId="77777777" w:rsidR="00A2695E" w:rsidRPr="00CB0685" w:rsidRDefault="00A2695E" w:rsidP="00CB0685">
      <w:pPr>
        <w:spacing w:line="276" w:lineRule="auto"/>
        <w:rPr>
          <w:rFonts w:ascii="Times New Roman" w:hAnsi="Times New Roman"/>
          <w:sz w:val="24"/>
          <w:szCs w:val="24"/>
          <w:lang w:val="en-US"/>
        </w:rPr>
      </w:pPr>
    </w:p>
    <w:p w14:paraId="0CC35257" w14:textId="05EE5033" w:rsidR="009400B0" w:rsidRPr="00CB0685" w:rsidRDefault="007312E5" w:rsidP="00CB0685">
      <w:pPr>
        <w:spacing w:line="276" w:lineRule="auto"/>
        <w:rPr>
          <w:rFonts w:ascii="Times New Roman" w:hAnsi="Times New Roman"/>
          <w:sz w:val="24"/>
          <w:szCs w:val="24"/>
        </w:rPr>
      </w:pPr>
      <w:r w:rsidRPr="00CB0685">
        <w:rPr>
          <w:rFonts w:ascii="Times New Roman" w:hAnsi="Times New Roman"/>
          <w:sz w:val="24"/>
          <w:szCs w:val="24"/>
          <w:lang w:val="en-US"/>
        </w:rPr>
        <w:t>Additionally, t</w:t>
      </w:r>
      <w:r w:rsidR="00A16E6A" w:rsidRPr="00CB0685">
        <w:rPr>
          <w:rFonts w:ascii="Times New Roman" w:hAnsi="Times New Roman"/>
          <w:sz w:val="24"/>
          <w:szCs w:val="24"/>
          <w:lang w:val="en-US"/>
        </w:rPr>
        <w:t xml:space="preserve">he project is designed to contribute to </w:t>
      </w:r>
      <w:r w:rsidR="08B002AF" w:rsidRPr="00CB0685">
        <w:rPr>
          <w:rFonts w:ascii="Times New Roman" w:hAnsi="Times New Roman"/>
          <w:sz w:val="24"/>
          <w:szCs w:val="24"/>
          <w:lang w:val="en-US"/>
        </w:rPr>
        <w:t xml:space="preserve">the </w:t>
      </w:r>
      <w:r w:rsidR="00A16E6A" w:rsidRPr="00CB0685">
        <w:rPr>
          <w:rFonts w:ascii="Times New Roman" w:hAnsi="Times New Roman"/>
          <w:sz w:val="24"/>
          <w:szCs w:val="24"/>
          <w:lang w:val="en-US"/>
        </w:rPr>
        <w:t xml:space="preserve">Government of Uganda’s development strategies such as the </w:t>
      </w:r>
      <w:r w:rsidR="00493276" w:rsidRPr="00CB0685">
        <w:rPr>
          <w:rFonts w:ascii="Times New Roman" w:hAnsi="Times New Roman"/>
          <w:sz w:val="24"/>
          <w:szCs w:val="24"/>
          <w:lang w:val="en-US"/>
        </w:rPr>
        <w:t xml:space="preserve">new 10-year </w:t>
      </w:r>
      <w:r w:rsidR="00FB26A6" w:rsidRPr="00CB0685">
        <w:rPr>
          <w:rFonts w:ascii="Times New Roman" w:hAnsi="Times New Roman"/>
          <w:sz w:val="24"/>
          <w:szCs w:val="24"/>
          <w:lang w:val="en-US"/>
        </w:rPr>
        <w:t xml:space="preserve">comprehensive </w:t>
      </w:r>
      <w:r w:rsidR="00493276" w:rsidRPr="00CB0685">
        <w:rPr>
          <w:rFonts w:ascii="Times New Roman" w:hAnsi="Times New Roman"/>
          <w:sz w:val="24"/>
          <w:szCs w:val="24"/>
          <w:lang w:val="en-US"/>
        </w:rPr>
        <w:t>Karamoja integrated development plan,</w:t>
      </w:r>
      <w:r w:rsidR="00AE6A58" w:rsidRPr="00CB0685">
        <w:rPr>
          <w:rFonts w:ascii="Times New Roman" w:hAnsi="Times New Roman"/>
          <w:sz w:val="24"/>
          <w:szCs w:val="24"/>
          <w:lang w:val="en-US"/>
        </w:rPr>
        <w:t xml:space="preserve"> National Development Plan III and Vision 2040.</w:t>
      </w:r>
      <w:r w:rsidR="009721FD" w:rsidRPr="00CB0685">
        <w:rPr>
          <w:rFonts w:ascii="Times New Roman" w:eastAsia="Batang" w:hAnsi="Times New Roman"/>
          <w:color w:val="000000" w:themeColor="text1"/>
          <w:sz w:val="24"/>
          <w:szCs w:val="24"/>
        </w:rPr>
        <w:t xml:space="preserve"> </w:t>
      </w:r>
      <w:r w:rsidR="00B70A88" w:rsidRPr="00CB0685">
        <w:rPr>
          <w:rFonts w:ascii="Times New Roman" w:hAnsi="Times New Roman"/>
          <w:sz w:val="24"/>
          <w:szCs w:val="24"/>
        </w:rPr>
        <w:t>The project will</w:t>
      </w:r>
      <w:r w:rsidR="009721FD" w:rsidRPr="00CB0685">
        <w:rPr>
          <w:rFonts w:ascii="Times New Roman" w:hAnsi="Times New Roman"/>
          <w:sz w:val="24"/>
          <w:szCs w:val="24"/>
        </w:rPr>
        <w:t xml:space="preserve"> promote sustainable </w:t>
      </w:r>
      <w:r w:rsidR="009400B0" w:rsidRPr="00CB0685">
        <w:rPr>
          <w:rFonts w:ascii="Times New Roman" w:hAnsi="Times New Roman"/>
          <w:sz w:val="24"/>
          <w:szCs w:val="24"/>
        </w:rPr>
        <w:t>development through strengthening the responsiveness and capacity of local governments and partners to manage societal, political, economic, and environmental risks. This is in alignment with KOICA’s three primary intervention areas</w:t>
      </w:r>
      <w:r w:rsidR="0043717D" w:rsidRPr="00CB0685">
        <w:rPr>
          <w:rFonts w:ascii="Times New Roman" w:hAnsi="Times New Roman"/>
          <w:sz w:val="24"/>
          <w:szCs w:val="24"/>
        </w:rPr>
        <w:t xml:space="preserve"> -</w:t>
      </w:r>
      <w:r w:rsidR="009400B0" w:rsidRPr="00CB0685">
        <w:rPr>
          <w:rFonts w:ascii="Times New Roman" w:hAnsi="Times New Roman"/>
          <w:sz w:val="24"/>
          <w:szCs w:val="24"/>
        </w:rPr>
        <w:t xml:space="preserve"> prevention of conflicts and violence, strengthening disaster and climate change resilience, and peace-building </w:t>
      </w:r>
      <w:r w:rsidR="0043717D" w:rsidRPr="00CB0685">
        <w:rPr>
          <w:rFonts w:ascii="Times New Roman" w:hAnsi="Times New Roman"/>
          <w:sz w:val="24"/>
          <w:szCs w:val="24"/>
        </w:rPr>
        <w:t>-</w:t>
      </w:r>
      <w:r w:rsidR="009400B0" w:rsidRPr="00CB0685">
        <w:rPr>
          <w:rFonts w:ascii="Times New Roman" w:hAnsi="Times New Roman"/>
          <w:sz w:val="24"/>
          <w:szCs w:val="24"/>
        </w:rPr>
        <w:t xml:space="preserve"> to implement this vision on the ground and to promote long-term stability and progress. This concept aligns with </w:t>
      </w:r>
      <w:r w:rsidR="009400B0" w:rsidRPr="00CB0685">
        <w:rPr>
          <w:rFonts w:ascii="Times New Roman" w:hAnsi="Times New Roman"/>
          <w:sz w:val="24"/>
          <w:szCs w:val="24"/>
        </w:rPr>
        <w:lastRenderedPageBreak/>
        <w:t>the UNDP Uganda Country Programme Document (CPD) 2021-2025 that prioritizes three interlinked and mutually reinforcing development results: Transformational and Inclusive Governance, Inclusive and Sustainable Growth and Sustainable Management of Natural Resources and Resilient Development. This project will also contribute to the achievement of SDG 1,2,4,8,9,10,13, and 16.</w:t>
      </w:r>
    </w:p>
    <w:p w14:paraId="059FBF50" w14:textId="59AC8552" w:rsidR="00D001FC" w:rsidRPr="00CB0685" w:rsidRDefault="00D001FC" w:rsidP="00CB0685">
      <w:pPr>
        <w:spacing w:line="276" w:lineRule="auto"/>
        <w:jc w:val="left"/>
        <w:rPr>
          <w:rFonts w:ascii="Times New Roman" w:hAnsi="Times New Roman"/>
          <w:b/>
          <w:bCs/>
          <w:sz w:val="24"/>
          <w:szCs w:val="24"/>
          <w:highlight w:val="yellow"/>
        </w:rPr>
      </w:pPr>
    </w:p>
    <w:p w14:paraId="593A1D36" w14:textId="4D09163A" w:rsidR="004A5946" w:rsidRPr="00CB0685" w:rsidRDefault="100BDD30" w:rsidP="003C722C">
      <w:pPr>
        <w:pStyle w:val="Heading3"/>
        <w:numPr>
          <w:ilvl w:val="2"/>
          <w:numId w:val="37"/>
        </w:numPr>
        <w:spacing w:line="276" w:lineRule="auto"/>
        <w:rPr>
          <w:rFonts w:ascii="Times New Roman" w:hAnsi="Times New Roman" w:cs="Times New Roman"/>
          <w:b/>
          <w:bCs/>
          <w:color w:val="auto"/>
        </w:rPr>
      </w:pPr>
      <w:bookmarkStart w:id="36" w:name="_Toc139985168"/>
      <w:r w:rsidRPr="00CB0685">
        <w:rPr>
          <w:rFonts w:ascii="Times New Roman" w:hAnsi="Times New Roman" w:cs="Times New Roman"/>
          <w:b/>
          <w:bCs/>
          <w:color w:val="auto"/>
        </w:rPr>
        <w:t>Sustainability</w:t>
      </w:r>
      <w:bookmarkEnd w:id="36"/>
    </w:p>
    <w:p w14:paraId="43286292" w14:textId="5B8027F3" w:rsidR="0090717C" w:rsidRPr="00CB0685" w:rsidRDefault="00891846" w:rsidP="00CB0685">
      <w:pPr>
        <w:widowControl/>
        <w:autoSpaceDE w:val="0"/>
        <w:autoSpaceDN w:val="0"/>
        <w:adjustRightInd w:val="0"/>
        <w:spacing w:line="276" w:lineRule="auto"/>
        <w:rPr>
          <w:rFonts w:ascii="Times New Roman" w:hAnsi="Times New Roman"/>
          <w:sz w:val="24"/>
          <w:szCs w:val="24"/>
          <w:lang w:val="en-US"/>
        </w:rPr>
      </w:pPr>
      <w:r w:rsidRPr="00CB0685">
        <w:rPr>
          <w:rFonts w:ascii="Times New Roman" w:hAnsi="Times New Roman"/>
          <w:sz w:val="24"/>
          <w:szCs w:val="24"/>
          <w:lang w:val="en-US"/>
        </w:rPr>
        <w:t xml:space="preserve">The application of the UNDP </w:t>
      </w:r>
      <w:proofErr w:type="gramStart"/>
      <w:r w:rsidRPr="00CB0685">
        <w:rPr>
          <w:rFonts w:ascii="Times New Roman" w:hAnsi="Times New Roman"/>
          <w:sz w:val="24"/>
          <w:szCs w:val="24"/>
          <w:lang w:val="en-US"/>
        </w:rPr>
        <w:t>area based</w:t>
      </w:r>
      <w:proofErr w:type="gramEnd"/>
      <w:r w:rsidRPr="00CB0685">
        <w:rPr>
          <w:rFonts w:ascii="Times New Roman" w:hAnsi="Times New Roman"/>
          <w:sz w:val="24"/>
          <w:szCs w:val="24"/>
          <w:lang w:val="en-US"/>
        </w:rPr>
        <w:t xml:space="preserve"> approach has been an important element of site selection seeking to build on implementation lessons, and advance successes and also create a deepening and alignment opportunity with new and existing projects in these locations. The table below demonstrates this alignment and opportunities for scale as a result.</w:t>
      </w:r>
    </w:p>
    <w:p w14:paraId="35C20DF0" w14:textId="77777777" w:rsidR="00055B95" w:rsidRPr="00CB0685" w:rsidRDefault="00055B95" w:rsidP="00CB0685">
      <w:pPr>
        <w:widowControl/>
        <w:autoSpaceDE w:val="0"/>
        <w:autoSpaceDN w:val="0"/>
        <w:adjustRightInd w:val="0"/>
        <w:spacing w:line="276" w:lineRule="auto"/>
        <w:rPr>
          <w:rFonts w:ascii="Times New Roman" w:hAnsi="Times New Roman"/>
          <w:sz w:val="24"/>
          <w:szCs w:val="24"/>
          <w:lang w:val="en-US"/>
        </w:rPr>
      </w:pPr>
    </w:p>
    <w:tbl>
      <w:tblPr>
        <w:tblStyle w:val="TableGrid"/>
        <w:tblW w:w="9782" w:type="dxa"/>
        <w:tblInd w:w="-431" w:type="dxa"/>
        <w:tblLook w:val="04A0" w:firstRow="1" w:lastRow="0" w:firstColumn="1" w:lastColumn="0" w:noHBand="0" w:noVBand="1"/>
      </w:tblPr>
      <w:tblGrid>
        <w:gridCol w:w="337"/>
        <w:gridCol w:w="2186"/>
        <w:gridCol w:w="1516"/>
        <w:gridCol w:w="1578"/>
        <w:gridCol w:w="1823"/>
        <w:gridCol w:w="2342"/>
      </w:tblGrid>
      <w:tr w:rsidR="00D27A67" w:rsidRPr="00CB0685" w14:paraId="0CF6EE1A" w14:textId="77777777" w:rsidTr="00055B95">
        <w:trPr>
          <w:trHeight w:val="314"/>
        </w:trPr>
        <w:tc>
          <w:tcPr>
            <w:tcW w:w="296" w:type="dxa"/>
            <w:vMerge w:val="restart"/>
            <w:vAlign w:val="center"/>
            <w:hideMark/>
          </w:tcPr>
          <w:p w14:paraId="3383990F" w14:textId="77777777" w:rsidR="00763A9A" w:rsidRPr="00CB0685" w:rsidRDefault="00763A9A" w:rsidP="00CB0685">
            <w:pPr>
              <w:widowControl/>
              <w:autoSpaceDE w:val="0"/>
              <w:autoSpaceDN w:val="0"/>
              <w:adjustRightInd w:val="0"/>
              <w:spacing w:line="276" w:lineRule="auto"/>
              <w:jc w:val="center"/>
              <w:rPr>
                <w:rFonts w:ascii="Times New Roman" w:hAnsi="Times New Roman"/>
                <w:b/>
                <w:bCs/>
                <w:sz w:val="24"/>
                <w:szCs w:val="24"/>
                <w:lang w:val="en-US"/>
              </w:rPr>
            </w:pPr>
          </w:p>
        </w:tc>
        <w:tc>
          <w:tcPr>
            <w:tcW w:w="2257" w:type="dxa"/>
            <w:vMerge w:val="restart"/>
            <w:vAlign w:val="center"/>
            <w:hideMark/>
          </w:tcPr>
          <w:p w14:paraId="5A9394E3" w14:textId="77777777" w:rsidR="00763A9A" w:rsidRPr="009217D1" w:rsidRDefault="00763A9A" w:rsidP="00CB0685">
            <w:pPr>
              <w:widowControl/>
              <w:autoSpaceDE w:val="0"/>
              <w:autoSpaceDN w:val="0"/>
              <w:adjustRightInd w:val="0"/>
              <w:spacing w:line="276" w:lineRule="auto"/>
              <w:jc w:val="center"/>
              <w:rPr>
                <w:rFonts w:ascii="Times New Roman" w:hAnsi="Times New Roman"/>
                <w:b/>
                <w:bCs/>
                <w:sz w:val="24"/>
                <w:szCs w:val="24"/>
                <w:lang w:val="en-US"/>
              </w:rPr>
            </w:pPr>
            <w:r w:rsidRPr="009217D1">
              <w:rPr>
                <w:rFonts w:ascii="Times New Roman" w:hAnsi="Times New Roman"/>
                <w:b/>
                <w:bCs/>
                <w:sz w:val="24"/>
                <w:szCs w:val="24"/>
                <w:lang w:val="en-US"/>
              </w:rPr>
              <w:t>UNDP initiatives</w:t>
            </w:r>
          </w:p>
        </w:tc>
        <w:tc>
          <w:tcPr>
            <w:tcW w:w="1398" w:type="dxa"/>
            <w:vAlign w:val="center"/>
            <w:hideMark/>
          </w:tcPr>
          <w:p w14:paraId="6AC3AA65" w14:textId="77777777" w:rsidR="00763A9A" w:rsidRPr="009217D1" w:rsidRDefault="00763A9A" w:rsidP="00CB0685">
            <w:pPr>
              <w:widowControl/>
              <w:autoSpaceDE w:val="0"/>
              <w:autoSpaceDN w:val="0"/>
              <w:adjustRightInd w:val="0"/>
              <w:spacing w:line="276" w:lineRule="auto"/>
              <w:jc w:val="center"/>
              <w:rPr>
                <w:rFonts w:ascii="Times New Roman" w:hAnsi="Times New Roman"/>
                <w:b/>
                <w:bCs/>
                <w:sz w:val="24"/>
                <w:szCs w:val="24"/>
                <w:lang w:val="en-US"/>
              </w:rPr>
            </w:pPr>
            <w:r w:rsidRPr="009217D1">
              <w:rPr>
                <w:rFonts w:ascii="Times New Roman" w:hAnsi="Times New Roman"/>
                <w:b/>
                <w:bCs/>
                <w:sz w:val="24"/>
                <w:szCs w:val="24"/>
                <w:lang w:val="en-US"/>
              </w:rPr>
              <w:t>Target locations</w:t>
            </w:r>
          </w:p>
        </w:tc>
        <w:tc>
          <w:tcPr>
            <w:tcW w:w="1578" w:type="dxa"/>
            <w:vMerge w:val="restart"/>
            <w:vAlign w:val="center"/>
            <w:hideMark/>
          </w:tcPr>
          <w:p w14:paraId="6F6CCE0A" w14:textId="77777777" w:rsidR="00763A9A" w:rsidRPr="00CB0685" w:rsidRDefault="00763A9A" w:rsidP="00CB0685">
            <w:pPr>
              <w:widowControl/>
              <w:autoSpaceDE w:val="0"/>
              <w:autoSpaceDN w:val="0"/>
              <w:adjustRightInd w:val="0"/>
              <w:spacing w:line="276" w:lineRule="auto"/>
              <w:jc w:val="center"/>
              <w:rPr>
                <w:rFonts w:ascii="Times New Roman" w:hAnsi="Times New Roman"/>
                <w:b/>
                <w:bCs/>
                <w:sz w:val="24"/>
                <w:szCs w:val="24"/>
                <w:lang w:val="en-US"/>
              </w:rPr>
            </w:pPr>
            <w:r w:rsidRPr="00CB0685">
              <w:rPr>
                <w:rFonts w:ascii="Times New Roman" w:hAnsi="Times New Roman"/>
                <w:b/>
                <w:bCs/>
                <w:sz w:val="24"/>
                <w:szCs w:val="24"/>
                <w:lang w:val="en-US"/>
              </w:rPr>
              <w:t>Development Partner</w:t>
            </w:r>
          </w:p>
        </w:tc>
        <w:tc>
          <w:tcPr>
            <w:tcW w:w="1843" w:type="dxa"/>
            <w:vMerge w:val="restart"/>
            <w:vAlign w:val="center"/>
            <w:hideMark/>
          </w:tcPr>
          <w:p w14:paraId="3C293E4F" w14:textId="77777777" w:rsidR="00763A9A" w:rsidRPr="00CB0685" w:rsidRDefault="00763A9A" w:rsidP="00CB0685">
            <w:pPr>
              <w:widowControl/>
              <w:autoSpaceDE w:val="0"/>
              <w:autoSpaceDN w:val="0"/>
              <w:adjustRightInd w:val="0"/>
              <w:spacing w:line="276" w:lineRule="auto"/>
              <w:jc w:val="center"/>
              <w:rPr>
                <w:rFonts w:ascii="Times New Roman" w:hAnsi="Times New Roman"/>
                <w:b/>
                <w:bCs/>
                <w:sz w:val="24"/>
                <w:szCs w:val="24"/>
                <w:lang w:val="en-US"/>
              </w:rPr>
            </w:pPr>
            <w:r w:rsidRPr="00CB0685">
              <w:rPr>
                <w:rFonts w:ascii="Times New Roman" w:hAnsi="Times New Roman"/>
                <w:b/>
                <w:bCs/>
                <w:sz w:val="24"/>
                <w:szCs w:val="24"/>
                <w:lang w:val="en-US"/>
              </w:rPr>
              <w:t>Alignment</w:t>
            </w:r>
          </w:p>
        </w:tc>
        <w:tc>
          <w:tcPr>
            <w:tcW w:w="2410" w:type="dxa"/>
            <w:vMerge w:val="restart"/>
            <w:vAlign w:val="center"/>
            <w:hideMark/>
          </w:tcPr>
          <w:p w14:paraId="15482D1A" w14:textId="77777777" w:rsidR="00763A9A" w:rsidRPr="00CB0685" w:rsidRDefault="00763A9A" w:rsidP="00CB0685">
            <w:pPr>
              <w:widowControl/>
              <w:autoSpaceDE w:val="0"/>
              <w:autoSpaceDN w:val="0"/>
              <w:adjustRightInd w:val="0"/>
              <w:spacing w:line="276" w:lineRule="auto"/>
              <w:jc w:val="center"/>
              <w:rPr>
                <w:rFonts w:ascii="Times New Roman" w:hAnsi="Times New Roman"/>
                <w:b/>
                <w:bCs/>
                <w:sz w:val="24"/>
                <w:szCs w:val="24"/>
                <w:lang w:val="en-US"/>
              </w:rPr>
            </w:pPr>
            <w:r w:rsidRPr="00CB0685">
              <w:rPr>
                <w:rFonts w:ascii="Times New Roman" w:hAnsi="Times New Roman"/>
                <w:b/>
                <w:bCs/>
                <w:sz w:val="24"/>
                <w:szCs w:val="24"/>
                <w:lang w:val="en-US"/>
              </w:rPr>
              <w:t>Sustainability and Scale options</w:t>
            </w:r>
          </w:p>
        </w:tc>
      </w:tr>
      <w:tr w:rsidR="00D27A67" w:rsidRPr="00CB0685" w14:paraId="7D4865A0" w14:textId="77777777" w:rsidTr="00055B95">
        <w:trPr>
          <w:trHeight w:val="233"/>
        </w:trPr>
        <w:tc>
          <w:tcPr>
            <w:tcW w:w="296" w:type="dxa"/>
            <w:vMerge/>
            <w:vAlign w:val="center"/>
            <w:hideMark/>
          </w:tcPr>
          <w:p w14:paraId="78192300" w14:textId="77777777" w:rsidR="00763A9A" w:rsidRPr="00CB0685" w:rsidRDefault="00763A9A" w:rsidP="00CB0685">
            <w:pPr>
              <w:widowControl/>
              <w:autoSpaceDE w:val="0"/>
              <w:autoSpaceDN w:val="0"/>
              <w:adjustRightInd w:val="0"/>
              <w:spacing w:line="276" w:lineRule="auto"/>
              <w:jc w:val="center"/>
              <w:rPr>
                <w:rFonts w:ascii="Times New Roman" w:hAnsi="Times New Roman"/>
                <w:sz w:val="24"/>
                <w:szCs w:val="24"/>
                <w:lang w:val="en-US"/>
              </w:rPr>
            </w:pPr>
          </w:p>
        </w:tc>
        <w:tc>
          <w:tcPr>
            <w:tcW w:w="2257" w:type="dxa"/>
            <w:vMerge/>
            <w:hideMark/>
          </w:tcPr>
          <w:p w14:paraId="7760A2BE" w14:textId="77777777" w:rsidR="00763A9A" w:rsidRPr="009217D1" w:rsidRDefault="00763A9A" w:rsidP="00CB0685">
            <w:pPr>
              <w:widowControl/>
              <w:autoSpaceDE w:val="0"/>
              <w:autoSpaceDN w:val="0"/>
              <w:adjustRightInd w:val="0"/>
              <w:spacing w:line="276" w:lineRule="auto"/>
              <w:rPr>
                <w:rFonts w:ascii="Times New Roman" w:hAnsi="Times New Roman"/>
                <w:b/>
                <w:bCs/>
                <w:sz w:val="24"/>
                <w:szCs w:val="24"/>
                <w:lang w:val="en-US"/>
              </w:rPr>
            </w:pPr>
          </w:p>
        </w:tc>
        <w:tc>
          <w:tcPr>
            <w:tcW w:w="1398" w:type="dxa"/>
            <w:vAlign w:val="center"/>
            <w:hideMark/>
          </w:tcPr>
          <w:p w14:paraId="51505B04" w14:textId="77777777" w:rsidR="00763A9A" w:rsidRPr="009217D1" w:rsidRDefault="00763A9A" w:rsidP="00CB0685">
            <w:pPr>
              <w:widowControl/>
              <w:autoSpaceDE w:val="0"/>
              <w:autoSpaceDN w:val="0"/>
              <w:adjustRightInd w:val="0"/>
              <w:spacing w:line="276" w:lineRule="auto"/>
              <w:jc w:val="center"/>
              <w:rPr>
                <w:rFonts w:ascii="Times New Roman" w:hAnsi="Times New Roman"/>
                <w:b/>
                <w:bCs/>
                <w:sz w:val="24"/>
                <w:szCs w:val="24"/>
                <w:lang w:val="en-US"/>
              </w:rPr>
            </w:pPr>
            <w:r w:rsidRPr="009217D1">
              <w:rPr>
                <w:rFonts w:ascii="Times New Roman" w:hAnsi="Times New Roman"/>
                <w:b/>
                <w:bCs/>
                <w:sz w:val="24"/>
                <w:szCs w:val="24"/>
                <w:lang w:val="en-US"/>
              </w:rPr>
              <w:t>District</w:t>
            </w:r>
          </w:p>
        </w:tc>
        <w:tc>
          <w:tcPr>
            <w:tcW w:w="1578" w:type="dxa"/>
            <w:vMerge/>
            <w:hideMark/>
          </w:tcPr>
          <w:p w14:paraId="12C09C5F" w14:textId="77777777" w:rsidR="00763A9A" w:rsidRPr="00CB0685" w:rsidRDefault="00763A9A" w:rsidP="00CB0685">
            <w:pPr>
              <w:widowControl/>
              <w:autoSpaceDE w:val="0"/>
              <w:autoSpaceDN w:val="0"/>
              <w:adjustRightInd w:val="0"/>
              <w:spacing w:line="276" w:lineRule="auto"/>
              <w:rPr>
                <w:rFonts w:ascii="Times New Roman" w:hAnsi="Times New Roman"/>
                <w:sz w:val="24"/>
                <w:szCs w:val="24"/>
                <w:lang w:val="en-US"/>
              </w:rPr>
            </w:pPr>
          </w:p>
        </w:tc>
        <w:tc>
          <w:tcPr>
            <w:tcW w:w="1843" w:type="dxa"/>
            <w:vMerge/>
            <w:hideMark/>
          </w:tcPr>
          <w:p w14:paraId="023B9BEB" w14:textId="77777777" w:rsidR="00763A9A" w:rsidRPr="00CB0685" w:rsidRDefault="00763A9A" w:rsidP="00CB0685">
            <w:pPr>
              <w:widowControl/>
              <w:autoSpaceDE w:val="0"/>
              <w:autoSpaceDN w:val="0"/>
              <w:adjustRightInd w:val="0"/>
              <w:spacing w:line="276" w:lineRule="auto"/>
              <w:rPr>
                <w:rFonts w:ascii="Times New Roman" w:hAnsi="Times New Roman"/>
                <w:sz w:val="24"/>
                <w:szCs w:val="24"/>
                <w:lang w:val="en-US"/>
              </w:rPr>
            </w:pPr>
          </w:p>
        </w:tc>
        <w:tc>
          <w:tcPr>
            <w:tcW w:w="2410" w:type="dxa"/>
            <w:vMerge/>
            <w:hideMark/>
          </w:tcPr>
          <w:p w14:paraId="43D92AB6" w14:textId="77777777" w:rsidR="00763A9A" w:rsidRPr="00CB0685" w:rsidRDefault="00763A9A" w:rsidP="00CB0685">
            <w:pPr>
              <w:widowControl/>
              <w:autoSpaceDE w:val="0"/>
              <w:autoSpaceDN w:val="0"/>
              <w:adjustRightInd w:val="0"/>
              <w:spacing w:line="276" w:lineRule="auto"/>
              <w:rPr>
                <w:rFonts w:ascii="Times New Roman" w:hAnsi="Times New Roman"/>
                <w:sz w:val="24"/>
                <w:szCs w:val="24"/>
                <w:lang w:val="en-US"/>
              </w:rPr>
            </w:pPr>
          </w:p>
        </w:tc>
      </w:tr>
      <w:tr w:rsidR="00D27A67" w:rsidRPr="00CB0685" w14:paraId="259049DC" w14:textId="77777777" w:rsidTr="00D27A67">
        <w:trPr>
          <w:trHeight w:val="1508"/>
        </w:trPr>
        <w:tc>
          <w:tcPr>
            <w:tcW w:w="296" w:type="dxa"/>
            <w:vAlign w:val="center"/>
            <w:hideMark/>
          </w:tcPr>
          <w:p w14:paraId="5D6FB657" w14:textId="77777777" w:rsidR="00304C0E" w:rsidRPr="00CB0685" w:rsidRDefault="00304C0E" w:rsidP="00CB0685">
            <w:pPr>
              <w:widowControl/>
              <w:autoSpaceDE w:val="0"/>
              <w:autoSpaceDN w:val="0"/>
              <w:adjustRightInd w:val="0"/>
              <w:spacing w:line="276" w:lineRule="auto"/>
              <w:jc w:val="center"/>
              <w:rPr>
                <w:rFonts w:ascii="Times New Roman" w:hAnsi="Times New Roman"/>
                <w:sz w:val="24"/>
                <w:szCs w:val="24"/>
                <w:lang w:val="en-US"/>
              </w:rPr>
            </w:pPr>
            <w:r w:rsidRPr="00CB0685">
              <w:rPr>
                <w:rFonts w:ascii="Times New Roman" w:hAnsi="Times New Roman"/>
                <w:sz w:val="24"/>
                <w:szCs w:val="24"/>
                <w:lang w:val="en-US"/>
              </w:rPr>
              <w:t>1</w:t>
            </w:r>
          </w:p>
        </w:tc>
        <w:tc>
          <w:tcPr>
            <w:tcW w:w="2257" w:type="dxa"/>
            <w:vAlign w:val="center"/>
            <w:hideMark/>
          </w:tcPr>
          <w:p w14:paraId="21B31454" w14:textId="77777777"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Fostering Sustainability and Resilience in Karamoja Food Security (FSURE)</w:t>
            </w:r>
          </w:p>
        </w:tc>
        <w:tc>
          <w:tcPr>
            <w:tcW w:w="1398" w:type="dxa"/>
            <w:vAlign w:val="center"/>
            <w:hideMark/>
          </w:tcPr>
          <w:p w14:paraId="4D2ECBE4" w14:textId="77777777"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Moroto,</w:t>
            </w:r>
          </w:p>
          <w:p w14:paraId="1750D0B5" w14:textId="085B3FDD"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proofErr w:type="spellStart"/>
            <w:r w:rsidRPr="00CB0685">
              <w:rPr>
                <w:rFonts w:ascii="Times New Roman" w:hAnsi="Times New Roman"/>
                <w:sz w:val="24"/>
                <w:szCs w:val="24"/>
                <w:lang w:val="en-US"/>
              </w:rPr>
              <w:t>Nakapiripirit</w:t>
            </w:r>
            <w:proofErr w:type="spellEnd"/>
            <w:r w:rsidR="00D27A67">
              <w:rPr>
                <w:rFonts w:ascii="Times New Roman" w:hAnsi="Times New Roman"/>
                <w:sz w:val="24"/>
                <w:szCs w:val="24"/>
                <w:lang w:val="en-US"/>
              </w:rPr>
              <w:t>,</w:t>
            </w:r>
          </w:p>
          <w:p w14:paraId="1263724B" w14:textId="2FADBA9B"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Nabilatuk</w:t>
            </w:r>
            <w:r w:rsidR="00D27A67">
              <w:rPr>
                <w:rFonts w:ascii="Times New Roman" w:hAnsi="Times New Roman"/>
                <w:sz w:val="24"/>
                <w:szCs w:val="24"/>
                <w:lang w:val="en-US"/>
              </w:rPr>
              <w:t>,</w:t>
            </w:r>
          </w:p>
          <w:p w14:paraId="0C24661D" w14:textId="36DCA46D"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Karenga</w:t>
            </w:r>
            <w:r w:rsidR="00D27A67">
              <w:rPr>
                <w:rFonts w:ascii="Times New Roman" w:hAnsi="Times New Roman"/>
                <w:sz w:val="24"/>
                <w:szCs w:val="24"/>
                <w:lang w:val="en-US"/>
              </w:rPr>
              <w:t>,</w:t>
            </w:r>
          </w:p>
          <w:p w14:paraId="6B6E2938" w14:textId="499CB473"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Kotido</w:t>
            </w:r>
            <w:r w:rsidR="00D27A67">
              <w:rPr>
                <w:rFonts w:ascii="Times New Roman" w:hAnsi="Times New Roman"/>
                <w:sz w:val="24"/>
                <w:szCs w:val="24"/>
                <w:lang w:val="en-US"/>
              </w:rPr>
              <w:t>,</w:t>
            </w:r>
          </w:p>
          <w:p w14:paraId="6E1FA37E" w14:textId="7C303C81" w:rsidR="00304C0E" w:rsidRPr="00CB0685" w:rsidRDefault="00304C0E" w:rsidP="00D27A67">
            <w:pPr>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Kaabong</w:t>
            </w:r>
          </w:p>
        </w:tc>
        <w:tc>
          <w:tcPr>
            <w:tcW w:w="1578" w:type="dxa"/>
            <w:noWrap/>
            <w:vAlign w:val="center"/>
            <w:hideMark/>
          </w:tcPr>
          <w:p w14:paraId="4ED015D4" w14:textId="578107C9"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GEF</w:t>
            </w:r>
            <w:r w:rsidR="00D27A67">
              <w:rPr>
                <w:rFonts w:ascii="Times New Roman" w:hAnsi="Times New Roman"/>
                <w:sz w:val="24"/>
                <w:szCs w:val="24"/>
                <w:lang w:val="en-US"/>
              </w:rPr>
              <w:t xml:space="preserve">, </w:t>
            </w:r>
            <w:r w:rsidRPr="00CB0685">
              <w:rPr>
                <w:rFonts w:ascii="Times New Roman" w:hAnsi="Times New Roman"/>
                <w:sz w:val="24"/>
                <w:szCs w:val="24"/>
                <w:lang w:val="en-US"/>
              </w:rPr>
              <w:t>FAO</w:t>
            </w:r>
          </w:p>
        </w:tc>
        <w:tc>
          <w:tcPr>
            <w:tcW w:w="1843" w:type="dxa"/>
            <w:vAlign w:val="center"/>
            <w:hideMark/>
          </w:tcPr>
          <w:p w14:paraId="1FE24600" w14:textId="5E7FAC29"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Three active project locations</w:t>
            </w:r>
            <w:r w:rsidR="00D27A67">
              <w:rPr>
                <w:rFonts w:ascii="Times New Roman" w:hAnsi="Times New Roman"/>
                <w:sz w:val="24"/>
                <w:szCs w:val="24"/>
                <w:lang w:val="en-US"/>
              </w:rPr>
              <w:t xml:space="preserve">, </w:t>
            </w:r>
            <w:r w:rsidRPr="00CB0685">
              <w:rPr>
                <w:rFonts w:ascii="Times New Roman" w:hAnsi="Times New Roman"/>
                <w:sz w:val="24"/>
                <w:szCs w:val="24"/>
                <w:lang w:val="en-US"/>
              </w:rPr>
              <w:t>Government Implementing partners</w:t>
            </w:r>
            <w:r w:rsidR="00D27A67">
              <w:rPr>
                <w:rFonts w:ascii="Times New Roman" w:hAnsi="Times New Roman"/>
                <w:sz w:val="24"/>
                <w:szCs w:val="24"/>
                <w:lang w:val="en-US"/>
              </w:rPr>
              <w:t xml:space="preserve">, </w:t>
            </w:r>
            <w:r w:rsidRPr="00CB0685">
              <w:rPr>
                <w:rFonts w:ascii="Times New Roman" w:hAnsi="Times New Roman"/>
                <w:sz w:val="24"/>
                <w:szCs w:val="24"/>
                <w:lang w:val="en-US"/>
              </w:rPr>
              <w:t>Thematic areas - Water for production</w:t>
            </w:r>
          </w:p>
        </w:tc>
        <w:tc>
          <w:tcPr>
            <w:tcW w:w="2410" w:type="dxa"/>
            <w:vAlign w:val="center"/>
            <w:hideMark/>
          </w:tcPr>
          <w:p w14:paraId="0FEB3733" w14:textId="1E75486A" w:rsidR="00D27A67"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Alignment with emerging experience on conflict sensitivity and roles of respective Government ministries</w:t>
            </w:r>
          </w:p>
          <w:p w14:paraId="25D00A4A" w14:textId="77777777" w:rsidR="00D27A67" w:rsidRDefault="00D27A67" w:rsidP="00D27A67">
            <w:pPr>
              <w:widowControl/>
              <w:autoSpaceDE w:val="0"/>
              <w:autoSpaceDN w:val="0"/>
              <w:adjustRightInd w:val="0"/>
              <w:spacing w:line="276" w:lineRule="auto"/>
              <w:jc w:val="left"/>
              <w:rPr>
                <w:rFonts w:ascii="Times New Roman" w:hAnsi="Times New Roman"/>
                <w:sz w:val="24"/>
                <w:szCs w:val="24"/>
                <w:lang w:val="en-US"/>
              </w:rPr>
            </w:pPr>
          </w:p>
          <w:p w14:paraId="46A43BA0" w14:textId="3927792C"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 xml:space="preserve">Replication and scaling of </w:t>
            </w:r>
            <w:r w:rsidR="00055B95" w:rsidRPr="00CB0685">
              <w:rPr>
                <w:rFonts w:ascii="Times New Roman" w:hAnsi="Times New Roman"/>
                <w:sz w:val="24"/>
                <w:szCs w:val="24"/>
                <w:lang w:val="en-US"/>
              </w:rPr>
              <w:t>large-scale</w:t>
            </w:r>
            <w:r w:rsidRPr="00CB0685">
              <w:rPr>
                <w:rFonts w:ascii="Times New Roman" w:hAnsi="Times New Roman"/>
                <w:sz w:val="24"/>
                <w:szCs w:val="24"/>
                <w:lang w:val="en-US"/>
              </w:rPr>
              <w:t xml:space="preserve"> water for production benefits and lessons learnt</w:t>
            </w:r>
          </w:p>
        </w:tc>
      </w:tr>
      <w:tr w:rsidR="00D27A67" w:rsidRPr="00CB0685" w14:paraId="3262EA53" w14:textId="77777777" w:rsidTr="00D27A67">
        <w:trPr>
          <w:trHeight w:val="728"/>
        </w:trPr>
        <w:tc>
          <w:tcPr>
            <w:tcW w:w="296" w:type="dxa"/>
            <w:vAlign w:val="center"/>
            <w:hideMark/>
          </w:tcPr>
          <w:p w14:paraId="10F3660B" w14:textId="77777777" w:rsidR="00763A9A" w:rsidRPr="00CB0685" w:rsidRDefault="00763A9A" w:rsidP="00CB0685">
            <w:pPr>
              <w:widowControl/>
              <w:autoSpaceDE w:val="0"/>
              <w:autoSpaceDN w:val="0"/>
              <w:adjustRightInd w:val="0"/>
              <w:spacing w:line="276" w:lineRule="auto"/>
              <w:jc w:val="center"/>
              <w:rPr>
                <w:rFonts w:ascii="Times New Roman" w:hAnsi="Times New Roman"/>
                <w:sz w:val="24"/>
                <w:szCs w:val="24"/>
                <w:lang w:val="en-US"/>
              </w:rPr>
            </w:pPr>
            <w:r w:rsidRPr="00CB0685">
              <w:rPr>
                <w:rFonts w:ascii="Times New Roman" w:hAnsi="Times New Roman"/>
                <w:sz w:val="24"/>
                <w:szCs w:val="24"/>
                <w:lang w:val="en-US"/>
              </w:rPr>
              <w:t>2</w:t>
            </w:r>
          </w:p>
        </w:tc>
        <w:tc>
          <w:tcPr>
            <w:tcW w:w="2257" w:type="dxa"/>
            <w:vAlign w:val="center"/>
            <w:hideMark/>
          </w:tcPr>
          <w:p w14:paraId="649E6E70" w14:textId="77777777" w:rsidR="00763A9A" w:rsidRPr="00CB0685" w:rsidRDefault="00763A9A"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EU-UN Spotlight Initiative for the Elimination of Violence Against Women and Girls</w:t>
            </w:r>
          </w:p>
        </w:tc>
        <w:tc>
          <w:tcPr>
            <w:tcW w:w="1398" w:type="dxa"/>
            <w:vAlign w:val="center"/>
            <w:hideMark/>
          </w:tcPr>
          <w:p w14:paraId="2CFFB29A" w14:textId="77777777" w:rsidR="00763A9A" w:rsidRPr="00CB0685" w:rsidRDefault="00763A9A" w:rsidP="00D27A67">
            <w:pPr>
              <w:widowControl/>
              <w:autoSpaceDE w:val="0"/>
              <w:autoSpaceDN w:val="0"/>
              <w:adjustRightInd w:val="0"/>
              <w:spacing w:line="276" w:lineRule="auto"/>
              <w:jc w:val="left"/>
              <w:rPr>
                <w:rFonts w:ascii="Times New Roman" w:hAnsi="Times New Roman"/>
                <w:sz w:val="24"/>
                <w:szCs w:val="24"/>
                <w:lang w:val="en-US"/>
              </w:rPr>
            </w:pPr>
            <w:proofErr w:type="spellStart"/>
            <w:r w:rsidRPr="00CB0685">
              <w:rPr>
                <w:rFonts w:ascii="Times New Roman" w:hAnsi="Times New Roman"/>
                <w:sz w:val="24"/>
                <w:szCs w:val="24"/>
                <w:lang w:val="en-US"/>
              </w:rPr>
              <w:t>Amudat</w:t>
            </w:r>
            <w:proofErr w:type="spellEnd"/>
          </w:p>
        </w:tc>
        <w:tc>
          <w:tcPr>
            <w:tcW w:w="1578" w:type="dxa"/>
            <w:vAlign w:val="center"/>
            <w:hideMark/>
          </w:tcPr>
          <w:p w14:paraId="687397B5" w14:textId="77777777" w:rsidR="00763A9A" w:rsidRPr="00CB0685" w:rsidRDefault="00763A9A"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EU</w:t>
            </w:r>
          </w:p>
        </w:tc>
        <w:tc>
          <w:tcPr>
            <w:tcW w:w="1843" w:type="dxa"/>
            <w:vAlign w:val="center"/>
            <w:hideMark/>
          </w:tcPr>
          <w:p w14:paraId="358FEBD2" w14:textId="1467CC13" w:rsidR="00763A9A" w:rsidRPr="00CB0685" w:rsidRDefault="00763A9A"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Thematic area - SGBV</w:t>
            </w:r>
          </w:p>
        </w:tc>
        <w:tc>
          <w:tcPr>
            <w:tcW w:w="2410" w:type="dxa"/>
            <w:vAlign w:val="center"/>
            <w:hideMark/>
          </w:tcPr>
          <w:p w14:paraId="6D56B4CC" w14:textId="1B5FB7B8" w:rsidR="00763A9A" w:rsidRPr="00CB0685" w:rsidRDefault="00055B95"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Utilize</w:t>
            </w:r>
            <w:r w:rsidR="00763A9A" w:rsidRPr="00CB0685">
              <w:rPr>
                <w:rFonts w:ascii="Times New Roman" w:hAnsi="Times New Roman"/>
                <w:sz w:val="24"/>
                <w:szCs w:val="24"/>
                <w:lang w:val="en-US"/>
              </w:rPr>
              <w:t xml:space="preserve"> local experiences to enhance implementation practice (SGBV)</w:t>
            </w:r>
            <w:r w:rsidR="00D27A67">
              <w:rPr>
                <w:rFonts w:ascii="Times New Roman" w:hAnsi="Times New Roman"/>
                <w:sz w:val="24"/>
                <w:szCs w:val="24"/>
                <w:lang w:val="en-US"/>
              </w:rPr>
              <w:t xml:space="preserve">, </w:t>
            </w:r>
          </w:p>
        </w:tc>
      </w:tr>
      <w:tr w:rsidR="00D27A67" w:rsidRPr="00CB0685" w14:paraId="00EB3A03" w14:textId="77777777" w:rsidTr="00D27A67">
        <w:trPr>
          <w:trHeight w:val="2539"/>
        </w:trPr>
        <w:tc>
          <w:tcPr>
            <w:tcW w:w="296" w:type="dxa"/>
            <w:vAlign w:val="center"/>
            <w:hideMark/>
          </w:tcPr>
          <w:p w14:paraId="17C44181" w14:textId="77777777" w:rsidR="00304C0E" w:rsidRPr="00CB0685" w:rsidRDefault="00304C0E" w:rsidP="00CB0685">
            <w:pPr>
              <w:widowControl/>
              <w:autoSpaceDE w:val="0"/>
              <w:autoSpaceDN w:val="0"/>
              <w:adjustRightInd w:val="0"/>
              <w:spacing w:line="276" w:lineRule="auto"/>
              <w:jc w:val="center"/>
              <w:rPr>
                <w:rFonts w:ascii="Times New Roman" w:hAnsi="Times New Roman"/>
                <w:sz w:val="24"/>
                <w:szCs w:val="24"/>
                <w:lang w:val="en-US"/>
              </w:rPr>
            </w:pPr>
            <w:r w:rsidRPr="00CB0685">
              <w:rPr>
                <w:rFonts w:ascii="Times New Roman" w:hAnsi="Times New Roman"/>
                <w:sz w:val="24"/>
                <w:szCs w:val="24"/>
                <w:lang w:val="en-US"/>
              </w:rPr>
              <w:t>3</w:t>
            </w:r>
          </w:p>
        </w:tc>
        <w:tc>
          <w:tcPr>
            <w:tcW w:w="2257" w:type="dxa"/>
            <w:vAlign w:val="center"/>
            <w:hideMark/>
          </w:tcPr>
          <w:p w14:paraId="5F11B30D" w14:textId="77777777"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Karamoja Greenbelts’ Women-Led Large-Scale Farming of Cereals, Legumes and Oilseed</w:t>
            </w:r>
          </w:p>
        </w:tc>
        <w:tc>
          <w:tcPr>
            <w:tcW w:w="1398" w:type="dxa"/>
            <w:vAlign w:val="center"/>
            <w:hideMark/>
          </w:tcPr>
          <w:p w14:paraId="4A3FD85D" w14:textId="1BC38B3A"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proofErr w:type="spellStart"/>
            <w:r w:rsidRPr="00CB0685">
              <w:rPr>
                <w:rFonts w:ascii="Times New Roman" w:hAnsi="Times New Roman"/>
                <w:sz w:val="24"/>
                <w:szCs w:val="24"/>
                <w:lang w:val="en-US"/>
              </w:rPr>
              <w:t>Amudat</w:t>
            </w:r>
            <w:proofErr w:type="spellEnd"/>
            <w:r w:rsidR="00D27A67">
              <w:rPr>
                <w:rFonts w:ascii="Times New Roman" w:hAnsi="Times New Roman"/>
                <w:sz w:val="24"/>
                <w:szCs w:val="24"/>
                <w:lang w:val="en-US"/>
              </w:rPr>
              <w:t>,</w:t>
            </w:r>
          </w:p>
          <w:p w14:paraId="0E5C4107" w14:textId="37C0F5AE"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proofErr w:type="spellStart"/>
            <w:r w:rsidRPr="00CB0685">
              <w:rPr>
                <w:rFonts w:ascii="Times New Roman" w:hAnsi="Times New Roman"/>
                <w:sz w:val="24"/>
                <w:szCs w:val="24"/>
                <w:lang w:val="en-US"/>
              </w:rPr>
              <w:t>Abim</w:t>
            </w:r>
            <w:proofErr w:type="spellEnd"/>
            <w:r w:rsidR="00D27A67">
              <w:rPr>
                <w:rFonts w:ascii="Times New Roman" w:hAnsi="Times New Roman"/>
                <w:sz w:val="24"/>
                <w:szCs w:val="24"/>
                <w:lang w:val="en-US"/>
              </w:rPr>
              <w:t>,</w:t>
            </w:r>
          </w:p>
          <w:p w14:paraId="043769D6" w14:textId="009DE43D"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proofErr w:type="spellStart"/>
            <w:r w:rsidRPr="00CB0685">
              <w:rPr>
                <w:rFonts w:ascii="Times New Roman" w:hAnsi="Times New Roman"/>
                <w:sz w:val="24"/>
                <w:szCs w:val="24"/>
                <w:lang w:val="en-US"/>
              </w:rPr>
              <w:t>Nakapiripirt</w:t>
            </w:r>
            <w:proofErr w:type="spellEnd"/>
            <w:r w:rsidR="00D27A67">
              <w:rPr>
                <w:rFonts w:ascii="Times New Roman" w:hAnsi="Times New Roman"/>
                <w:sz w:val="24"/>
                <w:szCs w:val="24"/>
                <w:lang w:val="en-US"/>
              </w:rPr>
              <w:t>,</w:t>
            </w:r>
          </w:p>
          <w:p w14:paraId="5CE3E45F" w14:textId="4449AB56"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Napak</w:t>
            </w:r>
            <w:r w:rsidR="00D27A67">
              <w:rPr>
                <w:rFonts w:ascii="Times New Roman" w:hAnsi="Times New Roman"/>
                <w:sz w:val="24"/>
                <w:szCs w:val="24"/>
                <w:lang w:val="en-US"/>
              </w:rPr>
              <w:t>,</w:t>
            </w:r>
          </w:p>
          <w:p w14:paraId="2DBD021B" w14:textId="593EDE67"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Kotido</w:t>
            </w:r>
            <w:r w:rsidR="00D27A67">
              <w:rPr>
                <w:rFonts w:ascii="Times New Roman" w:hAnsi="Times New Roman"/>
                <w:sz w:val="24"/>
                <w:szCs w:val="24"/>
                <w:lang w:val="en-US"/>
              </w:rPr>
              <w:t>,</w:t>
            </w:r>
          </w:p>
          <w:p w14:paraId="4706875F" w14:textId="5BE70AC1"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Kaabong</w:t>
            </w:r>
            <w:r w:rsidR="00D27A67">
              <w:rPr>
                <w:rFonts w:ascii="Times New Roman" w:hAnsi="Times New Roman"/>
                <w:sz w:val="24"/>
                <w:szCs w:val="24"/>
                <w:lang w:val="en-US"/>
              </w:rPr>
              <w:t>,</w:t>
            </w:r>
          </w:p>
          <w:p w14:paraId="60841EE0" w14:textId="49947930"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Karenga</w:t>
            </w:r>
            <w:r w:rsidR="00D27A67">
              <w:rPr>
                <w:rFonts w:ascii="Times New Roman" w:hAnsi="Times New Roman"/>
                <w:sz w:val="24"/>
                <w:szCs w:val="24"/>
                <w:lang w:val="en-US"/>
              </w:rPr>
              <w:t>,</w:t>
            </w:r>
          </w:p>
          <w:p w14:paraId="47A16FA2" w14:textId="5FF9EF91"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Moroto</w:t>
            </w:r>
            <w:r w:rsidR="00D27A67">
              <w:rPr>
                <w:rFonts w:ascii="Times New Roman" w:hAnsi="Times New Roman"/>
                <w:sz w:val="24"/>
                <w:szCs w:val="24"/>
                <w:lang w:val="en-US"/>
              </w:rPr>
              <w:t>,</w:t>
            </w:r>
          </w:p>
          <w:p w14:paraId="450ED49C" w14:textId="17448826" w:rsidR="00304C0E" w:rsidRPr="00CB0685" w:rsidRDefault="00304C0E" w:rsidP="00D27A67">
            <w:pPr>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Nabilatuk</w:t>
            </w:r>
          </w:p>
        </w:tc>
        <w:tc>
          <w:tcPr>
            <w:tcW w:w="1578" w:type="dxa"/>
            <w:vAlign w:val="center"/>
            <w:hideMark/>
          </w:tcPr>
          <w:p w14:paraId="64FF4B2C" w14:textId="66842CFD"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 xml:space="preserve">Government of South Africa, through the India, Brazil, South Africa (IBSA) Trilateral South- South </w:t>
            </w:r>
            <w:r w:rsidRPr="00CB0685">
              <w:rPr>
                <w:rFonts w:ascii="Times New Roman" w:hAnsi="Times New Roman"/>
                <w:sz w:val="24"/>
                <w:szCs w:val="24"/>
                <w:lang w:val="en-US"/>
              </w:rPr>
              <w:lastRenderedPageBreak/>
              <w:t>Cooperation Fund</w:t>
            </w:r>
            <w:r w:rsidR="00D27A67">
              <w:rPr>
                <w:rFonts w:ascii="Times New Roman" w:hAnsi="Times New Roman"/>
                <w:sz w:val="24"/>
                <w:szCs w:val="24"/>
                <w:lang w:val="en-US"/>
              </w:rPr>
              <w:t>,</w:t>
            </w:r>
            <w:r w:rsidRPr="00CB0685">
              <w:rPr>
                <w:rFonts w:ascii="Times New Roman" w:hAnsi="Times New Roman"/>
                <w:sz w:val="24"/>
                <w:szCs w:val="24"/>
                <w:lang w:val="en-US"/>
              </w:rPr>
              <w:t xml:space="preserve"> UNDP</w:t>
            </w:r>
          </w:p>
        </w:tc>
        <w:tc>
          <w:tcPr>
            <w:tcW w:w="1843" w:type="dxa"/>
            <w:vAlign w:val="center"/>
            <w:hideMark/>
          </w:tcPr>
          <w:p w14:paraId="30F3C368" w14:textId="0B3566E6"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lastRenderedPageBreak/>
              <w:t>Three active project locations</w:t>
            </w:r>
            <w:r w:rsidR="00D27A67">
              <w:rPr>
                <w:rFonts w:ascii="Times New Roman" w:hAnsi="Times New Roman"/>
                <w:sz w:val="24"/>
                <w:szCs w:val="24"/>
                <w:lang w:val="en-US"/>
              </w:rPr>
              <w:t xml:space="preserve">, </w:t>
            </w:r>
            <w:r w:rsidRPr="00CB0685">
              <w:rPr>
                <w:rFonts w:ascii="Times New Roman" w:hAnsi="Times New Roman"/>
                <w:sz w:val="24"/>
                <w:szCs w:val="24"/>
                <w:lang w:val="en-US"/>
              </w:rPr>
              <w:t>Government Implementing partners</w:t>
            </w:r>
            <w:r w:rsidR="00D27A67">
              <w:rPr>
                <w:rFonts w:ascii="Times New Roman" w:hAnsi="Times New Roman"/>
                <w:sz w:val="24"/>
                <w:szCs w:val="24"/>
                <w:lang w:val="en-US"/>
              </w:rPr>
              <w:t xml:space="preserve">, </w:t>
            </w:r>
            <w:r w:rsidRPr="00CB0685">
              <w:rPr>
                <w:rFonts w:ascii="Times New Roman" w:hAnsi="Times New Roman"/>
                <w:sz w:val="24"/>
                <w:szCs w:val="24"/>
                <w:lang w:val="en-US"/>
              </w:rPr>
              <w:t>Thematic areas - Agricultural livelihoods</w:t>
            </w:r>
            <w:r w:rsidR="00D27A67">
              <w:rPr>
                <w:rFonts w:ascii="Times New Roman" w:hAnsi="Times New Roman"/>
                <w:sz w:val="24"/>
                <w:szCs w:val="24"/>
                <w:lang w:val="en-US"/>
              </w:rPr>
              <w:t xml:space="preserve">, </w:t>
            </w:r>
            <w:r w:rsidRPr="00CB0685">
              <w:rPr>
                <w:rFonts w:ascii="Times New Roman" w:hAnsi="Times New Roman"/>
                <w:sz w:val="24"/>
                <w:szCs w:val="24"/>
                <w:lang w:val="en-US"/>
              </w:rPr>
              <w:lastRenderedPageBreak/>
              <w:t>Local Business Development</w:t>
            </w:r>
          </w:p>
        </w:tc>
        <w:tc>
          <w:tcPr>
            <w:tcW w:w="2410" w:type="dxa"/>
            <w:vAlign w:val="center"/>
            <w:hideMark/>
          </w:tcPr>
          <w:p w14:paraId="129C4041" w14:textId="5EC6C318"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lastRenderedPageBreak/>
              <w:t>Experience of local actors (Government and non-government)</w:t>
            </w:r>
            <w:r w:rsidR="00D27A67">
              <w:rPr>
                <w:rFonts w:ascii="Times New Roman" w:hAnsi="Times New Roman"/>
                <w:sz w:val="24"/>
                <w:szCs w:val="24"/>
                <w:lang w:val="en-US"/>
              </w:rPr>
              <w:t xml:space="preserve">, </w:t>
            </w:r>
          </w:p>
          <w:p w14:paraId="0F59BE6E" w14:textId="75FEDA37" w:rsidR="00304C0E" w:rsidRPr="00CB0685" w:rsidRDefault="00304C0E"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Opportunity to scale agricultural production (Livelihoods) in Kaabong</w:t>
            </w:r>
            <w:r w:rsidR="00D27A67">
              <w:rPr>
                <w:rFonts w:ascii="Times New Roman" w:hAnsi="Times New Roman"/>
                <w:sz w:val="24"/>
                <w:szCs w:val="24"/>
                <w:lang w:val="en-US"/>
              </w:rPr>
              <w:t xml:space="preserve">, </w:t>
            </w:r>
            <w:r w:rsidRPr="00CB0685">
              <w:rPr>
                <w:rFonts w:ascii="Times New Roman" w:hAnsi="Times New Roman"/>
                <w:sz w:val="24"/>
                <w:szCs w:val="24"/>
                <w:lang w:val="en-US"/>
              </w:rPr>
              <w:t xml:space="preserve">Experience </w:t>
            </w:r>
            <w:r w:rsidRPr="00CB0685">
              <w:rPr>
                <w:rFonts w:ascii="Times New Roman" w:hAnsi="Times New Roman"/>
                <w:sz w:val="24"/>
                <w:szCs w:val="24"/>
                <w:lang w:val="en-US"/>
              </w:rPr>
              <w:lastRenderedPageBreak/>
              <w:t xml:space="preserve">in effective </w:t>
            </w:r>
            <w:r w:rsidR="00055B95" w:rsidRPr="00CB0685">
              <w:rPr>
                <w:rFonts w:ascii="Times New Roman" w:hAnsi="Times New Roman"/>
                <w:sz w:val="24"/>
                <w:szCs w:val="24"/>
                <w:lang w:val="en-US"/>
              </w:rPr>
              <w:t>mobilization</w:t>
            </w:r>
            <w:r w:rsidRPr="00CB0685">
              <w:rPr>
                <w:rFonts w:ascii="Times New Roman" w:hAnsi="Times New Roman"/>
                <w:sz w:val="24"/>
                <w:szCs w:val="24"/>
                <w:lang w:val="en-US"/>
              </w:rPr>
              <w:t xml:space="preserve"> of actions linked to capacity development for local production - extension workers, community level lessons learning and exchange visits</w:t>
            </w:r>
          </w:p>
        </w:tc>
      </w:tr>
      <w:tr w:rsidR="00D27A67" w:rsidRPr="00CB0685" w14:paraId="4F2FD555" w14:textId="77777777" w:rsidTr="00D27A67">
        <w:trPr>
          <w:trHeight w:val="2116"/>
        </w:trPr>
        <w:tc>
          <w:tcPr>
            <w:tcW w:w="296" w:type="dxa"/>
            <w:vAlign w:val="center"/>
            <w:hideMark/>
          </w:tcPr>
          <w:p w14:paraId="0A4B5BE5" w14:textId="77777777" w:rsidR="00055B95" w:rsidRPr="00CB0685" w:rsidRDefault="00055B95"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lastRenderedPageBreak/>
              <w:t>4</w:t>
            </w:r>
          </w:p>
        </w:tc>
        <w:tc>
          <w:tcPr>
            <w:tcW w:w="2257" w:type="dxa"/>
            <w:vAlign w:val="center"/>
            <w:hideMark/>
          </w:tcPr>
          <w:p w14:paraId="08111ADD" w14:textId="77777777" w:rsidR="00055B95" w:rsidRPr="00CB0685" w:rsidRDefault="00055B95"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Promoting Socio-Economic Development and Peace in Africa’s Borderlands</w:t>
            </w:r>
          </w:p>
        </w:tc>
        <w:tc>
          <w:tcPr>
            <w:tcW w:w="1398" w:type="dxa"/>
            <w:vAlign w:val="center"/>
            <w:hideMark/>
          </w:tcPr>
          <w:p w14:paraId="58835554" w14:textId="6D222B29" w:rsidR="00055B95" w:rsidRPr="00CB0685" w:rsidRDefault="00055B95" w:rsidP="00D27A67">
            <w:pPr>
              <w:widowControl/>
              <w:autoSpaceDE w:val="0"/>
              <w:autoSpaceDN w:val="0"/>
              <w:adjustRightInd w:val="0"/>
              <w:spacing w:line="276" w:lineRule="auto"/>
              <w:jc w:val="left"/>
              <w:rPr>
                <w:rFonts w:ascii="Times New Roman" w:hAnsi="Times New Roman"/>
                <w:sz w:val="24"/>
                <w:szCs w:val="24"/>
                <w:lang w:val="en-US"/>
              </w:rPr>
            </w:pPr>
            <w:proofErr w:type="spellStart"/>
            <w:r w:rsidRPr="00CB0685">
              <w:rPr>
                <w:rFonts w:ascii="Times New Roman" w:hAnsi="Times New Roman"/>
                <w:sz w:val="24"/>
                <w:szCs w:val="24"/>
                <w:lang w:val="en-US"/>
              </w:rPr>
              <w:t>Amudat</w:t>
            </w:r>
            <w:proofErr w:type="spellEnd"/>
            <w:r w:rsidR="00D27A67">
              <w:rPr>
                <w:rFonts w:ascii="Times New Roman" w:hAnsi="Times New Roman"/>
                <w:sz w:val="24"/>
                <w:szCs w:val="24"/>
                <w:lang w:val="en-US"/>
              </w:rPr>
              <w:t xml:space="preserve">, </w:t>
            </w:r>
          </w:p>
          <w:p w14:paraId="416D5B3F" w14:textId="52DEA9B9" w:rsidR="00055B95" w:rsidRPr="00CB0685" w:rsidRDefault="00055B95"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Moroto</w:t>
            </w:r>
            <w:r w:rsidR="00D27A67">
              <w:rPr>
                <w:rFonts w:ascii="Times New Roman" w:hAnsi="Times New Roman"/>
                <w:sz w:val="24"/>
                <w:szCs w:val="24"/>
                <w:lang w:val="en-US"/>
              </w:rPr>
              <w:t>,</w:t>
            </w:r>
          </w:p>
          <w:p w14:paraId="1B5250A9" w14:textId="4321F25A" w:rsidR="00055B95" w:rsidRPr="00CB0685" w:rsidRDefault="00055B95"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Kotido</w:t>
            </w:r>
            <w:r w:rsidR="00D27A67">
              <w:rPr>
                <w:rFonts w:ascii="Times New Roman" w:hAnsi="Times New Roman"/>
                <w:sz w:val="24"/>
                <w:szCs w:val="24"/>
                <w:lang w:val="en-US"/>
              </w:rPr>
              <w:t>,</w:t>
            </w:r>
          </w:p>
          <w:p w14:paraId="13404C61" w14:textId="3FED35E4" w:rsidR="00055B95" w:rsidRPr="00CB0685" w:rsidRDefault="00055B95" w:rsidP="00D27A67">
            <w:pPr>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Kaabong</w:t>
            </w:r>
          </w:p>
        </w:tc>
        <w:tc>
          <w:tcPr>
            <w:tcW w:w="1578" w:type="dxa"/>
            <w:vAlign w:val="center"/>
            <w:hideMark/>
          </w:tcPr>
          <w:p w14:paraId="24BEF2A4" w14:textId="77777777" w:rsidR="00055B95" w:rsidRPr="00CB0685" w:rsidRDefault="00055B95"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Swedish Government</w:t>
            </w:r>
          </w:p>
        </w:tc>
        <w:tc>
          <w:tcPr>
            <w:tcW w:w="1843" w:type="dxa"/>
            <w:vAlign w:val="center"/>
            <w:hideMark/>
          </w:tcPr>
          <w:p w14:paraId="4C6F4968" w14:textId="406C292A" w:rsidR="00055B95" w:rsidRPr="00CB0685" w:rsidRDefault="00055B95"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Three project locations with completed action</w:t>
            </w:r>
            <w:r w:rsidR="00D27A67">
              <w:rPr>
                <w:rFonts w:ascii="Times New Roman" w:hAnsi="Times New Roman"/>
                <w:sz w:val="24"/>
                <w:szCs w:val="24"/>
                <w:lang w:val="en-US"/>
              </w:rPr>
              <w:t xml:space="preserve">, </w:t>
            </w:r>
            <w:r w:rsidRPr="00CB0685">
              <w:rPr>
                <w:rFonts w:ascii="Times New Roman" w:hAnsi="Times New Roman"/>
                <w:sz w:val="24"/>
                <w:szCs w:val="24"/>
                <w:lang w:val="en-US"/>
              </w:rPr>
              <w:t>Government Implementing partners</w:t>
            </w:r>
            <w:r w:rsidR="00D27A67">
              <w:rPr>
                <w:rFonts w:ascii="Times New Roman" w:hAnsi="Times New Roman"/>
                <w:sz w:val="24"/>
                <w:szCs w:val="24"/>
                <w:lang w:val="en-US"/>
              </w:rPr>
              <w:t xml:space="preserve">, </w:t>
            </w:r>
            <w:r w:rsidRPr="00CB0685">
              <w:rPr>
                <w:rFonts w:ascii="Times New Roman" w:hAnsi="Times New Roman"/>
                <w:sz w:val="24"/>
                <w:szCs w:val="24"/>
                <w:lang w:val="en-US"/>
              </w:rPr>
              <w:t>Thematic areas - Agricultural livelihoods</w:t>
            </w:r>
            <w:r w:rsidR="00D27A67">
              <w:rPr>
                <w:rFonts w:ascii="Times New Roman" w:hAnsi="Times New Roman"/>
                <w:sz w:val="24"/>
                <w:szCs w:val="24"/>
                <w:lang w:val="en-US"/>
              </w:rPr>
              <w:t xml:space="preserve">, </w:t>
            </w:r>
            <w:r w:rsidRPr="00CB0685">
              <w:rPr>
                <w:rFonts w:ascii="Times New Roman" w:hAnsi="Times New Roman"/>
                <w:sz w:val="24"/>
                <w:szCs w:val="24"/>
                <w:lang w:val="en-US"/>
              </w:rPr>
              <w:t xml:space="preserve">Water systems for </w:t>
            </w:r>
            <w:r w:rsidR="00D27A67" w:rsidRPr="00CB0685">
              <w:rPr>
                <w:rFonts w:ascii="Times New Roman" w:hAnsi="Times New Roman"/>
                <w:sz w:val="24"/>
                <w:szCs w:val="24"/>
                <w:lang w:val="en-US"/>
              </w:rPr>
              <w:t>prevention</w:t>
            </w:r>
            <w:r w:rsidR="00D27A67">
              <w:rPr>
                <w:rFonts w:ascii="Times New Roman" w:hAnsi="Times New Roman"/>
                <w:sz w:val="24"/>
                <w:szCs w:val="24"/>
                <w:lang w:val="en-US"/>
              </w:rPr>
              <w:t xml:space="preserve">, </w:t>
            </w:r>
            <w:r w:rsidR="00D27A67" w:rsidRPr="00CB0685">
              <w:rPr>
                <w:rFonts w:ascii="Times New Roman" w:hAnsi="Times New Roman"/>
                <w:sz w:val="24"/>
                <w:szCs w:val="24"/>
                <w:lang w:val="en-US"/>
              </w:rPr>
              <w:t>Infrastructural</w:t>
            </w:r>
            <w:r w:rsidRPr="00CB0685">
              <w:rPr>
                <w:rFonts w:ascii="Times New Roman" w:hAnsi="Times New Roman"/>
                <w:sz w:val="24"/>
                <w:szCs w:val="24"/>
                <w:lang w:val="en-US"/>
              </w:rPr>
              <w:t xml:space="preserve"> development</w:t>
            </w:r>
          </w:p>
        </w:tc>
        <w:tc>
          <w:tcPr>
            <w:tcW w:w="2410" w:type="dxa"/>
            <w:vAlign w:val="center"/>
            <w:hideMark/>
          </w:tcPr>
          <w:p w14:paraId="645FEDBA" w14:textId="4E4FBE2E" w:rsidR="00055B95" w:rsidRPr="00CB0685" w:rsidRDefault="00055B95" w:rsidP="00D27A67">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 xml:space="preserve">Building on dividends of previous prevention and peacebuilding </w:t>
            </w:r>
            <w:r w:rsidR="00D27A67" w:rsidRPr="00CB0685">
              <w:rPr>
                <w:rFonts w:ascii="Times New Roman" w:hAnsi="Times New Roman"/>
                <w:sz w:val="24"/>
                <w:szCs w:val="24"/>
                <w:lang w:val="en-US"/>
              </w:rPr>
              <w:t>work</w:t>
            </w:r>
            <w:r w:rsidR="00D27A67">
              <w:rPr>
                <w:rFonts w:ascii="Times New Roman" w:hAnsi="Times New Roman"/>
                <w:sz w:val="24"/>
                <w:szCs w:val="24"/>
                <w:lang w:val="en-US"/>
              </w:rPr>
              <w:t xml:space="preserve">, </w:t>
            </w:r>
            <w:r w:rsidR="00D27A67" w:rsidRPr="00CB0685">
              <w:rPr>
                <w:rFonts w:ascii="Times New Roman" w:hAnsi="Times New Roman"/>
                <w:sz w:val="24"/>
                <w:szCs w:val="24"/>
                <w:lang w:val="en-US"/>
              </w:rPr>
              <w:t>Experiences</w:t>
            </w:r>
            <w:r w:rsidRPr="00CB0685">
              <w:rPr>
                <w:rFonts w:ascii="Times New Roman" w:hAnsi="Times New Roman"/>
                <w:sz w:val="24"/>
                <w:szCs w:val="24"/>
                <w:lang w:val="en-US"/>
              </w:rPr>
              <w:t xml:space="preserve"> and benefits of road infrastructure development to prevention, peacebuilding and localized economic development</w:t>
            </w:r>
          </w:p>
        </w:tc>
      </w:tr>
      <w:tr w:rsidR="00D27A67" w:rsidRPr="00CB0685" w14:paraId="55775434" w14:textId="77777777" w:rsidTr="00843CBA">
        <w:trPr>
          <w:trHeight w:val="1250"/>
        </w:trPr>
        <w:tc>
          <w:tcPr>
            <w:tcW w:w="296" w:type="dxa"/>
            <w:vAlign w:val="center"/>
            <w:hideMark/>
          </w:tcPr>
          <w:p w14:paraId="020AEDCE" w14:textId="77777777"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5</w:t>
            </w:r>
          </w:p>
        </w:tc>
        <w:tc>
          <w:tcPr>
            <w:tcW w:w="2257" w:type="dxa"/>
            <w:vAlign w:val="center"/>
            <w:hideMark/>
          </w:tcPr>
          <w:p w14:paraId="7851B739" w14:textId="77777777"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European Union-Africa Caribbean &amp; Pacific (EU/ACP) mineral development programme (</w:t>
            </w:r>
            <w:r w:rsidRPr="00CB0685">
              <w:rPr>
                <w:rFonts w:ascii="Times New Roman" w:hAnsi="Times New Roman"/>
                <w:i/>
                <w:iCs/>
                <w:sz w:val="24"/>
                <w:szCs w:val="24"/>
                <w:lang w:val="en-US"/>
              </w:rPr>
              <w:t>Implemented country-wide in 25+ districts</w:t>
            </w:r>
            <w:r w:rsidRPr="00CB0685">
              <w:rPr>
                <w:rFonts w:ascii="Times New Roman" w:hAnsi="Times New Roman"/>
                <w:sz w:val="24"/>
                <w:szCs w:val="24"/>
                <w:lang w:val="en-US"/>
              </w:rPr>
              <w:t>)</w:t>
            </w:r>
          </w:p>
        </w:tc>
        <w:tc>
          <w:tcPr>
            <w:tcW w:w="1398" w:type="dxa"/>
            <w:vAlign w:val="center"/>
            <w:hideMark/>
          </w:tcPr>
          <w:p w14:paraId="71EEF92C" w14:textId="77777777"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Moroto</w:t>
            </w:r>
          </w:p>
        </w:tc>
        <w:tc>
          <w:tcPr>
            <w:tcW w:w="1578" w:type="dxa"/>
            <w:vAlign w:val="center"/>
            <w:hideMark/>
          </w:tcPr>
          <w:p w14:paraId="77D9FA4D" w14:textId="77777777"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European Commission</w:t>
            </w:r>
          </w:p>
        </w:tc>
        <w:tc>
          <w:tcPr>
            <w:tcW w:w="1843" w:type="dxa"/>
            <w:vAlign w:val="center"/>
            <w:hideMark/>
          </w:tcPr>
          <w:p w14:paraId="00645CC7" w14:textId="6609639E"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 xml:space="preserve">Project </w:t>
            </w:r>
            <w:r w:rsidR="00843CBA" w:rsidRPr="00CB0685">
              <w:rPr>
                <w:rFonts w:ascii="Times New Roman" w:hAnsi="Times New Roman"/>
                <w:sz w:val="24"/>
                <w:szCs w:val="24"/>
                <w:lang w:val="en-US"/>
              </w:rPr>
              <w:t>location</w:t>
            </w:r>
            <w:r w:rsidR="00843CBA">
              <w:rPr>
                <w:rFonts w:ascii="Times New Roman" w:hAnsi="Times New Roman"/>
                <w:sz w:val="24"/>
                <w:szCs w:val="24"/>
                <w:lang w:val="en-US"/>
              </w:rPr>
              <w:t xml:space="preserve">, </w:t>
            </w:r>
            <w:r w:rsidR="00843CBA" w:rsidRPr="00CB0685">
              <w:rPr>
                <w:rFonts w:ascii="Times New Roman" w:hAnsi="Times New Roman"/>
                <w:sz w:val="24"/>
                <w:szCs w:val="24"/>
                <w:lang w:val="en-US"/>
              </w:rPr>
              <w:t>Business</w:t>
            </w:r>
            <w:r w:rsidRPr="00CB0685">
              <w:rPr>
                <w:rFonts w:ascii="Times New Roman" w:hAnsi="Times New Roman"/>
                <w:sz w:val="24"/>
                <w:szCs w:val="24"/>
                <w:lang w:val="en-US"/>
              </w:rPr>
              <w:t xml:space="preserve"> development capacity development for women entrepreneurs</w:t>
            </w:r>
          </w:p>
        </w:tc>
        <w:tc>
          <w:tcPr>
            <w:tcW w:w="2410" w:type="dxa"/>
            <w:vAlign w:val="center"/>
            <w:hideMark/>
          </w:tcPr>
          <w:p w14:paraId="2547FB10" w14:textId="06371831" w:rsidR="00763A9A" w:rsidRPr="00CB0685" w:rsidRDefault="00304C0E"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Utilize</w:t>
            </w:r>
            <w:r w:rsidR="00763A9A" w:rsidRPr="00CB0685">
              <w:rPr>
                <w:rFonts w:ascii="Times New Roman" w:hAnsi="Times New Roman"/>
                <w:sz w:val="24"/>
                <w:szCs w:val="24"/>
                <w:lang w:val="en-US"/>
              </w:rPr>
              <w:t xml:space="preserve"> local experiences to enhance implementation practice (Capacity development for small businesses)</w:t>
            </w:r>
          </w:p>
        </w:tc>
      </w:tr>
      <w:tr w:rsidR="00D27A67" w:rsidRPr="00CB0685" w14:paraId="1B7BA534" w14:textId="77777777" w:rsidTr="00843CBA">
        <w:trPr>
          <w:trHeight w:val="773"/>
        </w:trPr>
        <w:tc>
          <w:tcPr>
            <w:tcW w:w="296" w:type="dxa"/>
            <w:vAlign w:val="center"/>
            <w:hideMark/>
          </w:tcPr>
          <w:p w14:paraId="5DE62A60" w14:textId="77777777"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6</w:t>
            </w:r>
          </w:p>
        </w:tc>
        <w:tc>
          <w:tcPr>
            <w:tcW w:w="2257" w:type="dxa"/>
            <w:vAlign w:val="center"/>
            <w:hideMark/>
          </w:tcPr>
          <w:p w14:paraId="61F49CC2" w14:textId="77777777"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 xml:space="preserve">Construction of a community eco lodge </w:t>
            </w:r>
          </w:p>
        </w:tc>
        <w:tc>
          <w:tcPr>
            <w:tcW w:w="1398" w:type="dxa"/>
            <w:vAlign w:val="center"/>
            <w:hideMark/>
          </w:tcPr>
          <w:p w14:paraId="002EB04C" w14:textId="77777777"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Karenga</w:t>
            </w:r>
          </w:p>
        </w:tc>
        <w:tc>
          <w:tcPr>
            <w:tcW w:w="1578" w:type="dxa"/>
            <w:vAlign w:val="center"/>
            <w:hideMark/>
          </w:tcPr>
          <w:p w14:paraId="1A2E03B7" w14:textId="77777777"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 </w:t>
            </w:r>
          </w:p>
        </w:tc>
        <w:tc>
          <w:tcPr>
            <w:tcW w:w="1843" w:type="dxa"/>
            <w:vAlign w:val="center"/>
            <w:hideMark/>
          </w:tcPr>
          <w:p w14:paraId="72514E7B" w14:textId="113F8A3B"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Business development capacity development for women entrepreneurs</w:t>
            </w:r>
          </w:p>
        </w:tc>
        <w:tc>
          <w:tcPr>
            <w:tcW w:w="2410" w:type="dxa"/>
            <w:vAlign w:val="center"/>
            <w:hideMark/>
          </w:tcPr>
          <w:p w14:paraId="343CCC70" w14:textId="4DA6A724"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Utilize local experiences to enhance implementation practice (Capacity development for small businesses)</w:t>
            </w:r>
          </w:p>
        </w:tc>
      </w:tr>
      <w:tr w:rsidR="00D27A67" w:rsidRPr="00CB0685" w14:paraId="1C9D4F0C" w14:textId="77777777" w:rsidTr="00843CBA">
        <w:trPr>
          <w:trHeight w:val="818"/>
        </w:trPr>
        <w:tc>
          <w:tcPr>
            <w:tcW w:w="296" w:type="dxa"/>
            <w:vAlign w:val="center"/>
            <w:hideMark/>
          </w:tcPr>
          <w:p w14:paraId="717D7E6D" w14:textId="77777777"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7</w:t>
            </w:r>
          </w:p>
        </w:tc>
        <w:tc>
          <w:tcPr>
            <w:tcW w:w="2257" w:type="dxa"/>
            <w:vAlign w:val="center"/>
            <w:hideMark/>
          </w:tcPr>
          <w:p w14:paraId="766800D3" w14:textId="6CCF7758"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 xml:space="preserve">Feasibility study to inform the setting up of a UNESCO </w:t>
            </w:r>
            <w:r w:rsidRPr="00CB0685">
              <w:rPr>
                <w:rFonts w:ascii="Times New Roman" w:hAnsi="Times New Roman"/>
                <w:sz w:val="24"/>
                <w:szCs w:val="24"/>
                <w:lang w:val="en-US"/>
              </w:rPr>
              <w:lastRenderedPageBreak/>
              <w:t xml:space="preserve">Man and Biosphere (MAB) </w:t>
            </w:r>
            <w:r w:rsidR="00843CBA">
              <w:rPr>
                <w:rFonts w:ascii="Times New Roman" w:hAnsi="Times New Roman"/>
                <w:sz w:val="24"/>
                <w:szCs w:val="24"/>
                <w:lang w:val="en-US"/>
              </w:rPr>
              <w:t>R</w:t>
            </w:r>
            <w:r w:rsidRPr="00CB0685">
              <w:rPr>
                <w:rFonts w:ascii="Times New Roman" w:hAnsi="Times New Roman"/>
                <w:sz w:val="24"/>
                <w:szCs w:val="24"/>
                <w:lang w:val="en-US"/>
              </w:rPr>
              <w:t>eserve</w:t>
            </w:r>
          </w:p>
        </w:tc>
        <w:tc>
          <w:tcPr>
            <w:tcW w:w="1398" w:type="dxa"/>
            <w:vAlign w:val="center"/>
            <w:hideMark/>
          </w:tcPr>
          <w:p w14:paraId="0EF487C8" w14:textId="77777777"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lastRenderedPageBreak/>
              <w:t>Moroto</w:t>
            </w:r>
          </w:p>
        </w:tc>
        <w:tc>
          <w:tcPr>
            <w:tcW w:w="1578" w:type="dxa"/>
            <w:vAlign w:val="center"/>
            <w:hideMark/>
          </w:tcPr>
          <w:p w14:paraId="5609B123" w14:textId="36436D54"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Gov</w:t>
            </w:r>
            <w:r w:rsidR="00843CBA">
              <w:rPr>
                <w:rFonts w:ascii="Times New Roman" w:hAnsi="Times New Roman"/>
                <w:sz w:val="24"/>
                <w:szCs w:val="24"/>
                <w:lang w:val="en-US"/>
              </w:rPr>
              <w:t>ernmen</w:t>
            </w:r>
            <w:r w:rsidRPr="00CB0685">
              <w:rPr>
                <w:rFonts w:ascii="Times New Roman" w:hAnsi="Times New Roman"/>
                <w:sz w:val="24"/>
                <w:szCs w:val="24"/>
                <w:lang w:val="en-US"/>
              </w:rPr>
              <w:t>t of Italy</w:t>
            </w:r>
          </w:p>
        </w:tc>
        <w:tc>
          <w:tcPr>
            <w:tcW w:w="1843" w:type="dxa"/>
            <w:vAlign w:val="center"/>
            <w:hideMark/>
          </w:tcPr>
          <w:p w14:paraId="4CDD6F5E" w14:textId="41292E66"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 xml:space="preserve">Project </w:t>
            </w:r>
            <w:r w:rsidR="009217D1" w:rsidRPr="00CB0685">
              <w:rPr>
                <w:rFonts w:ascii="Times New Roman" w:hAnsi="Times New Roman"/>
                <w:sz w:val="24"/>
                <w:szCs w:val="24"/>
                <w:lang w:val="en-US"/>
              </w:rPr>
              <w:t>location</w:t>
            </w:r>
            <w:r w:rsidR="009217D1">
              <w:rPr>
                <w:rFonts w:ascii="Times New Roman" w:hAnsi="Times New Roman"/>
                <w:sz w:val="24"/>
                <w:szCs w:val="24"/>
                <w:lang w:val="en-US"/>
              </w:rPr>
              <w:t xml:space="preserve">, </w:t>
            </w:r>
            <w:r w:rsidR="009217D1" w:rsidRPr="00CB0685">
              <w:rPr>
                <w:rFonts w:ascii="Times New Roman" w:hAnsi="Times New Roman"/>
                <w:sz w:val="24"/>
                <w:szCs w:val="24"/>
                <w:lang w:val="en-US"/>
              </w:rPr>
              <w:t>Environmental</w:t>
            </w:r>
            <w:r w:rsidRPr="00CB0685">
              <w:rPr>
                <w:rFonts w:ascii="Times New Roman" w:hAnsi="Times New Roman"/>
                <w:sz w:val="24"/>
                <w:szCs w:val="24"/>
                <w:lang w:val="en-US"/>
              </w:rPr>
              <w:t xml:space="preserve"> considerations</w:t>
            </w:r>
          </w:p>
        </w:tc>
        <w:tc>
          <w:tcPr>
            <w:tcW w:w="2410" w:type="dxa"/>
            <w:vAlign w:val="center"/>
            <w:hideMark/>
          </w:tcPr>
          <w:p w14:paraId="66065950" w14:textId="2777501C" w:rsidR="00763A9A" w:rsidRPr="00CB0685" w:rsidRDefault="00763A9A" w:rsidP="00843CBA">
            <w:pPr>
              <w:widowControl/>
              <w:autoSpaceDE w:val="0"/>
              <w:autoSpaceDN w:val="0"/>
              <w:adjustRightInd w:val="0"/>
              <w:spacing w:line="276" w:lineRule="auto"/>
              <w:jc w:val="left"/>
              <w:rPr>
                <w:rFonts w:ascii="Times New Roman" w:hAnsi="Times New Roman"/>
                <w:sz w:val="24"/>
                <w:szCs w:val="24"/>
                <w:lang w:val="en-US"/>
              </w:rPr>
            </w:pPr>
            <w:r w:rsidRPr="00CB0685">
              <w:rPr>
                <w:rFonts w:ascii="Times New Roman" w:hAnsi="Times New Roman"/>
                <w:sz w:val="24"/>
                <w:szCs w:val="24"/>
                <w:lang w:val="en-US"/>
              </w:rPr>
              <w:t xml:space="preserve">Experiences on conservation </w:t>
            </w:r>
            <w:r w:rsidR="00843CBA" w:rsidRPr="00CB0685">
              <w:rPr>
                <w:rFonts w:ascii="Times New Roman" w:hAnsi="Times New Roman"/>
                <w:sz w:val="24"/>
                <w:szCs w:val="24"/>
                <w:lang w:val="en-US"/>
              </w:rPr>
              <w:t>practice</w:t>
            </w:r>
            <w:r w:rsidR="00843CBA">
              <w:rPr>
                <w:rFonts w:ascii="Times New Roman" w:hAnsi="Times New Roman"/>
                <w:sz w:val="24"/>
                <w:szCs w:val="24"/>
                <w:lang w:val="en-US"/>
              </w:rPr>
              <w:t xml:space="preserve">, </w:t>
            </w:r>
            <w:r w:rsidR="00843CBA" w:rsidRPr="00CB0685">
              <w:rPr>
                <w:rFonts w:ascii="Times New Roman" w:hAnsi="Times New Roman"/>
                <w:sz w:val="24"/>
                <w:szCs w:val="24"/>
                <w:lang w:val="en-US"/>
              </w:rPr>
              <w:lastRenderedPageBreak/>
              <w:t>Local</w:t>
            </w:r>
            <w:r w:rsidRPr="00CB0685">
              <w:rPr>
                <w:rFonts w:ascii="Times New Roman" w:hAnsi="Times New Roman"/>
                <w:sz w:val="24"/>
                <w:szCs w:val="24"/>
                <w:lang w:val="en-US"/>
              </w:rPr>
              <w:t xml:space="preserve"> CSO capacity development</w:t>
            </w:r>
          </w:p>
        </w:tc>
      </w:tr>
    </w:tbl>
    <w:p w14:paraId="4542C982" w14:textId="77777777" w:rsidR="00304C0E" w:rsidRPr="00CB0685" w:rsidRDefault="00304C0E" w:rsidP="00CB0685">
      <w:pPr>
        <w:widowControl/>
        <w:autoSpaceDE w:val="0"/>
        <w:autoSpaceDN w:val="0"/>
        <w:adjustRightInd w:val="0"/>
        <w:spacing w:line="276" w:lineRule="auto"/>
        <w:rPr>
          <w:rFonts w:ascii="Times New Roman" w:hAnsi="Times New Roman"/>
          <w:sz w:val="24"/>
          <w:szCs w:val="24"/>
          <w:lang w:val="en-US"/>
        </w:rPr>
      </w:pPr>
    </w:p>
    <w:p w14:paraId="49ED282B" w14:textId="030A82A6" w:rsidR="00516610" w:rsidRPr="00CB0685" w:rsidRDefault="002408BA" w:rsidP="00CB0685">
      <w:pPr>
        <w:widowControl/>
        <w:autoSpaceDE w:val="0"/>
        <w:autoSpaceDN w:val="0"/>
        <w:adjustRightInd w:val="0"/>
        <w:spacing w:line="276" w:lineRule="auto"/>
        <w:rPr>
          <w:rFonts w:ascii="Times New Roman" w:hAnsi="Times New Roman"/>
          <w:sz w:val="24"/>
          <w:szCs w:val="24"/>
          <w:lang w:val="en-US"/>
        </w:rPr>
      </w:pPr>
      <w:r w:rsidRPr="00CB0685">
        <w:rPr>
          <w:rFonts w:ascii="Times New Roman" w:hAnsi="Times New Roman"/>
          <w:sz w:val="24"/>
          <w:szCs w:val="24"/>
          <w:lang w:val="en-US"/>
        </w:rPr>
        <w:t>To ensure project interventions are sustained, UNDP will b</w:t>
      </w:r>
      <w:r w:rsidR="00516610" w:rsidRPr="00CB0685">
        <w:rPr>
          <w:rFonts w:ascii="Times New Roman" w:hAnsi="Times New Roman"/>
          <w:sz w:val="24"/>
          <w:szCs w:val="24"/>
          <w:lang w:val="en-US"/>
        </w:rPr>
        <w:t>uild</w:t>
      </w:r>
      <w:r w:rsidRPr="00CB0685">
        <w:rPr>
          <w:rFonts w:ascii="Times New Roman" w:hAnsi="Times New Roman"/>
          <w:sz w:val="24"/>
          <w:szCs w:val="24"/>
          <w:lang w:val="en-US"/>
        </w:rPr>
        <w:t xml:space="preserve"> the</w:t>
      </w:r>
      <w:r w:rsidR="00516610" w:rsidRPr="00CB0685">
        <w:rPr>
          <w:rFonts w:ascii="Times New Roman" w:hAnsi="Times New Roman"/>
          <w:sz w:val="24"/>
          <w:szCs w:val="24"/>
          <w:lang w:val="en-US"/>
        </w:rPr>
        <w:t xml:space="preserve"> capacity of the local authorities and partners </w:t>
      </w:r>
      <w:r w:rsidR="00B771C2" w:rsidRPr="00CB0685">
        <w:rPr>
          <w:rFonts w:ascii="Times New Roman" w:hAnsi="Times New Roman"/>
          <w:sz w:val="24"/>
          <w:szCs w:val="24"/>
          <w:lang w:val="en-US"/>
        </w:rPr>
        <w:t>in area-based gender livelihood programming</w:t>
      </w:r>
      <w:r w:rsidR="0012558F" w:rsidRPr="00CB0685">
        <w:rPr>
          <w:rFonts w:ascii="Times New Roman" w:hAnsi="Times New Roman"/>
          <w:sz w:val="24"/>
          <w:szCs w:val="24"/>
          <w:lang w:val="en-US"/>
        </w:rPr>
        <w:t xml:space="preserve"> and will use local structures in the implementation of the project.</w:t>
      </w:r>
    </w:p>
    <w:p w14:paraId="7801CA84" w14:textId="77777777" w:rsidR="005A4B99" w:rsidRPr="00CB0685" w:rsidRDefault="005A4B99" w:rsidP="00CB0685">
      <w:pPr>
        <w:widowControl/>
        <w:autoSpaceDE w:val="0"/>
        <w:autoSpaceDN w:val="0"/>
        <w:adjustRightInd w:val="0"/>
        <w:spacing w:line="276" w:lineRule="auto"/>
        <w:rPr>
          <w:rFonts w:ascii="Times New Roman" w:hAnsi="Times New Roman"/>
          <w:sz w:val="24"/>
          <w:szCs w:val="24"/>
          <w:lang w:val="en-US"/>
        </w:rPr>
      </w:pPr>
    </w:p>
    <w:p w14:paraId="1363673B" w14:textId="312C9472" w:rsidR="005A4B99" w:rsidRPr="00CB0685" w:rsidRDefault="005A4B99" w:rsidP="00CB0685">
      <w:pPr>
        <w:widowControl/>
        <w:autoSpaceDE w:val="0"/>
        <w:autoSpaceDN w:val="0"/>
        <w:adjustRightInd w:val="0"/>
        <w:spacing w:line="276" w:lineRule="auto"/>
        <w:rPr>
          <w:rFonts w:ascii="Times New Roman" w:hAnsi="Times New Roman"/>
          <w:sz w:val="24"/>
          <w:szCs w:val="24"/>
          <w:lang w:val="en-US"/>
        </w:rPr>
      </w:pPr>
      <w:r w:rsidRPr="00CB0685">
        <w:rPr>
          <w:rFonts w:ascii="Times New Roman" w:hAnsi="Times New Roman"/>
          <w:sz w:val="24"/>
          <w:szCs w:val="24"/>
          <w:lang w:val="en-US"/>
        </w:rPr>
        <w:t>The project capitalizes on principles, partnerships, and approaches established under the UNDP Kenya and Uganda joint cross border project on the Karamoja cluster. It will build on these interim results to further enhance peace dividends. It will also leverage on other completed and ongoing UNDP initiatives in the Karamoja sub-region, in reinforcing a triple Nexus approach to the complex challenges. In doing so it will use lessons from these initiatives, including in strategically navigating challenges, appropriately defining and utilizing government and non-</w:t>
      </w:r>
      <w:r w:rsidR="003906A7" w:rsidRPr="00CB0685">
        <w:rPr>
          <w:rFonts w:ascii="Times New Roman" w:hAnsi="Times New Roman"/>
          <w:sz w:val="24"/>
          <w:szCs w:val="24"/>
          <w:lang w:val="en-US"/>
        </w:rPr>
        <w:t>government partnerships</w:t>
      </w:r>
      <w:r w:rsidRPr="00CB0685">
        <w:rPr>
          <w:rFonts w:ascii="Times New Roman" w:hAnsi="Times New Roman"/>
          <w:sz w:val="24"/>
          <w:szCs w:val="24"/>
          <w:lang w:val="en-US"/>
        </w:rPr>
        <w:t>, and deepening previously achieved results for impact and transformation</w:t>
      </w:r>
    </w:p>
    <w:p w14:paraId="376FCF47" w14:textId="77777777" w:rsidR="00516610" w:rsidRPr="00CB0685" w:rsidRDefault="00516610" w:rsidP="00CB0685">
      <w:pPr>
        <w:widowControl/>
        <w:autoSpaceDE w:val="0"/>
        <w:autoSpaceDN w:val="0"/>
        <w:adjustRightInd w:val="0"/>
        <w:spacing w:line="276" w:lineRule="auto"/>
        <w:rPr>
          <w:rFonts w:ascii="Times New Roman" w:hAnsi="Times New Roman"/>
          <w:sz w:val="24"/>
          <w:szCs w:val="24"/>
          <w:lang w:val="en-US"/>
        </w:rPr>
      </w:pPr>
    </w:p>
    <w:p w14:paraId="461993E7" w14:textId="6DA1E61E" w:rsidR="00E809F6" w:rsidRPr="00CB0685" w:rsidRDefault="00404385" w:rsidP="00CB0685">
      <w:pPr>
        <w:widowControl/>
        <w:autoSpaceDE w:val="0"/>
        <w:autoSpaceDN w:val="0"/>
        <w:adjustRightInd w:val="0"/>
        <w:spacing w:line="276" w:lineRule="auto"/>
        <w:rPr>
          <w:rFonts w:ascii="Times New Roman" w:hAnsi="Times New Roman"/>
          <w:sz w:val="24"/>
          <w:szCs w:val="24"/>
          <w:lang w:val="en-US"/>
        </w:rPr>
      </w:pPr>
      <w:r w:rsidRPr="00CB0685">
        <w:rPr>
          <w:rFonts w:ascii="Times New Roman" w:hAnsi="Times New Roman"/>
          <w:sz w:val="24"/>
          <w:szCs w:val="24"/>
          <w:lang w:val="en-US"/>
        </w:rPr>
        <w:t>UNDP will collaborate with the</w:t>
      </w:r>
      <w:r w:rsidR="00AC523F" w:rsidRPr="00CB0685">
        <w:rPr>
          <w:rFonts w:ascii="Times New Roman" w:hAnsi="Times New Roman"/>
          <w:sz w:val="24"/>
          <w:szCs w:val="24"/>
          <w:lang w:val="en-US"/>
        </w:rPr>
        <w:t xml:space="preserve"> Government of Uganda</w:t>
      </w:r>
      <w:r w:rsidRPr="00CB0685">
        <w:rPr>
          <w:rFonts w:ascii="Times New Roman" w:hAnsi="Times New Roman"/>
          <w:sz w:val="24"/>
          <w:szCs w:val="24"/>
          <w:lang w:val="en-US"/>
        </w:rPr>
        <w:t xml:space="preserve"> </w:t>
      </w:r>
      <w:r w:rsidR="00EB7350" w:rsidRPr="00CB0685">
        <w:rPr>
          <w:rFonts w:ascii="Times New Roman" w:hAnsi="Times New Roman"/>
          <w:sz w:val="24"/>
          <w:szCs w:val="24"/>
          <w:lang w:val="en-US"/>
        </w:rPr>
        <w:t xml:space="preserve">through the </w:t>
      </w:r>
      <w:r w:rsidR="5B6298B7" w:rsidRPr="00CB0685">
        <w:rPr>
          <w:rFonts w:ascii="Times New Roman" w:hAnsi="Times New Roman"/>
          <w:sz w:val="24"/>
          <w:szCs w:val="24"/>
          <w:lang w:val="en-US"/>
        </w:rPr>
        <w:t>Mi</w:t>
      </w:r>
      <w:r w:rsidR="00EB7350" w:rsidRPr="00CB0685">
        <w:rPr>
          <w:rFonts w:ascii="Times New Roman" w:hAnsi="Times New Roman"/>
          <w:sz w:val="24"/>
          <w:szCs w:val="24"/>
          <w:lang w:val="en-US"/>
        </w:rPr>
        <w:t xml:space="preserve">nistry for Karamoja </w:t>
      </w:r>
      <w:r w:rsidR="00743B01" w:rsidRPr="00CB0685">
        <w:rPr>
          <w:rFonts w:ascii="Times New Roman" w:hAnsi="Times New Roman"/>
          <w:sz w:val="24"/>
          <w:szCs w:val="24"/>
          <w:lang w:val="en-US"/>
        </w:rPr>
        <w:t>A</w:t>
      </w:r>
      <w:r w:rsidR="00EB7350" w:rsidRPr="00CB0685">
        <w:rPr>
          <w:rFonts w:ascii="Times New Roman" w:hAnsi="Times New Roman"/>
          <w:sz w:val="24"/>
          <w:szCs w:val="24"/>
          <w:lang w:val="en-US"/>
        </w:rPr>
        <w:t>ffairs</w:t>
      </w:r>
      <w:r w:rsidR="00AC523F" w:rsidRPr="00CB0685">
        <w:rPr>
          <w:rFonts w:ascii="Times New Roman" w:hAnsi="Times New Roman"/>
          <w:sz w:val="24"/>
          <w:szCs w:val="24"/>
          <w:lang w:val="en-US"/>
        </w:rPr>
        <w:t xml:space="preserve"> </w:t>
      </w:r>
      <w:r w:rsidR="00FB053C" w:rsidRPr="00CB0685">
        <w:rPr>
          <w:rFonts w:ascii="Times New Roman" w:hAnsi="Times New Roman"/>
          <w:sz w:val="24"/>
          <w:szCs w:val="24"/>
          <w:lang w:val="en-US"/>
        </w:rPr>
        <w:t xml:space="preserve">and the local governments to </w:t>
      </w:r>
      <w:r w:rsidR="00AC523F" w:rsidRPr="00CB0685">
        <w:rPr>
          <w:rFonts w:ascii="Times New Roman" w:hAnsi="Times New Roman"/>
          <w:sz w:val="24"/>
          <w:szCs w:val="24"/>
          <w:lang w:val="en-US"/>
        </w:rPr>
        <w:t>lead</w:t>
      </w:r>
      <w:r w:rsidR="00FB053C" w:rsidRPr="00CB0685">
        <w:rPr>
          <w:rFonts w:ascii="Times New Roman" w:hAnsi="Times New Roman"/>
          <w:sz w:val="24"/>
          <w:szCs w:val="24"/>
          <w:lang w:val="en-US"/>
        </w:rPr>
        <w:t xml:space="preserve"> on project </w:t>
      </w:r>
      <w:r w:rsidR="004C6B79" w:rsidRPr="00CB0685">
        <w:rPr>
          <w:rFonts w:ascii="Times New Roman" w:hAnsi="Times New Roman"/>
          <w:sz w:val="24"/>
          <w:szCs w:val="24"/>
          <w:lang w:val="en-US"/>
        </w:rPr>
        <w:t>monitoring and oversight as well as</w:t>
      </w:r>
      <w:r w:rsidR="00AC523F" w:rsidRPr="00CB0685">
        <w:rPr>
          <w:rFonts w:ascii="Times New Roman" w:hAnsi="Times New Roman"/>
          <w:sz w:val="24"/>
          <w:szCs w:val="24"/>
          <w:lang w:val="en-US"/>
        </w:rPr>
        <w:t xml:space="preserve"> provide services to the impacted communities </w:t>
      </w:r>
      <w:r w:rsidR="00D12BCC" w:rsidRPr="00CB0685">
        <w:rPr>
          <w:rFonts w:ascii="Times New Roman" w:hAnsi="Times New Roman"/>
          <w:sz w:val="24"/>
          <w:szCs w:val="24"/>
          <w:lang w:val="en-US"/>
        </w:rPr>
        <w:t>to ensure</w:t>
      </w:r>
      <w:r w:rsidR="00AC523F" w:rsidRPr="00CB0685">
        <w:rPr>
          <w:rFonts w:ascii="Times New Roman" w:hAnsi="Times New Roman"/>
          <w:sz w:val="24"/>
          <w:szCs w:val="24"/>
          <w:lang w:val="en-US"/>
        </w:rPr>
        <w:t xml:space="preserve"> the sustainability of the </w:t>
      </w:r>
      <w:r w:rsidR="00D12BCC" w:rsidRPr="00CB0685">
        <w:rPr>
          <w:rFonts w:ascii="Times New Roman" w:hAnsi="Times New Roman"/>
          <w:sz w:val="24"/>
          <w:szCs w:val="24"/>
          <w:lang w:val="en-US"/>
        </w:rPr>
        <w:t xml:space="preserve">project. </w:t>
      </w:r>
    </w:p>
    <w:p w14:paraId="1DB3A0EA" w14:textId="77777777" w:rsidR="00E809F6" w:rsidRPr="00CB0685" w:rsidRDefault="00E809F6" w:rsidP="00CB0685">
      <w:pPr>
        <w:widowControl/>
        <w:autoSpaceDE w:val="0"/>
        <w:autoSpaceDN w:val="0"/>
        <w:adjustRightInd w:val="0"/>
        <w:spacing w:line="276" w:lineRule="auto"/>
        <w:rPr>
          <w:rFonts w:ascii="Times New Roman" w:hAnsi="Times New Roman"/>
          <w:sz w:val="24"/>
          <w:szCs w:val="24"/>
          <w:lang w:val="en-US"/>
        </w:rPr>
      </w:pPr>
    </w:p>
    <w:p w14:paraId="29E8309B" w14:textId="5081E550" w:rsidR="001B5D99" w:rsidRPr="00CB0685" w:rsidRDefault="00E809F6" w:rsidP="00CB0685">
      <w:pPr>
        <w:widowControl/>
        <w:autoSpaceDE w:val="0"/>
        <w:autoSpaceDN w:val="0"/>
        <w:adjustRightInd w:val="0"/>
        <w:spacing w:line="276" w:lineRule="auto"/>
        <w:rPr>
          <w:rFonts w:ascii="Times New Roman" w:hAnsi="Times New Roman"/>
          <w:sz w:val="24"/>
          <w:szCs w:val="24"/>
          <w:lang w:val="en-US"/>
        </w:rPr>
      </w:pPr>
      <w:r w:rsidRPr="00CB0685">
        <w:rPr>
          <w:rFonts w:ascii="Times New Roman" w:hAnsi="Times New Roman"/>
          <w:sz w:val="24"/>
          <w:szCs w:val="24"/>
          <w:lang w:val="en-US"/>
        </w:rPr>
        <w:t>UNDP will build the capacity of the existing community structures and CSOs. Government being at the centre of all project intervention</w:t>
      </w:r>
      <w:r w:rsidR="00861B77" w:rsidRPr="00CB0685">
        <w:rPr>
          <w:rFonts w:ascii="Times New Roman" w:hAnsi="Times New Roman"/>
          <w:sz w:val="24"/>
          <w:szCs w:val="24"/>
          <w:lang w:val="en-US"/>
        </w:rPr>
        <w:t>s</w:t>
      </w:r>
      <w:r w:rsidRPr="00CB0685">
        <w:rPr>
          <w:rFonts w:ascii="Times New Roman" w:hAnsi="Times New Roman"/>
          <w:sz w:val="24"/>
          <w:szCs w:val="24"/>
          <w:lang w:val="en-US"/>
        </w:rPr>
        <w:t>, their capacity will be built and strengthened to continue serving the people beyond the project life. The peace infrastructures/committees strengthened will continue bringing people together for sustainable development.</w:t>
      </w:r>
    </w:p>
    <w:p w14:paraId="462E06BA" w14:textId="6EC4DAD2" w:rsidR="00E809F6" w:rsidRPr="00CB0685" w:rsidRDefault="00E809F6" w:rsidP="00CB0685">
      <w:pPr>
        <w:widowControl/>
        <w:autoSpaceDE w:val="0"/>
        <w:autoSpaceDN w:val="0"/>
        <w:adjustRightInd w:val="0"/>
        <w:spacing w:line="276" w:lineRule="auto"/>
        <w:rPr>
          <w:rFonts w:ascii="Times New Roman" w:hAnsi="Times New Roman"/>
          <w:sz w:val="24"/>
          <w:szCs w:val="24"/>
          <w:lang w:val="en-US"/>
        </w:rPr>
      </w:pPr>
    </w:p>
    <w:p w14:paraId="110B8E8C" w14:textId="6D000D8C" w:rsidR="00E809F6" w:rsidRPr="00CB0685" w:rsidRDefault="00E809F6" w:rsidP="00CB0685">
      <w:pPr>
        <w:widowControl/>
        <w:autoSpaceDE w:val="0"/>
        <w:autoSpaceDN w:val="0"/>
        <w:adjustRightInd w:val="0"/>
        <w:spacing w:line="276" w:lineRule="auto"/>
        <w:rPr>
          <w:rFonts w:ascii="Times New Roman" w:hAnsi="Times New Roman"/>
          <w:sz w:val="24"/>
          <w:szCs w:val="24"/>
          <w:lang w:val="en-US"/>
        </w:rPr>
      </w:pPr>
      <w:r w:rsidRPr="00CB0685">
        <w:rPr>
          <w:rFonts w:ascii="Times New Roman" w:hAnsi="Times New Roman"/>
          <w:sz w:val="24"/>
          <w:szCs w:val="24"/>
          <w:lang w:val="en-US"/>
        </w:rPr>
        <w:t>The start</w:t>
      </w:r>
      <w:r w:rsidR="00737B54" w:rsidRPr="00CB0685">
        <w:rPr>
          <w:rFonts w:ascii="Times New Roman" w:hAnsi="Times New Roman"/>
          <w:sz w:val="24"/>
          <w:szCs w:val="24"/>
          <w:lang w:val="en-US"/>
        </w:rPr>
        <w:t>-</w:t>
      </w:r>
      <w:r w:rsidRPr="00CB0685">
        <w:rPr>
          <w:rFonts w:ascii="Times New Roman" w:hAnsi="Times New Roman"/>
          <w:sz w:val="24"/>
          <w:szCs w:val="24"/>
          <w:lang w:val="en-US"/>
        </w:rPr>
        <w:t xml:space="preserve">up grants provided by the </w:t>
      </w:r>
      <w:r w:rsidR="00737B54" w:rsidRPr="00CB0685">
        <w:rPr>
          <w:rFonts w:ascii="Times New Roman" w:hAnsi="Times New Roman"/>
          <w:sz w:val="24"/>
          <w:szCs w:val="24"/>
          <w:lang w:val="en-US"/>
        </w:rPr>
        <w:t>project will</w:t>
      </w:r>
      <w:r w:rsidRPr="00CB0685">
        <w:rPr>
          <w:rFonts w:ascii="Times New Roman" w:hAnsi="Times New Roman"/>
          <w:sz w:val="24"/>
          <w:szCs w:val="24"/>
          <w:lang w:val="en-US"/>
        </w:rPr>
        <w:t xml:space="preserve"> </w:t>
      </w:r>
      <w:r w:rsidR="009E329B" w:rsidRPr="00CB0685">
        <w:rPr>
          <w:rFonts w:ascii="Times New Roman" w:hAnsi="Times New Roman"/>
          <w:sz w:val="24"/>
          <w:szCs w:val="24"/>
          <w:lang w:val="en-US"/>
        </w:rPr>
        <w:t>foster economic</w:t>
      </w:r>
      <w:r w:rsidRPr="00CB0685">
        <w:rPr>
          <w:rFonts w:ascii="Times New Roman" w:hAnsi="Times New Roman"/>
          <w:sz w:val="24"/>
          <w:szCs w:val="24"/>
          <w:lang w:val="en-US"/>
        </w:rPr>
        <w:t xml:space="preserve"> sustainability</w:t>
      </w:r>
      <w:r w:rsidR="00861B77" w:rsidRPr="00CB0685">
        <w:rPr>
          <w:rFonts w:ascii="Times New Roman" w:hAnsi="Times New Roman"/>
          <w:sz w:val="24"/>
          <w:szCs w:val="24"/>
          <w:lang w:val="en-US"/>
        </w:rPr>
        <w:t>,</w:t>
      </w:r>
      <w:r w:rsidRPr="00CB0685">
        <w:rPr>
          <w:rFonts w:ascii="Times New Roman" w:hAnsi="Times New Roman"/>
          <w:sz w:val="24"/>
          <w:szCs w:val="24"/>
          <w:lang w:val="en-US"/>
        </w:rPr>
        <w:t xml:space="preserve"> </w:t>
      </w:r>
      <w:r w:rsidR="001309DF" w:rsidRPr="00CB0685">
        <w:rPr>
          <w:rFonts w:ascii="Times New Roman" w:hAnsi="Times New Roman"/>
          <w:sz w:val="24"/>
          <w:szCs w:val="24"/>
          <w:lang w:val="en-US"/>
        </w:rPr>
        <w:t>as beneficiaries will be</w:t>
      </w:r>
      <w:r w:rsidRPr="00CB0685">
        <w:rPr>
          <w:rFonts w:ascii="Times New Roman" w:hAnsi="Times New Roman"/>
          <w:sz w:val="24"/>
          <w:szCs w:val="24"/>
          <w:lang w:val="en-US"/>
        </w:rPr>
        <w:t xml:space="preserve"> trained</w:t>
      </w:r>
      <w:r w:rsidR="001309DF" w:rsidRPr="00CB0685">
        <w:rPr>
          <w:rFonts w:ascii="Times New Roman" w:hAnsi="Times New Roman"/>
          <w:sz w:val="24"/>
          <w:szCs w:val="24"/>
          <w:lang w:val="en-US"/>
        </w:rPr>
        <w:t xml:space="preserve"> in the selection, planning and management of income generating activities.</w:t>
      </w:r>
    </w:p>
    <w:p w14:paraId="3D5E9059" w14:textId="51811010" w:rsidR="533E622C" w:rsidRPr="00CB0685" w:rsidRDefault="533E622C" w:rsidP="00CB0685">
      <w:pPr>
        <w:widowControl/>
        <w:spacing w:line="276" w:lineRule="auto"/>
        <w:rPr>
          <w:rFonts w:ascii="Times New Roman" w:hAnsi="Times New Roman"/>
          <w:sz w:val="24"/>
          <w:szCs w:val="24"/>
          <w:highlight w:val="yellow"/>
          <w:lang w:val="en-US"/>
        </w:rPr>
      </w:pPr>
    </w:p>
    <w:p w14:paraId="23A5FAFE" w14:textId="4ADE09A7" w:rsidR="00493276" w:rsidRPr="00CB0685" w:rsidRDefault="100BDD30" w:rsidP="003C722C">
      <w:pPr>
        <w:pStyle w:val="Heading3"/>
        <w:numPr>
          <w:ilvl w:val="2"/>
          <w:numId w:val="37"/>
        </w:numPr>
        <w:spacing w:line="276" w:lineRule="auto"/>
        <w:rPr>
          <w:rFonts w:ascii="Times New Roman" w:hAnsi="Times New Roman" w:cs="Times New Roman"/>
          <w:b/>
          <w:bCs/>
          <w:color w:val="auto"/>
          <w:lang w:val="en-US"/>
        </w:rPr>
      </w:pPr>
      <w:bookmarkStart w:id="37" w:name="_Toc139985169"/>
      <w:r w:rsidRPr="00CB0685">
        <w:rPr>
          <w:rFonts w:ascii="Times New Roman" w:hAnsi="Times New Roman" w:cs="Times New Roman"/>
          <w:b/>
          <w:bCs/>
          <w:color w:val="auto"/>
        </w:rPr>
        <w:t>Cross-cutting issue</w:t>
      </w:r>
      <w:r w:rsidR="05DFAC6E" w:rsidRPr="00CB0685">
        <w:rPr>
          <w:rFonts w:ascii="Times New Roman" w:hAnsi="Times New Roman" w:cs="Times New Roman"/>
          <w:b/>
          <w:bCs/>
          <w:color w:val="auto"/>
        </w:rPr>
        <w:t>s</w:t>
      </w:r>
      <w:bookmarkEnd w:id="37"/>
      <w:r w:rsidR="05DFAC6E" w:rsidRPr="00CB0685">
        <w:rPr>
          <w:rFonts w:ascii="Times New Roman" w:hAnsi="Times New Roman" w:cs="Times New Roman"/>
          <w:b/>
          <w:bCs/>
          <w:color w:val="auto"/>
        </w:rPr>
        <w:t xml:space="preserve"> </w:t>
      </w:r>
    </w:p>
    <w:p w14:paraId="5DE00A10" w14:textId="7F5556AF" w:rsidR="00493276" w:rsidRPr="00CB0685" w:rsidRDefault="00493276" w:rsidP="00CB0685">
      <w:pPr>
        <w:spacing w:line="276" w:lineRule="auto"/>
        <w:rPr>
          <w:rFonts w:ascii="Times New Roman" w:hAnsi="Times New Roman"/>
          <w:sz w:val="24"/>
          <w:szCs w:val="24"/>
          <w:lang w:val="en-US"/>
        </w:rPr>
      </w:pPr>
      <w:r w:rsidRPr="00CB0685">
        <w:rPr>
          <w:rFonts w:ascii="Times New Roman" w:hAnsi="Times New Roman"/>
          <w:sz w:val="24"/>
          <w:szCs w:val="24"/>
        </w:rPr>
        <w:t>While in the build-up of the concept there was a direct alignment of the cross-cutting issues with the Government-led KIDP III, there is a present re-orientation to align with the emerging 10-year Karamoja Integrated Development Plan. Here ensuring the inclusion of some of the dimensions such as mindset change, gender and generational issues, conflict sensitive programming, climate change impact, adaptation and mitigation and private sector involvement and engagement. Some of these are now adopted a project principle, while others are specific focus activities to ensure a rounded inclusion.</w:t>
      </w:r>
    </w:p>
    <w:p w14:paraId="5B1C487B" w14:textId="77777777" w:rsidR="00BF1546" w:rsidRPr="00CB0685" w:rsidRDefault="00BF1546" w:rsidP="00CB0685">
      <w:pPr>
        <w:spacing w:line="276" w:lineRule="auto"/>
        <w:rPr>
          <w:rFonts w:ascii="Times New Roman" w:hAnsi="Times New Roman"/>
          <w:sz w:val="24"/>
          <w:szCs w:val="24"/>
          <w:lang w:val="en-US"/>
        </w:rPr>
      </w:pPr>
    </w:p>
    <w:p w14:paraId="671584C0" w14:textId="4E95AB0F" w:rsidR="00BF1546" w:rsidRPr="00CB0685" w:rsidRDefault="00BF1546"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 xml:space="preserve">UNDP’s programming includes gender specific components, while also mainstreaming a gender sensitive approach throughout all project components. The main target group for the </w:t>
      </w:r>
      <w:r w:rsidR="007C2050" w:rsidRPr="00CB0685">
        <w:rPr>
          <w:rFonts w:ascii="Times New Roman" w:hAnsi="Times New Roman"/>
          <w:sz w:val="24"/>
          <w:szCs w:val="24"/>
          <w:lang w:val="en-US"/>
        </w:rPr>
        <w:t>project</w:t>
      </w:r>
      <w:r w:rsidRPr="00CB0685">
        <w:rPr>
          <w:rFonts w:ascii="Times New Roman" w:hAnsi="Times New Roman"/>
          <w:sz w:val="24"/>
          <w:szCs w:val="24"/>
          <w:lang w:val="en-US"/>
        </w:rPr>
        <w:t xml:space="preserve"> </w:t>
      </w:r>
      <w:r w:rsidR="7D9CE72B" w:rsidRPr="00CB0685">
        <w:rPr>
          <w:rFonts w:ascii="Times New Roman" w:hAnsi="Times New Roman"/>
          <w:sz w:val="24"/>
          <w:szCs w:val="24"/>
          <w:lang w:val="en-US"/>
        </w:rPr>
        <w:t>is</w:t>
      </w:r>
      <w:r w:rsidRPr="00CB0685">
        <w:rPr>
          <w:rFonts w:ascii="Times New Roman" w:hAnsi="Times New Roman"/>
          <w:sz w:val="24"/>
          <w:szCs w:val="24"/>
          <w:lang w:val="en-US"/>
        </w:rPr>
        <w:t xml:space="preserve"> women and youth, including for livelihood support and protection specific components on SGBV. UNDP will seek partnerships with </w:t>
      </w:r>
      <w:r w:rsidR="00160492" w:rsidRPr="00CB0685">
        <w:rPr>
          <w:rFonts w:ascii="Times New Roman" w:hAnsi="Times New Roman"/>
          <w:sz w:val="24"/>
          <w:szCs w:val="24"/>
          <w:lang w:val="en-US"/>
        </w:rPr>
        <w:t>other</w:t>
      </w:r>
      <w:r w:rsidR="00F57687" w:rsidRPr="00CB0685">
        <w:rPr>
          <w:rFonts w:ascii="Times New Roman" w:hAnsi="Times New Roman"/>
          <w:sz w:val="24"/>
          <w:szCs w:val="24"/>
          <w:lang w:val="en-US"/>
        </w:rPr>
        <w:t xml:space="preserve"> UN agencies </w:t>
      </w:r>
      <w:r w:rsidR="00BC4D91" w:rsidRPr="00CB0685">
        <w:rPr>
          <w:rFonts w:ascii="Times New Roman" w:hAnsi="Times New Roman"/>
          <w:sz w:val="24"/>
          <w:szCs w:val="24"/>
          <w:lang w:val="en-US"/>
        </w:rPr>
        <w:t>such as UN</w:t>
      </w:r>
      <w:r w:rsidRPr="00CB0685">
        <w:rPr>
          <w:rFonts w:ascii="Times New Roman" w:hAnsi="Times New Roman"/>
          <w:sz w:val="24"/>
          <w:szCs w:val="24"/>
          <w:lang w:val="en-US"/>
        </w:rPr>
        <w:t xml:space="preserve"> </w:t>
      </w:r>
      <w:r w:rsidRPr="00CB0685">
        <w:rPr>
          <w:rFonts w:ascii="Times New Roman" w:hAnsi="Times New Roman"/>
          <w:sz w:val="24"/>
          <w:szCs w:val="24"/>
          <w:lang w:val="en-US"/>
        </w:rPr>
        <w:lastRenderedPageBreak/>
        <w:t xml:space="preserve">Women, </w:t>
      </w:r>
      <w:r w:rsidR="00F57687" w:rsidRPr="00CB0685">
        <w:rPr>
          <w:rFonts w:ascii="Times New Roman" w:hAnsi="Times New Roman"/>
          <w:sz w:val="24"/>
          <w:szCs w:val="24"/>
          <w:lang w:val="en-US"/>
        </w:rPr>
        <w:t xml:space="preserve">and </w:t>
      </w:r>
      <w:r w:rsidRPr="00CB0685">
        <w:rPr>
          <w:rFonts w:ascii="Times New Roman" w:hAnsi="Times New Roman"/>
          <w:sz w:val="24"/>
          <w:szCs w:val="24"/>
          <w:lang w:val="en-US"/>
        </w:rPr>
        <w:t>UNFPA</w:t>
      </w:r>
      <w:r w:rsidR="00D742C6" w:rsidRPr="00CB0685">
        <w:rPr>
          <w:rFonts w:ascii="Times New Roman" w:hAnsi="Times New Roman"/>
          <w:sz w:val="24"/>
          <w:szCs w:val="24"/>
          <w:lang w:val="en-US"/>
        </w:rPr>
        <w:t xml:space="preserve"> </w:t>
      </w:r>
      <w:r w:rsidRPr="00CB0685">
        <w:rPr>
          <w:rFonts w:ascii="Times New Roman" w:hAnsi="Times New Roman"/>
          <w:sz w:val="24"/>
          <w:szCs w:val="24"/>
          <w:lang w:val="en-US"/>
        </w:rPr>
        <w:t xml:space="preserve">in terms of gender analysis and project implementation. </w:t>
      </w:r>
    </w:p>
    <w:p w14:paraId="3DF2D5CA" w14:textId="77777777" w:rsidR="00526620" w:rsidRPr="00CB0685" w:rsidRDefault="00526620" w:rsidP="00CB0685">
      <w:pPr>
        <w:widowControl/>
        <w:autoSpaceDE w:val="0"/>
        <w:autoSpaceDN w:val="0"/>
        <w:adjustRightInd w:val="0"/>
        <w:spacing w:line="276" w:lineRule="auto"/>
        <w:rPr>
          <w:rFonts w:ascii="Times New Roman" w:hAnsi="Times New Roman"/>
          <w:sz w:val="24"/>
          <w:szCs w:val="24"/>
          <w:lang w:val="en-US"/>
        </w:rPr>
      </w:pPr>
    </w:p>
    <w:p w14:paraId="75367406" w14:textId="41B3DCFA" w:rsidR="00FF79B1" w:rsidRPr="00CB0685" w:rsidRDefault="00526620" w:rsidP="00CB0685">
      <w:pPr>
        <w:pStyle w:val="Default"/>
        <w:spacing w:line="276" w:lineRule="auto"/>
        <w:jc w:val="both"/>
        <w:rPr>
          <w:b/>
          <w:bCs/>
        </w:rPr>
      </w:pPr>
      <w:r w:rsidRPr="00CB0685">
        <w:rPr>
          <w:color w:val="auto"/>
        </w:rPr>
        <w:t>Disaster risk reduction and climate risk management will be core component</w:t>
      </w:r>
      <w:r w:rsidR="0E99974F" w:rsidRPr="00CB0685">
        <w:rPr>
          <w:color w:val="auto"/>
        </w:rPr>
        <w:t>s</w:t>
      </w:r>
      <w:r w:rsidRPr="00CB0685">
        <w:rPr>
          <w:color w:val="auto"/>
        </w:rPr>
        <w:t xml:space="preserve"> across the </w:t>
      </w:r>
      <w:r w:rsidR="00B71F92" w:rsidRPr="00CB0685">
        <w:rPr>
          <w:color w:val="auto"/>
        </w:rPr>
        <w:t>project</w:t>
      </w:r>
      <w:r w:rsidRPr="00CB0685">
        <w:rPr>
          <w:color w:val="auto"/>
        </w:rPr>
        <w:t xml:space="preserve">. This includes early warning, risk-informed development through risk assessments, support to government authorities on risk sensitive planning </w:t>
      </w:r>
      <w:r w:rsidR="002478FF" w:rsidRPr="00CB0685">
        <w:rPr>
          <w:color w:val="auto"/>
        </w:rPr>
        <w:t>for</w:t>
      </w:r>
      <w:r w:rsidRPr="00CB0685">
        <w:rPr>
          <w:color w:val="auto"/>
        </w:rPr>
        <w:t xml:space="preserve"> districts and ensuring that any livelihoods projects will promote the sustainable use of natural resources and do no </w:t>
      </w:r>
      <w:r w:rsidR="00E06559" w:rsidRPr="00CB0685">
        <w:rPr>
          <w:color w:val="auto"/>
        </w:rPr>
        <w:t>harm. Investments in disaster and climate risk management offer multiple benefits</w:t>
      </w:r>
      <w:r w:rsidR="00872B65" w:rsidRPr="00CB0685">
        <w:rPr>
          <w:color w:val="auto"/>
        </w:rPr>
        <w:t xml:space="preserve"> for the community.</w:t>
      </w:r>
      <w:r w:rsidR="05DFAC6E" w:rsidRPr="00CB0685">
        <w:rPr>
          <w:b/>
          <w:bCs/>
        </w:rPr>
        <w:t xml:space="preserve"> </w:t>
      </w:r>
    </w:p>
    <w:p w14:paraId="7233B68D" w14:textId="6094019B" w:rsidR="00A2686A" w:rsidRPr="00CB0685" w:rsidRDefault="4A2CF9C9">
      <w:pPr>
        <w:pStyle w:val="Heading1"/>
        <w:numPr>
          <w:ilvl w:val="0"/>
          <w:numId w:val="4"/>
        </w:numPr>
        <w:spacing w:line="276" w:lineRule="auto"/>
        <w:rPr>
          <w:rFonts w:ascii="Times New Roman" w:hAnsi="Times New Roman" w:cs="Times New Roman"/>
          <w:b/>
          <w:bCs/>
          <w:color w:val="auto"/>
          <w:sz w:val="24"/>
          <w:szCs w:val="24"/>
        </w:rPr>
      </w:pPr>
      <w:bookmarkStart w:id="38" w:name="_Toc139985170"/>
      <w:r w:rsidRPr="00CB0685">
        <w:rPr>
          <w:rFonts w:ascii="Times New Roman" w:hAnsi="Times New Roman" w:cs="Times New Roman"/>
          <w:b/>
          <w:bCs/>
          <w:color w:val="auto"/>
          <w:sz w:val="24"/>
          <w:szCs w:val="24"/>
        </w:rPr>
        <w:t>Project Description</w:t>
      </w:r>
      <w:bookmarkEnd w:id="38"/>
    </w:p>
    <w:p w14:paraId="5023141B" w14:textId="77777777" w:rsidR="00FB0AB1" w:rsidRPr="00CB0685" w:rsidRDefault="00FB0AB1" w:rsidP="00CB0685">
      <w:pPr>
        <w:pStyle w:val="ListParagraph"/>
        <w:spacing w:line="276" w:lineRule="auto"/>
        <w:ind w:left="426"/>
        <w:jc w:val="left"/>
        <w:rPr>
          <w:rFonts w:ascii="Times New Roman" w:hAnsi="Times New Roman"/>
          <w:b/>
          <w:bCs/>
          <w:sz w:val="24"/>
          <w:szCs w:val="24"/>
        </w:rPr>
      </w:pPr>
    </w:p>
    <w:p w14:paraId="62B39235" w14:textId="28A13278" w:rsidR="00A2686A" w:rsidRPr="00CB0685" w:rsidRDefault="3DC779B2">
      <w:pPr>
        <w:pStyle w:val="Heading2"/>
        <w:numPr>
          <w:ilvl w:val="1"/>
          <w:numId w:val="4"/>
        </w:numPr>
        <w:spacing w:line="276" w:lineRule="auto"/>
        <w:rPr>
          <w:rFonts w:ascii="Times New Roman" w:hAnsi="Times New Roman" w:cs="Times New Roman"/>
          <w:b/>
          <w:bCs/>
          <w:color w:val="auto"/>
          <w:sz w:val="24"/>
          <w:szCs w:val="24"/>
        </w:rPr>
      </w:pPr>
      <w:bookmarkStart w:id="39" w:name="_Toc139985171"/>
      <w:r w:rsidRPr="00CB0685">
        <w:rPr>
          <w:rFonts w:ascii="Times New Roman" w:hAnsi="Times New Roman" w:cs="Times New Roman"/>
          <w:b/>
          <w:bCs/>
          <w:color w:val="auto"/>
          <w:sz w:val="24"/>
          <w:szCs w:val="24"/>
        </w:rPr>
        <w:t>Goal and Objective</w:t>
      </w:r>
      <w:bookmarkEnd w:id="39"/>
    </w:p>
    <w:p w14:paraId="4E780015" w14:textId="77777777" w:rsidR="00E01F54" w:rsidRPr="00CB0685" w:rsidRDefault="00E01F54" w:rsidP="00CB0685">
      <w:pPr>
        <w:pStyle w:val="ListParagraph"/>
        <w:spacing w:line="276" w:lineRule="auto"/>
        <w:ind w:left="1146"/>
        <w:jc w:val="left"/>
        <w:rPr>
          <w:rFonts w:ascii="Times New Roman" w:hAnsi="Times New Roman"/>
          <w:b/>
          <w:bCs/>
          <w:sz w:val="24"/>
          <w:szCs w:val="24"/>
        </w:rPr>
      </w:pPr>
    </w:p>
    <w:p w14:paraId="3A6F13B1" w14:textId="77777777" w:rsidR="00E01F54" w:rsidRPr="00CB0685" w:rsidRDefault="00E01F54" w:rsidP="00CB0685">
      <w:pPr>
        <w:spacing w:line="276" w:lineRule="auto"/>
        <w:rPr>
          <w:rFonts w:ascii="Times New Roman" w:hAnsi="Times New Roman"/>
          <w:b/>
          <w:bCs/>
          <w:sz w:val="24"/>
          <w:szCs w:val="24"/>
          <w:lang w:val="en-US"/>
        </w:rPr>
      </w:pPr>
      <w:r w:rsidRPr="00CB0685">
        <w:rPr>
          <w:rFonts w:ascii="Times New Roman" w:hAnsi="Times New Roman"/>
          <w:b/>
          <w:bCs/>
          <w:sz w:val="24"/>
          <w:szCs w:val="24"/>
          <w:lang w:val="en-US"/>
        </w:rPr>
        <w:t xml:space="preserve">Goal: </w:t>
      </w:r>
      <w:r w:rsidRPr="00CB0685">
        <w:rPr>
          <w:rFonts w:ascii="Times New Roman" w:hAnsi="Times New Roman"/>
          <w:sz w:val="24"/>
          <w:szCs w:val="24"/>
          <w:lang w:val="en-US"/>
        </w:rPr>
        <w:t>To promote sustainable development through capacity building to manage social economic risks and gender responsive livelihoods</w:t>
      </w:r>
      <w:r w:rsidRPr="00CB0685">
        <w:rPr>
          <w:rFonts w:ascii="Times New Roman" w:hAnsi="Times New Roman"/>
          <w:b/>
          <w:bCs/>
          <w:sz w:val="24"/>
          <w:szCs w:val="24"/>
          <w:lang w:val="en-US"/>
        </w:rPr>
        <w:t>.</w:t>
      </w:r>
    </w:p>
    <w:p w14:paraId="5253421E" w14:textId="77777777" w:rsidR="00E01F54" w:rsidRPr="00CB0685" w:rsidRDefault="00E01F54" w:rsidP="00CB0685">
      <w:pPr>
        <w:spacing w:line="276" w:lineRule="auto"/>
        <w:rPr>
          <w:rFonts w:ascii="Times New Roman" w:hAnsi="Times New Roman"/>
          <w:b/>
          <w:bCs/>
          <w:sz w:val="24"/>
          <w:szCs w:val="24"/>
          <w:lang w:val="en-US"/>
        </w:rPr>
      </w:pPr>
    </w:p>
    <w:p w14:paraId="5F1C6A6A" w14:textId="77777777" w:rsidR="00E01F54" w:rsidRPr="00CB0685" w:rsidRDefault="00E01F54" w:rsidP="00CB0685">
      <w:pPr>
        <w:spacing w:line="276" w:lineRule="auto"/>
        <w:rPr>
          <w:rFonts w:ascii="Times New Roman" w:hAnsi="Times New Roman"/>
          <w:b/>
          <w:bCs/>
          <w:sz w:val="24"/>
          <w:szCs w:val="24"/>
          <w:lang w:val="en-US"/>
        </w:rPr>
      </w:pPr>
      <w:r w:rsidRPr="00CB0685">
        <w:rPr>
          <w:rFonts w:ascii="Times New Roman" w:hAnsi="Times New Roman"/>
          <w:b/>
          <w:bCs/>
          <w:sz w:val="24"/>
          <w:szCs w:val="24"/>
          <w:lang w:val="en-US"/>
        </w:rPr>
        <w:t xml:space="preserve">Specific Objective 1: </w:t>
      </w:r>
      <w:r w:rsidRPr="00CB0685">
        <w:rPr>
          <w:rFonts w:ascii="Times New Roman" w:hAnsi="Times New Roman"/>
          <w:sz w:val="24"/>
          <w:szCs w:val="24"/>
          <w:lang w:val="en-US"/>
        </w:rPr>
        <w:t>To promote peaceful co-existence through functional peace infrastructure and peace dividends for cross border communities in Karamoja.</w:t>
      </w:r>
    </w:p>
    <w:p w14:paraId="4867BE9A" w14:textId="77777777" w:rsidR="00E01F54" w:rsidRPr="00CB0685" w:rsidRDefault="00E01F54" w:rsidP="00CB0685">
      <w:pPr>
        <w:spacing w:line="276" w:lineRule="auto"/>
        <w:rPr>
          <w:rFonts w:ascii="Times New Roman" w:hAnsi="Times New Roman"/>
          <w:b/>
          <w:bCs/>
          <w:sz w:val="24"/>
          <w:szCs w:val="24"/>
          <w:lang w:val="en-US"/>
        </w:rPr>
      </w:pPr>
      <w:r w:rsidRPr="00CB0685">
        <w:rPr>
          <w:rFonts w:ascii="Times New Roman" w:hAnsi="Times New Roman"/>
          <w:b/>
          <w:bCs/>
          <w:sz w:val="24"/>
          <w:szCs w:val="24"/>
          <w:lang w:val="en-US"/>
        </w:rPr>
        <w:t xml:space="preserve">                                                                                                                                                                                                                                     </w:t>
      </w:r>
    </w:p>
    <w:p w14:paraId="562C75D1" w14:textId="32AF7B07" w:rsidR="006F45A0" w:rsidRPr="00CB0685" w:rsidRDefault="00E01F54" w:rsidP="00CB0685">
      <w:pPr>
        <w:spacing w:line="276" w:lineRule="auto"/>
        <w:rPr>
          <w:rFonts w:ascii="Times New Roman" w:hAnsi="Times New Roman"/>
          <w:b/>
          <w:bCs/>
          <w:sz w:val="24"/>
          <w:szCs w:val="24"/>
          <w:lang w:val="en-US"/>
        </w:rPr>
      </w:pPr>
      <w:r w:rsidRPr="00CB0685">
        <w:rPr>
          <w:rFonts w:ascii="Times New Roman" w:hAnsi="Times New Roman"/>
          <w:b/>
          <w:bCs/>
          <w:sz w:val="24"/>
          <w:szCs w:val="24"/>
          <w:lang w:val="en-US"/>
        </w:rPr>
        <w:t xml:space="preserve">Specific Objective 2:  </w:t>
      </w:r>
      <w:r w:rsidRPr="00CB0685">
        <w:rPr>
          <w:rFonts w:ascii="Times New Roman" w:hAnsi="Times New Roman"/>
          <w:sz w:val="24"/>
          <w:szCs w:val="24"/>
          <w:lang w:val="en-US"/>
        </w:rPr>
        <w:t>To facilitate the increase of incomes for vulnerable households through environmentally friendly livelihoods options and strengthening essential service institutions in three districts of Karamoja region.</w:t>
      </w:r>
    </w:p>
    <w:p w14:paraId="1BF0E76C" w14:textId="77777777" w:rsidR="005B458E" w:rsidRPr="00CB0685" w:rsidRDefault="005B458E" w:rsidP="00CB0685">
      <w:pPr>
        <w:spacing w:line="276" w:lineRule="auto"/>
        <w:rPr>
          <w:rFonts w:ascii="Times New Roman" w:hAnsi="Times New Roman"/>
          <w:b/>
          <w:bCs/>
          <w:sz w:val="24"/>
          <w:szCs w:val="24"/>
          <w:lang w:val="en-US"/>
        </w:rPr>
      </w:pPr>
    </w:p>
    <w:p w14:paraId="3012E49A" w14:textId="0920370E" w:rsidR="00A2686A" w:rsidRPr="00CB0685" w:rsidRDefault="4A2CF9C9">
      <w:pPr>
        <w:pStyle w:val="Heading2"/>
        <w:numPr>
          <w:ilvl w:val="1"/>
          <w:numId w:val="4"/>
        </w:numPr>
        <w:spacing w:line="276" w:lineRule="auto"/>
        <w:rPr>
          <w:rFonts w:ascii="Times New Roman" w:hAnsi="Times New Roman" w:cs="Times New Roman"/>
          <w:b/>
          <w:bCs/>
          <w:color w:val="auto"/>
          <w:sz w:val="24"/>
          <w:szCs w:val="24"/>
        </w:rPr>
      </w:pPr>
      <w:bookmarkStart w:id="40" w:name="_Toc139985172"/>
      <w:r w:rsidRPr="00CB0685">
        <w:rPr>
          <w:rFonts w:ascii="Times New Roman" w:hAnsi="Times New Roman" w:cs="Times New Roman"/>
          <w:b/>
          <w:bCs/>
          <w:color w:val="auto"/>
          <w:sz w:val="24"/>
          <w:szCs w:val="24"/>
        </w:rPr>
        <w:t>Expected Results</w:t>
      </w:r>
      <w:bookmarkEnd w:id="40"/>
    </w:p>
    <w:p w14:paraId="664355AD" w14:textId="77777777" w:rsidR="00A2686A" w:rsidRPr="00CB0685" w:rsidRDefault="00A2686A" w:rsidP="00CB0685">
      <w:pPr>
        <w:pStyle w:val="ListParagraph"/>
        <w:spacing w:line="276" w:lineRule="auto"/>
        <w:ind w:left="1146"/>
        <w:jc w:val="left"/>
        <w:rPr>
          <w:rFonts w:ascii="Times New Roman" w:hAnsi="Times New Roman"/>
          <w:b/>
          <w:bCs/>
          <w:sz w:val="24"/>
          <w:szCs w:val="24"/>
        </w:rPr>
      </w:pPr>
    </w:p>
    <w:p w14:paraId="24660510" w14:textId="77777777" w:rsidR="00A2686A" w:rsidRPr="00CB0685"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Logical framework of the project</w:t>
      </w:r>
    </w:p>
    <w:p w14:paraId="7DF4E37C" w14:textId="293D6C9F" w:rsidR="00441D56" w:rsidRPr="009217D1" w:rsidRDefault="009217D1" w:rsidP="00CB0685">
      <w:pPr>
        <w:pStyle w:val="ListParagraph"/>
        <w:spacing w:line="276" w:lineRule="auto"/>
        <w:ind w:left="1560"/>
        <w:jc w:val="left"/>
        <w:rPr>
          <w:rFonts w:ascii="Times New Roman" w:eastAsia="Batang" w:hAnsi="Times New Roman"/>
          <w:sz w:val="24"/>
          <w:szCs w:val="24"/>
        </w:rPr>
      </w:pPr>
      <w:r>
        <w:rPr>
          <w:rFonts w:ascii="Times New Roman" w:eastAsia="Batang" w:hAnsi="Times New Roman"/>
          <w:sz w:val="24"/>
          <w:szCs w:val="24"/>
        </w:rPr>
        <w:t>(</w:t>
      </w:r>
      <w:r w:rsidR="00611BD0" w:rsidRPr="009217D1">
        <w:rPr>
          <w:rFonts w:ascii="Times New Roman" w:eastAsia="Batang" w:hAnsi="Times New Roman"/>
          <w:sz w:val="24"/>
          <w:szCs w:val="24"/>
        </w:rPr>
        <w:t>See a</w:t>
      </w:r>
      <w:r w:rsidR="00DD5F90">
        <w:rPr>
          <w:rFonts w:ascii="Times New Roman" w:eastAsia="Batang" w:hAnsi="Times New Roman"/>
          <w:sz w:val="24"/>
          <w:szCs w:val="24"/>
        </w:rPr>
        <w:t>ppendix 2</w:t>
      </w:r>
      <w:r>
        <w:rPr>
          <w:rFonts w:ascii="Times New Roman" w:eastAsia="Batang" w:hAnsi="Times New Roman"/>
          <w:sz w:val="24"/>
          <w:szCs w:val="24"/>
        </w:rPr>
        <w:t>)</w:t>
      </w:r>
    </w:p>
    <w:p w14:paraId="0EF8FC94" w14:textId="77777777" w:rsidR="00A2686A" w:rsidRPr="00CB0685"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Expected outcomes</w:t>
      </w:r>
      <w:r w:rsidR="07C9CA9A" w:rsidRPr="00CB0685">
        <w:rPr>
          <w:rFonts w:ascii="Times New Roman" w:hAnsi="Times New Roman"/>
          <w:b/>
          <w:bCs/>
          <w:sz w:val="24"/>
          <w:szCs w:val="24"/>
        </w:rPr>
        <w:t xml:space="preserve"> and indicators</w:t>
      </w:r>
    </w:p>
    <w:p w14:paraId="1F9CD010" w14:textId="77777777" w:rsidR="001D7E0F" w:rsidRPr="00CB0685" w:rsidRDefault="001D7E0F" w:rsidP="00CB0685">
      <w:pPr>
        <w:spacing w:line="276" w:lineRule="auto"/>
        <w:jc w:val="left"/>
        <w:rPr>
          <w:rFonts w:ascii="Times New Roman" w:hAnsi="Times New Roman"/>
          <w:i/>
          <w:iCs/>
          <w:color w:val="808080" w:themeColor="background1" w:themeShade="80"/>
          <w:sz w:val="24"/>
          <w:szCs w:val="24"/>
        </w:rPr>
      </w:pPr>
    </w:p>
    <w:tbl>
      <w:tblPr>
        <w:tblStyle w:val="TableGrid"/>
        <w:tblW w:w="10349" w:type="dxa"/>
        <w:tblInd w:w="-289" w:type="dxa"/>
        <w:tblLook w:val="04A0" w:firstRow="1" w:lastRow="0" w:firstColumn="1" w:lastColumn="0" w:noHBand="0" w:noVBand="1"/>
      </w:tblPr>
      <w:tblGrid>
        <w:gridCol w:w="3686"/>
        <w:gridCol w:w="6663"/>
      </w:tblGrid>
      <w:tr w:rsidR="00805799" w:rsidRPr="00CB0685" w14:paraId="72A261A7" w14:textId="77777777" w:rsidTr="00074336">
        <w:tc>
          <w:tcPr>
            <w:tcW w:w="3686" w:type="dxa"/>
            <w:shd w:val="clear" w:color="auto" w:fill="8EAADB" w:themeFill="accent1" w:themeFillTint="99"/>
          </w:tcPr>
          <w:p w14:paraId="3608991F" w14:textId="16AA5AA7" w:rsidR="00462E8F" w:rsidRPr="00CB0685" w:rsidRDefault="000425ED" w:rsidP="00CB0685">
            <w:pPr>
              <w:pStyle w:val="ListParagraph"/>
              <w:spacing w:line="276" w:lineRule="auto"/>
              <w:ind w:left="0"/>
              <w:jc w:val="left"/>
              <w:rPr>
                <w:rFonts w:ascii="Times New Roman" w:hAnsi="Times New Roman"/>
                <w:i/>
                <w:iCs/>
                <w:sz w:val="24"/>
                <w:szCs w:val="24"/>
              </w:rPr>
            </w:pPr>
            <w:r w:rsidRPr="00CB0685">
              <w:rPr>
                <w:rFonts w:ascii="Times New Roman" w:hAnsi="Times New Roman"/>
                <w:b/>
                <w:bCs/>
                <w:sz w:val="24"/>
                <w:szCs w:val="24"/>
              </w:rPr>
              <w:t xml:space="preserve">Outcome </w:t>
            </w:r>
          </w:p>
        </w:tc>
        <w:tc>
          <w:tcPr>
            <w:tcW w:w="6663" w:type="dxa"/>
            <w:shd w:val="clear" w:color="auto" w:fill="8EAADB" w:themeFill="accent1" w:themeFillTint="99"/>
          </w:tcPr>
          <w:p w14:paraId="02E6FDC7" w14:textId="39FCF5A7" w:rsidR="00462E8F" w:rsidRPr="00CB0685" w:rsidRDefault="000425ED" w:rsidP="00CB0685">
            <w:pPr>
              <w:pStyle w:val="ListParagraph"/>
              <w:spacing w:line="276" w:lineRule="auto"/>
              <w:ind w:left="0"/>
              <w:jc w:val="left"/>
              <w:rPr>
                <w:rFonts w:ascii="Times New Roman" w:hAnsi="Times New Roman"/>
                <w:sz w:val="24"/>
                <w:szCs w:val="24"/>
              </w:rPr>
            </w:pPr>
            <w:r w:rsidRPr="00CB0685">
              <w:rPr>
                <w:rFonts w:ascii="Times New Roman" w:hAnsi="Times New Roman"/>
                <w:b/>
                <w:sz w:val="24"/>
                <w:szCs w:val="24"/>
              </w:rPr>
              <w:t>Indicator</w:t>
            </w:r>
          </w:p>
        </w:tc>
      </w:tr>
      <w:tr w:rsidR="00E01F54" w:rsidRPr="00CB0685" w14:paraId="11FF70BC" w14:textId="77777777" w:rsidTr="003468FF">
        <w:trPr>
          <w:trHeight w:val="1218"/>
        </w:trPr>
        <w:tc>
          <w:tcPr>
            <w:tcW w:w="3686" w:type="dxa"/>
          </w:tcPr>
          <w:p w14:paraId="63F448FD" w14:textId="2CFADF3C" w:rsidR="00E01F54" w:rsidRPr="009217D1" w:rsidRDefault="00E01F54" w:rsidP="009217D1">
            <w:pPr>
              <w:spacing w:line="276" w:lineRule="auto"/>
              <w:rPr>
                <w:rFonts w:ascii="Times New Roman" w:eastAsia="Batang" w:hAnsi="Times New Roman"/>
                <w:color w:val="000000" w:themeColor="text1"/>
                <w:sz w:val="24"/>
                <w:szCs w:val="24"/>
              </w:rPr>
            </w:pPr>
            <w:r w:rsidRPr="00CB0685">
              <w:rPr>
                <w:rFonts w:ascii="Times New Roman" w:eastAsia="Batang" w:hAnsi="Times New Roman"/>
                <w:b/>
                <w:bCs/>
                <w:color w:val="000000" w:themeColor="text1"/>
                <w:sz w:val="24"/>
                <w:szCs w:val="24"/>
              </w:rPr>
              <w:t>Outcome 1:</w:t>
            </w:r>
            <w:r w:rsidRPr="00CB0685">
              <w:rPr>
                <w:rFonts w:ascii="Times New Roman" w:eastAsia="Batang" w:hAnsi="Times New Roman"/>
                <w:color w:val="000000" w:themeColor="text1"/>
                <w:sz w:val="24"/>
                <w:szCs w:val="24"/>
              </w:rPr>
              <w:t xml:space="preserve"> Prevention and mitigation of conflicts and violence, and peacebuilding mechanisms established.</w:t>
            </w:r>
          </w:p>
        </w:tc>
        <w:tc>
          <w:tcPr>
            <w:tcW w:w="6663" w:type="dxa"/>
          </w:tcPr>
          <w:p w14:paraId="2DA0EF0C" w14:textId="6E1F440F" w:rsidR="00E01F54" w:rsidRPr="00CB0685" w:rsidRDefault="00E01F54" w:rsidP="00CB0685">
            <w:pPr>
              <w:spacing w:line="276" w:lineRule="auto"/>
              <w:rPr>
                <w:rFonts w:ascii="Times New Roman" w:hAnsi="Times New Roman"/>
                <w:strike/>
                <w:sz w:val="24"/>
                <w:szCs w:val="24"/>
              </w:rPr>
            </w:pPr>
            <w:r w:rsidRPr="00CB0685">
              <w:rPr>
                <w:rFonts w:ascii="Times New Roman" w:hAnsi="Times New Roman"/>
                <w:b/>
                <w:sz w:val="24"/>
                <w:szCs w:val="24"/>
              </w:rPr>
              <w:t>Outcome Indicator:</w:t>
            </w:r>
            <w:r w:rsidRPr="00CB0685">
              <w:rPr>
                <w:rFonts w:ascii="Times New Roman" w:hAnsi="Times New Roman"/>
                <w:sz w:val="24"/>
                <w:szCs w:val="24"/>
              </w:rPr>
              <w:t xml:space="preserve"> Percentage of conflict events that have been amicably </w:t>
            </w:r>
            <w:r w:rsidR="00A24501" w:rsidRPr="00CB0685">
              <w:rPr>
                <w:rFonts w:ascii="Times New Roman" w:hAnsi="Times New Roman"/>
                <w:sz w:val="24"/>
                <w:szCs w:val="24"/>
              </w:rPr>
              <w:t xml:space="preserve">prevented or </w:t>
            </w:r>
            <w:r w:rsidRPr="00CB0685">
              <w:rPr>
                <w:rFonts w:ascii="Times New Roman" w:hAnsi="Times New Roman"/>
                <w:sz w:val="24"/>
                <w:szCs w:val="24"/>
              </w:rPr>
              <w:t>addressed by peace architectures/mechanisms established.</w:t>
            </w:r>
          </w:p>
        </w:tc>
      </w:tr>
      <w:tr w:rsidR="008526C7" w:rsidRPr="00CB0685" w14:paraId="4489F243" w14:textId="77777777" w:rsidTr="00074336">
        <w:tc>
          <w:tcPr>
            <w:tcW w:w="3686" w:type="dxa"/>
          </w:tcPr>
          <w:p w14:paraId="5A8943DF" w14:textId="37A48D14" w:rsidR="00462E8F" w:rsidRPr="00CB0685" w:rsidRDefault="00E01F54" w:rsidP="00CB0685">
            <w:pPr>
              <w:spacing w:line="276" w:lineRule="auto"/>
              <w:rPr>
                <w:rFonts w:ascii="Times New Roman" w:eastAsia="Batang" w:hAnsi="Times New Roman"/>
                <w:color w:val="000000" w:themeColor="text1"/>
                <w:sz w:val="24"/>
                <w:szCs w:val="24"/>
              </w:rPr>
            </w:pPr>
            <w:r w:rsidRPr="00CB0685">
              <w:rPr>
                <w:rFonts w:ascii="Times New Roman" w:eastAsia="Batang" w:hAnsi="Times New Roman"/>
                <w:b/>
                <w:bCs/>
                <w:color w:val="000000" w:themeColor="text1"/>
                <w:sz w:val="24"/>
                <w:szCs w:val="24"/>
              </w:rPr>
              <w:t>Outcome 2:</w:t>
            </w:r>
            <w:r w:rsidRPr="00CB0685">
              <w:rPr>
                <w:rFonts w:ascii="Times New Roman" w:eastAsia="Batang" w:hAnsi="Times New Roman"/>
                <w:color w:val="000000" w:themeColor="text1"/>
                <w:sz w:val="24"/>
                <w:szCs w:val="24"/>
              </w:rPr>
              <w:t xml:space="preserve"> Strengthened gender responsive livelihoods of vulnerable people through resilience actions  </w:t>
            </w:r>
          </w:p>
        </w:tc>
        <w:tc>
          <w:tcPr>
            <w:tcW w:w="6663" w:type="dxa"/>
          </w:tcPr>
          <w:p w14:paraId="0F1B9670" w14:textId="44E1406A" w:rsidR="00462E8F" w:rsidRPr="00CB0685" w:rsidRDefault="00E01F54" w:rsidP="00CB0685">
            <w:pPr>
              <w:pStyle w:val="hstyle0"/>
              <w:spacing w:line="276" w:lineRule="auto"/>
              <w:rPr>
                <w:rFonts w:ascii="Times New Roman" w:eastAsia="Malgun Gothic" w:hAnsi="Times New Roman" w:cs="Times New Roman"/>
                <w:color w:val="auto"/>
                <w:sz w:val="24"/>
                <w:szCs w:val="24"/>
                <w:lang w:val="en-US"/>
              </w:rPr>
            </w:pPr>
            <w:r w:rsidRPr="00CB0685">
              <w:rPr>
                <w:rFonts w:ascii="Times New Roman" w:eastAsia="Malgun Gothic" w:hAnsi="Times New Roman" w:cs="Times New Roman"/>
                <w:b/>
                <w:color w:val="auto"/>
                <w:sz w:val="24"/>
                <w:szCs w:val="24"/>
              </w:rPr>
              <w:t xml:space="preserve">Outcome </w:t>
            </w:r>
            <w:r w:rsidR="00462E8F" w:rsidRPr="00CB0685">
              <w:rPr>
                <w:rFonts w:ascii="Times New Roman" w:eastAsia="Malgun Gothic" w:hAnsi="Times New Roman" w:cs="Times New Roman"/>
                <w:b/>
                <w:color w:val="auto"/>
                <w:sz w:val="24"/>
                <w:szCs w:val="24"/>
              </w:rPr>
              <w:t>Indicator:</w:t>
            </w:r>
            <w:r w:rsidR="00462E8F" w:rsidRPr="00CB0685">
              <w:rPr>
                <w:rFonts w:ascii="Times New Roman" w:eastAsia="Malgun Gothic" w:hAnsi="Times New Roman" w:cs="Times New Roman"/>
                <w:color w:val="auto"/>
                <w:sz w:val="24"/>
                <w:szCs w:val="24"/>
              </w:rPr>
              <w:t xml:space="preserve"> </w:t>
            </w:r>
          </w:p>
          <w:p w14:paraId="5EFDAAAF" w14:textId="67692FE0" w:rsidR="00E01F54" w:rsidRPr="00CB0685" w:rsidRDefault="00E01F54" w:rsidP="00CB0685">
            <w:pPr>
              <w:pStyle w:val="hstyle0"/>
              <w:spacing w:line="276" w:lineRule="auto"/>
              <w:rPr>
                <w:rFonts w:ascii="Times New Roman" w:eastAsia="Malgun Gothic" w:hAnsi="Times New Roman" w:cs="Times New Roman"/>
                <w:color w:val="auto"/>
                <w:sz w:val="24"/>
                <w:szCs w:val="24"/>
                <w:lang w:val="en-US"/>
              </w:rPr>
            </w:pPr>
            <w:r w:rsidRPr="00CB0685">
              <w:rPr>
                <w:rFonts w:ascii="Times New Roman" w:hAnsi="Times New Roman" w:cs="Times New Roman"/>
                <w:sz w:val="24"/>
                <w:szCs w:val="24"/>
              </w:rPr>
              <w:t>Proportion of surveyed community members reporting improvement in livelihood due to project interventions disaggregated by age and sex</w:t>
            </w:r>
          </w:p>
        </w:tc>
      </w:tr>
    </w:tbl>
    <w:p w14:paraId="3660B656" w14:textId="77777777" w:rsidR="00A8740F" w:rsidRPr="00CB0685" w:rsidRDefault="00A8740F" w:rsidP="00CB0685">
      <w:pPr>
        <w:pStyle w:val="hstyle0"/>
        <w:spacing w:line="276" w:lineRule="auto"/>
        <w:rPr>
          <w:rFonts w:ascii="Times New Roman" w:eastAsia="Malgun Gothic" w:hAnsi="Times New Roman" w:cs="Times New Roman"/>
          <w:i/>
          <w:iCs/>
          <w:color w:val="ED7D31" w:themeColor="accent2"/>
          <w:sz w:val="24"/>
          <w:szCs w:val="24"/>
          <w:lang w:val="en-US"/>
        </w:rPr>
      </w:pPr>
    </w:p>
    <w:p w14:paraId="100062C5" w14:textId="77777777" w:rsidR="00131DB3" w:rsidRPr="00CB0685" w:rsidRDefault="4A2CF9C9">
      <w:pPr>
        <w:pStyle w:val="ListParagraph"/>
        <w:numPr>
          <w:ilvl w:val="2"/>
          <w:numId w:val="4"/>
        </w:numPr>
        <w:spacing w:line="276" w:lineRule="auto"/>
        <w:ind w:left="1560" w:hanging="851"/>
        <w:rPr>
          <w:rFonts w:ascii="Times New Roman" w:hAnsi="Times New Roman"/>
          <w:b/>
          <w:bCs/>
          <w:sz w:val="24"/>
          <w:szCs w:val="24"/>
        </w:rPr>
      </w:pPr>
      <w:r w:rsidRPr="00CB0685">
        <w:rPr>
          <w:rFonts w:ascii="Times New Roman" w:hAnsi="Times New Roman"/>
          <w:b/>
          <w:bCs/>
          <w:sz w:val="24"/>
          <w:szCs w:val="24"/>
        </w:rPr>
        <w:t>Expected outputs</w:t>
      </w:r>
      <w:r w:rsidR="07C9CA9A" w:rsidRPr="00CB0685">
        <w:rPr>
          <w:rFonts w:ascii="Times New Roman" w:hAnsi="Times New Roman"/>
          <w:b/>
          <w:bCs/>
          <w:sz w:val="24"/>
          <w:szCs w:val="24"/>
        </w:rPr>
        <w:t xml:space="preserve"> and indicators</w:t>
      </w:r>
    </w:p>
    <w:p w14:paraId="63C7124F" w14:textId="77777777" w:rsidR="00E408DB" w:rsidRPr="00CB0685" w:rsidRDefault="00E408DB" w:rsidP="00CB0685">
      <w:pPr>
        <w:pStyle w:val="ListParagraph"/>
        <w:spacing w:line="276" w:lineRule="auto"/>
        <w:ind w:left="547" w:firstLineChars="450" w:firstLine="1080"/>
        <w:jc w:val="left"/>
        <w:rPr>
          <w:rFonts w:ascii="Times New Roman" w:hAnsi="Times New Roman"/>
          <w:i/>
          <w:iCs/>
          <w:color w:val="808080" w:themeColor="background1" w:themeShade="80"/>
          <w:sz w:val="24"/>
          <w:szCs w:val="24"/>
        </w:rPr>
      </w:pPr>
    </w:p>
    <w:tbl>
      <w:tblPr>
        <w:tblStyle w:val="TableGrid"/>
        <w:tblW w:w="10349" w:type="dxa"/>
        <w:tblInd w:w="-289" w:type="dxa"/>
        <w:tblLook w:val="04A0" w:firstRow="1" w:lastRow="0" w:firstColumn="1" w:lastColumn="0" w:noHBand="0" w:noVBand="1"/>
      </w:tblPr>
      <w:tblGrid>
        <w:gridCol w:w="3119"/>
        <w:gridCol w:w="7230"/>
      </w:tblGrid>
      <w:tr w:rsidR="00805799" w:rsidRPr="00CB0685" w14:paraId="1BC1CB42" w14:textId="77777777" w:rsidTr="00E01F54">
        <w:tc>
          <w:tcPr>
            <w:tcW w:w="3119" w:type="dxa"/>
            <w:shd w:val="clear" w:color="auto" w:fill="8EAADB" w:themeFill="accent1" w:themeFillTint="99"/>
          </w:tcPr>
          <w:p w14:paraId="79B6E5A9" w14:textId="794FEC51" w:rsidR="002C0926" w:rsidRPr="00CB0685" w:rsidRDefault="002C0926" w:rsidP="00CB0685">
            <w:pPr>
              <w:pStyle w:val="ListParagraph"/>
              <w:spacing w:line="276" w:lineRule="auto"/>
              <w:ind w:left="0"/>
              <w:jc w:val="left"/>
              <w:rPr>
                <w:rFonts w:ascii="Times New Roman" w:hAnsi="Times New Roman"/>
                <w:i/>
                <w:iCs/>
                <w:sz w:val="24"/>
                <w:szCs w:val="24"/>
              </w:rPr>
            </w:pPr>
            <w:r w:rsidRPr="00CB0685">
              <w:rPr>
                <w:rFonts w:ascii="Times New Roman" w:hAnsi="Times New Roman"/>
                <w:b/>
                <w:bCs/>
                <w:sz w:val="24"/>
                <w:szCs w:val="24"/>
              </w:rPr>
              <w:t>Out</w:t>
            </w:r>
            <w:r w:rsidR="006624BD" w:rsidRPr="00CB0685">
              <w:rPr>
                <w:rFonts w:ascii="Times New Roman" w:hAnsi="Times New Roman"/>
                <w:b/>
                <w:bCs/>
                <w:sz w:val="24"/>
                <w:szCs w:val="24"/>
              </w:rPr>
              <w:t>puts</w:t>
            </w:r>
          </w:p>
        </w:tc>
        <w:tc>
          <w:tcPr>
            <w:tcW w:w="7230" w:type="dxa"/>
            <w:shd w:val="clear" w:color="auto" w:fill="8EAADB" w:themeFill="accent1" w:themeFillTint="99"/>
          </w:tcPr>
          <w:p w14:paraId="78958950" w14:textId="77777777" w:rsidR="002C0926" w:rsidRPr="00CB0685" w:rsidRDefault="002C0926" w:rsidP="00CB0685">
            <w:pPr>
              <w:pStyle w:val="ListParagraph"/>
              <w:spacing w:line="276" w:lineRule="auto"/>
              <w:ind w:left="0"/>
              <w:jc w:val="left"/>
              <w:rPr>
                <w:rFonts w:ascii="Times New Roman" w:hAnsi="Times New Roman"/>
                <w:i/>
                <w:iCs/>
                <w:sz w:val="24"/>
                <w:szCs w:val="24"/>
              </w:rPr>
            </w:pPr>
            <w:r w:rsidRPr="00CB0685">
              <w:rPr>
                <w:rFonts w:ascii="Times New Roman" w:hAnsi="Times New Roman"/>
                <w:b/>
                <w:bCs/>
                <w:i/>
                <w:iCs/>
                <w:sz w:val="24"/>
                <w:szCs w:val="24"/>
              </w:rPr>
              <w:t>Indicator:</w:t>
            </w:r>
          </w:p>
        </w:tc>
      </w:tr>
      <w:tr w:rsidR="00E01F54" w:rsidRPr="00CB0685" w14:paraId="6EFE4D7E" w14:textId="77777777" w:rsidTr="00E01F54">
        <w:tc>
          <w:tcPr>
            <w:tcW w:w="3119" w:type="dxa"/>
          </w:tcPr>
          <w:p w14:paraId="3C50012B" w14:textId="3DD5E51D" w:rsidR="00E01F54" w:rsidRPr="00CB0685" w:rsidRDefault="00E01F54" w:rsidP="00CB0685">
            <w:pPr>
              <w:spacing w:line="276" w:lineRule="auto"/>
              <w:rPr>
                <w:rFonts w:ascii="Times New Roman" w:hAnsi="Times New Roman"/>
                <w:b/>
                <w:bCs/>
                <w:sz w:val="24"/>
                <w:szCs w:val="24"/>
              </w:rPr>
            </w:pPr>
            <w:r w:rsidRPr="00CB0685">
              <w:rPr>
                <w:rFonts w:ascii="Times New Roman" w:hAnsi="Times New Roman"/>
                <w:b/>
                <w:bCs/>
                <w:sz w:val="24"/>
                <w:szCs w:val="24"/>
              </w:rPr>
              <w:lastRenderedPageBreak/>
              <w:t>Output 1.1:</w:t>
            </w:r>
            <w:r w:rsidRPr="00CB0685">
              <w:rPr>
                <w:rFonts w:ascii="Times New Roman" w:hAnsi="Times New Roman"/>
                <w:sz w:val="24"/>
                <w:szCs w:val="24"/>
              </w:rPr>
              <w:t xml:space="preserve"> Enhanced capacity of selected Local Governments, CSOs/NGOs, and communities to prevent and respond to conflict</w:t>
            </w:r>
          </w:p>
          <w:p w14:paraId="32E802A5" w14:textId="77777777" w:rsidR="00E01F54" w:rsidRPr="00CB0685" w:rsidRDefault="00E01F54" w:rsidP="00CB0685">
            <w:pPr>
              <w:pStyle w:val="ListParagraph"/>
              <w:spacing w:line="276" w:lineRule="auto"/>
              <w:ind w:left="0"/>
              <w:rPr>
                <w:rFonts w:ascii="Times New Roman" w:hAnsi="Times New Roman"/>
                <w:sz w:val="24"/>
                <w:szCs w:val="24"/>
              </w:rPr>
            </w:pPr>
          </w:p>
        </w:tc>
        <w:tc>
          <w:tcPr>
            <w:tcW w:w="7230" w:type="dxa"/>
          </w:tcPr>
          <w:p w14:paraId="6D50F34F" w14:textId="4771DD43" w:rsidR="00FB4C0B" w:rsidRPr="00CB0685" w:rsidRDefault="00FB4C0B" w:rsidP="00CB0685">
            <w:pPr>
              <w:spacing w:line="276" w:lineRule="auto"/>
              <w:rPr>
                <w:rFonts w:ascii="Times New Roman" w:hAnsi="Times New Roman"/>
                <w:sz w:val="24"/>
                <w:szCs w:val="24"/>
              </w:rPr>
            </w:pPr>
            <w:r w:rsidRPr="00CB0685">
              <w:rPr>
                <w:rFonts w:ascii="Times New Roman" w:hAnsi="Times New Roman"/>
                <w:b/>
                <w:bCs/>
                <w:sz w:val="24"/>
                <w:szCs w:val="24"/>
              </w:rPr>
              <w:t>Indicator 1.1.1:</w:t>
            </w:r>
            <w:r w:rsidRPr="00CB0685">
              <w:rPr>
                <w:rFonts w:ascii="Times New Roman" w:hAnsi="Times New Roman"/>
                <w:sz w:val="24"/>
                <w:szCs w:val="24"/>
              </w:rPr>
              <w:t xml:space="preserve"> Number of motorized boreholes drilled and equipped in grazing areas </w:t>
            </w:r>
          </w:p>
          <w:p w14:paraId="07569F99" w14:textId="7CE0674E" w:rsidR="00FB4C0B" w:rsidRPr="00CB0685" w:rsidRDefault="00FB4C0B" w:rsidP="00CB0685">
            <w:pPr>
              <w:spacing w:line="276" w:lineRule="auto"/>
              <w:rPr>
                <w:rFonts w:ascii="Times New Roman" w:hAnsi="Times New Roman"/>
                <w:sz w:val="24"/>
                <w:szCs w:val="24"/>
              </w:rPr>
            </w:pPr>
            <w:r w:rsidRPr="00CB0685">
              <w:rPr>
                <w:rFonts w:ascii="Times New Roman" w:hAnsi="Times New Roman"/>
                <w:b/>
                <w:bCs/>
                <w:sz w:val="24"/>
                <w:szCs w:val="24"/>
              </w:rPr>
              <w:t>Indicator 1.1.2:</w:t>
            </w:r>
            <w:r w:rsidRPr="00CB0685">
              <w:rPr>
                <w:rFonts w:ascii="Times New Roman" w:hAnsi="Times New Roman"/>
                <w:sz w:val="24"/>
                <w:szCs w:val="24"/>
              </w:rPr>
              <w:t xml:space="preserve"> Number of institutions </w:t>
            </w:r>
            <w:r w:rsidR="005E7858" w:rsidRPr="00CB0685">
              <w:rPr>
                <w:rFonts w:ascii="Times New Roman" w:hAnsi="Times New Roman"/>
                <w:sz w:val="24"/>
                <w:szCs w:val="24"/>
              </w:rPr>
              <w:t xml:space="preserve">trained </w:t>
            </w:r>
            <w:r w:rsidRPr="00CB0685">
              <w:rPr>
                <w:rFonts w:ascii="Times New Roman" w:hAnsi="Times New Roman"/>
                <w:sz w:val="24"/>
                <w:szCs w:val="24"/>
              </w:rPr>
              <w:t>to protect women’s human rights, women’s economic empowerment, peacebuilding, inclusive and equitable local area development</w:t>
            </w:r>
          </w:p>
          <w:p w14:paraId="2E23B323" w14:textId="2F095842" w:rsidR="00FB4C0B" w:rsidRPr="00CB0685" w:rsidRDefault="00FB4C0B" w:rsidP="00CB0685">
            <w:pPr>
              <w:spacing w:line="276" w:lineRule="auto"/>
              <w:rPr>
                <w:rFonts w:ascii="Times New Roman" w:hAnsi="Times New Roman"/>
                <w:sz w:val="24"/>
                <w:szCs w:val="24"/>
              </w:rPr>
            </w:pPr>
            <w:r w:rsidRPr="00CB0685">
              <w:rPr>
                <w:rFonts w:ascii="Times New Roman" w:hAnsi="Times New Roman"/>
                <w:b/>
                <w:bCs/>
                <w:sz w:val="24"/>
                <w:szCs w:val="24"/>
              </w:rPr>
              <w:t>Indicator 1.1.3:</w:t>
            </w:r>
            <w:r w:rsidRPr="00CB0685">
              <w:rPr>
                <w:rFonts w:ascii="Times New Roman" w:hAnsi="Times New Roman"/>
                <w:sz w:val="24"/>
                <w:szCs w:val="24"/>
              </w:rPr>
              <w:t xml:space="preserve"> Number of community outreach programmes/ community sensitization sessions conducted on peace building and development programmes</w:t>
            </w:r>
          </w:p>
          <w:p w14:paraId="4200616E" w14:textId="4D3B5693" w:rsidR="00FB4C0B" w:rsidRPr="00E50ADA" w:rsidRDefault="00FB4C0B" w:rsidP="00CB0685">
            <w:pPr>
              <w:spacing w:line="276" w:lineRule="auto"/>
              <w:rPr>
                <w:rFonts w:ascii="Times New Roman" w:hAnsi="Times New Roman"/>
                <w:sz w:val="24"/>
                <w:szCs w:val="24"/>
              </w:rPr>
            </w:pPr>
            <w:r w:rsidRPr="00E50ADA">
              <w:rPr>
                <w:rFonts w:ascii="Times New Roman" w:hAnsi="Times New Roman"/>
                <w:b/>
                <w:bCs/>
                <w:sz w:val="24"/>
                <w:szCs w:val="24"/>
              </w:rPr>
              <w:t>Indicator 1.1.4:</w:t>
            </w:r>
            <w:r w:rsidRPr="00E50ADA">
              <w:rPr>
                <w:rFonts w:ascii="Times New Roman" w:hAnsi="Times New Roman"/>
                <w:sz w:val="24"/>
                <w:szCs w:val="24"/>
              </w:rPr>
              <w:t xml:space="preserve"> Number of Uganda and Kenya cross-border and inter-district cooperation dialogues held for social cohesion, and conflict resolution</w:t>
            </w:r>
          </w:p>
          <w:p w14:paraId="49FE4143" w14:textId="78751C2B" w:rsidR="00FB4C0B" w:rsidRPr="00E50ADA" w:rsidRDefault="00FB4C0B" w:rsidP="00CB0685">
            <w:pPr>
              <w:spacing w:line="276" w:lineRule="auto"/>
              <w:rPr>
                <w:rFonts w:ascii="Times New Roman" w:hAnsi="Times New Roman"/>
                <w:sz w:val="24"/>
                <w:szCs w:val="24"/>
              </w:rPr>
            </w:pPr>
            <w:r w:rsidRPr="00E50ADA">
              <w:rPr>
                <w:rFonts w:ascii="Times New Roman" w:hAnsi="Times New Roman"/>
                <w:b/>
                <w:bCs/>
                <w:sz w:val="24"/>
                <w:szCs w:val="24"/>
              </w:rPr>
              <w:t>Indicator 1.1.5:</w:t>
            </w:r>
            <w:r w:rsidRPr="00E50ADA">
              <w:rPr>
                <w:rFonts w:ascii="Times New Roman" w:hAnsi="Times New Roman"/>
                <w:sz w:val="24"/>
                <w:szCs w:val="24"/>
              </w:rPr>
              <w:t xml:space="preserve"> Number of security agencies/LGs strengthened and properly functioning</w:t>
            </w:r>
          </w:p>
          <w:p w14:paraId="143922F2" w14:textId="3FC6847F" w:rsidR="00E01F54" w:rsidRPr="00CB0685" w:rsidRDefault="00FB4C0B" w:rsidP="00CB0685">
            <w:pPr>
              <w:spacing w:line="276" w:lineRule="auto"/>
              <w:rPr>
                <w:rFonts w:ascii="Times New Roman" w:hAnsi="Times New Roman"/>
                <w:sz w:val="24"/>
                <w:szCs w:val="24"/>
              </w:rPr>
            </w:pPr>
            <w:r w:rsidRPr="00E50ADA">
              <w:rPr>
                <w:rFonts w:ascii="Times New Roman" w:hAnsi="Times New Roman"/>
                <w:b/>
                <w:bCs/>
                <w:sz w:val="24"/>
                <w:szCs w:val="24"/>
              </w:rPr>
              <w:t>Indicator 1.1.6:</w:t>
            </w:r>
            <w:r w:rsidRPr="00E50ADA">
              <w:rPr>
                <w:rFonts w:ascii="Times New Roman" w:hAnsi="Times New Roman"/>
                <w:sz w:val="24"/>
                <w:szCs w:val="24"/>
              </w:rPr>
              <w:t xml:space="preserve"> Number of people</w:t>
            </w:r>
            <w:r w:rsidR="00D30B9C" w:rsidRPr="00E50ADA">
              <w:rPr>
                <w:rFonts w:ascii="Times New Roman" w:hAnsi="Times New Roman"/>
                <w:sz w:val="24"/>
                <w:szCs w:val="24"/>
              </w:rPr>
              <w:t>/</w:t>
            </w:r>
            <w:r w:rsidRPr="00E50ADA">
              <w:rPr>
                <w:rFonts w:ascii="Times New Roman" w:hAnsi="Times New Roman"/>
                <w:sz w:val="24"/>
                <w:szCs w:val="24"/>
              </w:rPr>
              <w:t>victims of violent conflicts and former warriors taken through counselling, sessions, and trauma healing for proper reintegration into the society</w:t>
            </w:r>
          </w:p>
        </w:tc>
      </w:tr>
      <w:tr w:rsidR="00967413" w:rsidRPr="00CB0685" w14:paraId="15971948" w14:textId="77777777" w:rsidTr="00E01F54">
        <w:tc>
          <w:tcPr>
            <w:tcW w:w="3119" w:type="dxa"/>
          </w:tcPr>
          <w:p w14:paraId="2E2A03F8" w14:textId="77777777" w:rsidR="00D30B9C" w:rsidRPr="00CB0685" w:rsidRDefault="00D30B9C" w:rsidP="00CB0685">
            <w:pPr>
              <w:spacing w:line="276" w:lineRule="auto"/>
              <w:rPr>
                <w:rFonts w:ascii="Times New Roman" w:hAnsi="Times New Roman"/>
                <w:b/>
                <w:bCs/>
                <w:sz w:val="24"/>
                <w:szCs w:val="24"/>
              </w:rPr>
            </w:pPr>
          </w:p>
          <w:p w14:paraId="73CA4C38" w14:textId="51C34F5E" w:rsidR="00E408DB" w:rsidRPr="00CB0685" w:rsidRDefault="00E01F54" w:rsidP="00CB0685">
            <w:pPr>
              <w:spacing w:line="276" w:lineRule="auto"/>
              <w:rPr>
                <w:rFonts w:ascii="Times New Roman" w:hAnsi="Times New Roman"/>
                <w:b/>
                <w:bCs/>
                <w:sz w:val="24"/>
                <w:szCs w:val="24"/>
              </w:rPr>
            </w:pPr>
            <w:r w:rsidRPr="00CB0685">
              <w:rPr>
                <w:rFonts w:ascii="Times New Roman" w:hAnsi="Times New Roman"/>
                <w:b/>
                <w:bCs/>
                <w:sz w:val="24"/>
                <w:szCs w:val="24"/>
              </w:rPr>
              <w:t xml:space="preserve">Output 2.1: </w:t>
            </w:r>
            <w:r w:rsidRPr="00CB0685">
              <w:rPr>
                <w:rFonts w:ascii="Times New Roman" w:hAnsi="Times New Roman"/>
                <w:sz w:val="24"/>
                <w:szCs w:val="24"/>
              </w:rPr>
              <w:t xml:space="preserve">Increased incomes, job creation and enhanced productivity for vulnerable groups especially </w:t>
            </w:r>
            <w:r w:rsidR="00743B01" w:rsidRPr="00CB0685">
              <w:rPr>
                <w:rFonts w:ascii="Times New Roman" w:hAnsi="Times New Roman"/>
                <w:sz w:val="24"/>
                <w:szCs w:val="24"/>
              </w:rPr>
              <w:t>w</w:t>
            </w:r>
            <w:r w:rsidRPr="00CB0685">
              <w:rPr>
                <w:rFonts w:ascii="Times New Roman" w:hAnsi="Times New Roman"/>
                <w:sz w:val="24"/>
                <w:szCs w:val="24"/>
              </w:rPr>
              <w:t xml:space="preserve">omen, </w:t>
            </w:r>
            <w:r w:rsidR="00743B01" w:rsidRPr="00CB0685">
              <w:rPr>
                <w:rFonts w:ascii="Times New Roman" w:hAnsi="Times New Roman"/>
                <w:sz w:val="24"/>
                <w:szCs w:val="24"/>
              </w:rPr>
              <w:t>y</w:t>
            </w:r>
            <w:r w:rsidRPr="00CB0685">
              <w:rPr>
                <w:rFonts w:ascii="Times New Roman" w:hAnsi="Times New Roman"/>
                <w:sz w:val="24"/>
                <w:szCs w:val="24"/>
              </w:rPr>
              <w:t xml:space="preserve">ouths, PWDs, and </w:t>
            </w:r>
            <w:r w:rsidR="00743B01" w:rsidRPr="00CB0685">
              <w:rPr>
                <w:rFonts w:ascii="Times New Roman" w:hAnsi="Times New Roman"/>
                <w:sz w:val="24"/>
                <w:szCs w:val="24"/>
              </w:rPr>
              <w:t>e</w:t>
            </w:r>
            <w:r w:rsidRPr="00CB0685">
              <w:rPr>
                <w:rFonts w:ascii="Times New Roman" w:hAnsi="Times New Roman"/>
                <w:sz w:val="24"/>
                <w:szCs w:val="24"/>
              </w:rPr>
              <w:t>lderly</w:t>
            </w:r>
          </w:p>
        </w:tc>
        <w:tc>
          <w:tcPr>
            <w:tcW w:w="7230" w:type="dxa"/>
          </w:tcPr>
          <w:p w14:paraId="669BE8C2" w14:textId="533D4380" w:rsidR="00E01F54" w:rsidRPr="00CB0685" w:rsidRDefault="00E01F54" w:rsidP="00CB0685">
            <w:pPr>
              <w:spacing w:line="276" w:lineRule="auto"/>
              <w:rPr>
                <w:rFonts w:ascii="Times New Roman" w:hAnsi="Times New Roman"/>
                <w:sz w:val="24"/>
                <w:szCs w:val="24"/>
              </w:rPr>
            </w:pPr>
            <w:r w:rsidRPr="00CB0685">
              <w:rPr>
                <w:rFonts w:ascii="Times New Roman" w:hAnsi="Times New Roman"/>
                <w:b/>
                <w:bCs/>
                <w:sz w:val="24"/>
                <w:szCs w:val="24"/>
              </w:rPr>
              <w:t>Indicator 2.1.1:</w:t>
            </w:r>
            <w:r w:rsidRPr="00CB0685">
              <w:rPr>
                <w:rFonts w:ascii="Times New Roman" w:hAnsi="Times New Roman"/>
                <w:sz w:val="24"/>
                <w:szCs w:val="24"/>
              </w:rPr>
              <w:t xml:space="preserve"> Number of beneficiaries for </w:t>
            </w:r>
            <w:r w:rsidR="00773CB0" w:rsidRPr="00CB0685">
              <w:rPr>
                <w:rFonts w:ascii="Times New Roman" w:hAnsi="Times New Roman"/>
                <w:sz w:val="24"/>
                <w:szCs w:val="24"/>
              </w:rPr>
              <w:t xml:space="preserve">Cash for Work </w:t>
            </w:r>
            <w:r w:rsidRPr="00CB0685">
              <w:rPr>
                <w:rFonts w:ascii="Times New Roman" w:hAnsi="Times New Roman"/>
                <w:sz w:val="24"/>
                <w:szCs w:val="24"/>
              </w:rPr>
              <w:t>disaggregated by kind, age, and sex</w:t>
            </w:r>
          </w:p>
          <w:p w14:paraId="789C1019" w14:textId="690729D7" w:rsidR="00E01F54" w:rsidRPr="00CB0685" w:rsidRDefault="00E01F54" w:rsidP="00CB0685">
            <w:pPr>
              <w:spacing w:line="276" w:lineRule="auto"/>
              <w:rPr>
                <w:rFonts w:ascii="Times New Roman" w:hAnsi="Times New Roman"/>
                <w:sz w:val="24"/>
                <w:szCs w:val="24"/>
              </w:rPr>
            </w:pPr>
            <w:r w:rsidRPr="00CB0685">
              <w:rPr>
                <w:rFonts w:ascii="Times New Roman" w:hAnsi="Times New Roman"/>
                <w:b/>
                <w:bCs/>
                <w:sz w:val="24"/>
                <w:szCs w:val="24"/>
              </w:rPr>
              <w:t>Indicator 2.1.2</w:t>
            </w:r>
            <w:r w:rsidRPr="00CB0685">
              <w:rPr>
                <w:rFonts w:ascii="Times New Roman" w:hAnsi="Times New Roman"/>
                <w:sz w:val="24"/>
                <w:szCs w:val="24"/>
              </w:rPr>
              <w:t xml:space="preserve">: </w:t>
            </w:r>
            <w:r w:rsidR="00E17B6E" w:rsidRPr="00CB0685">
              <w:rPr>
                <w:rFonts w:ascii="Times New Roman" w:hAnsi="Times New Roman"/>
                <w:sz w:val="24"/>
                <w:szCs w:val="24"/>
              </w:rPr>
              <w:t>Number of people who acquired self-reliance skills from training sessions disaggregated by kind (cottage industry, business skills, life skills, entrepreneurship, environment protection, mindset change, and support formation disaggregated by gender, age, and type of training</w:t>
            </w:r>
          </w:p>
          <w:p w14:paraId="75B718B2" w14:textId="3013708D" w:rsidR="00E17B6E" w:rsidRPr="00CB0685" w:rsidRDefault="00E01F54" w:rsidP="00CB0685">
            <w:pPr>
              <w:spacing w:line="276" w:lineRule="auto"/>
              <w:rPr>
                <w:rFonts w:ascii="Times New Roman" w:hAnsi="Times New Roman"/>
                <w:sz w:val="24"/>
                <w:szCs w:val="24"/>
              </w:rPr>
            </w:pPr>
            <w:r w:rsidRPr="00CB0685">
              <w:rPr>
                <w:rFonts w:ascii="Times New Roman" w:hAnsi="Times New Roman"/>
                <w:b/>
                <w:bCs/>
                <w:sz w:val="24"/>
                <w:szCs w:val="24"/>
              </w:rPr>
              <w:t>Indicator 2.1.3:</w:t>
            </w:r>
            <w:r w:rsidRPr="00CB0685">
              <w:rPr>
                <w:rFonts w:ascii="Times New Roman" w:hAnsi="Times New Roman"/>
                <w:sz w:val="24"/>
                <w:szCs w:val="24"/>
              </w:rPr>
              <w:t xml:space="preserve"> </w:t>
            </w:r>
            <w:r w:rsidR="00E17B6E" w:rsidRPr="00CB0685">
              <w:rPr>
                <w:rFonts w:ascii="Times New Roman" w:hAnsi="Times New Roman"/>
                <w:sz w:val="24"/>
                <w:szCs w:val="24"/>
              </w:rPr>
              <w:t>Number of beneficiaries of small start-up grants and support for income generation and livelihood opportunities disaggregated by gender, age, and geographical location</w:t>
            </w:r>
          </w:p>
          <w:p w14:paraId="2BAE8587" w14:textId="74D1ACDB" w:rsidR="00E01F54" w:rsidRPr="00CB0685" w:rsidRDefault="00E01F54" w:rsidP="00CB0685">
            <w:pPr>
              <w:spacing w:line="276" w:lineRule="auto"/>
              <w:rPr>
                <w:rFonts w:ascii="Times New Roman" w:hAnsi="Times New Roman"/>
                <w:sz w:val="24"/>
                <w:szCs w:val="24"/>
              </w:rPr>
            </w:pPr>
            <w:r w:rsidRPr="00CB0685">
              <w:rPr>
                <w:rFonts w:ascii="Times New Roman" w:hAnsi="Times New Roman"/>
                <w:b/>
                <w:bCs/>
                <w:sz w:val="24"/>
                <w:szCs w:val="24"/>
              </w:rPr>
              <w:t>Indicator 2.1.4:</w:t>
            </w:r>
            <w:r w:rsidRPr="00CB0685">
              <w:rPr>
                <w:rFonts w:ascii="Times New Roman" w:hAnsi="Times New Roman"/>
                <w:sz w:val="24"/>
                <w:szCs w:val="24"/>
              </w:rPr>
              <w:t xml:space="preserve"> </w:t>
            </w:r>
            <w:r w:rsidR="00E17B6E" w:rsidRPr="00CB0685">
              <w:rPr>
                <w:rFonts w:ascii="Times New Roman" w:hAnsi="Times New Roman"/>
                <w:sz w:val="24"/>
                <w:szCs w:val="24"/>
              </w:rPr>
              <w:t>Number of beneficiaries trained in vocational skills including the use of digital platforms</w:t>
            </w:r>
          </w:p>
          <w:p w14:paraId="39AB1717" w14:textId="2AE15362" w:rsidR="00E01F54" w:rsidRPr="00CB0685" w:rsidRDefault="00E01F54" w:rsidP="00CB0685">
            <w:pPr>
              <w:spacing w:line="276" w:lineRule="auto"/>
              <w:rPr>
                <w:rFonts w:ascii="Times New Roman" w:hAnsi="Times New Roman"/>
                <w:sz w:val="24"/>
                <w:szCs w:val="24"/>
              </w:rPr>
            </w:pPr>
            <w:r w:rsidRPr="00CB0685">
              <w:rPr>
                <w:rFonts w:ascii="Times New Roman" w:hAnsi="Times New Roman"/>
                <w:b/>
                <w:bCs/>
                <w:sz w:val="24"/>
                <w:szCs w:val="24"/>
              </w:rPr>
              <w:t>Indicator 2.1.5:</w:t>
            </w:r>
            <w:r w:rsidRPr="00CB0685">
              <w:rPr>
                <w:rFonts w:ascii="Times New Roman" w:hAnsi="Times New Roman"/>
                <w:sz w:val="24"/>
                <w:szCs w:val="24"/>
              </w:rPr>
              <w:t xml:space="preserve"> </w:t>
            </w:r>
            <w:r w:rsidR="00E17B6E" w:rsidRPr="00CB0685">
              <w:rPr>
                <w:rFonts w:ascii="Times New Roman" w:hAnsi="Times New Roman"/>
                <w:sz w:val="24"/>
                <w:szCs w:val="24"/>
              </w:rPr>
              <w:t>Number of functional local economic business centres established</w:t>
            </w:r>
          </w:p>
          <w:p w14:paraId="32DAF934" w14:textId="79475784" w:rsidR="00455D10" w:rsidRPr="00CB0685" w:rsidRDefault="00E01F54" w:rsidP="00E50ADA">
            <w:pPr>
              <w:widowControl/>
              <w:spacing w:line="276" w:lineRule="auto"/>
              <w:jc w:val="left"/>
              <w:rPr>
                <w:rFonts w:ascii="Times New Roman" w:hAnsi="Times New Roman"/>
                <w:sz w:val="24"/>
                <w:szCs w:val="24"/>
              </w:rPr>
            </w:pPr>
            <w:r w:rsidRPr="00CB0685">
              <w:rPr>
                <w:rFonts w:ascii="Times New Roman" w:hAnsi="Times New Roman"/>
                <w:b/>
                <w:bCs/>
                <w:sz w:val="24"/>
                <w:szCs w:val="24"/>
              </w:rPr>
              <w:t>Indicator 2.1.6:</w:t>
            </w:r>
            <w:r w:rsidRPr="00CB0685">
              <w:rPr>
                <w:rFonts w:ascii="Times New Roman" w:hAnsi="Times New Roman"/>
                <w:sz w:val="24"/>
                <w:szCs w:val="24"/>
              </w:rPr>
              <w:t xml:space="preserve"> </w:t>
            </w:r>
            <w:r w:rsidR="00E17B6E" w:rsidRPr="00CB0685">
              <w:rPr>
                <w:rFonts w:ascii="Times New Roman" w:hAnsi="Times New Roman"/>
                <w:sz w:val="24"/>
                <w:szCs w:val="24"/>
              </w:rPr>
              <w:t>Number of local governments supported to develop gender responsive and conflict sensitive budgets and plans</w:t>
            </w:r>
          </w:p>
        </w:tc>
      </w:tr>
      <w:tr w:rsidR="00074336" w:rsidRPr="00CB0685" w14:paraId="7D28962B" w14:textId="77777777" w:rsidTr="00E01F54">
        <w:tc>
          <w:tcPr>
            <w:tcW w:w="3119" w:type="dxa"/>
          </w:tcPr>
          <w:p w14:paraId="29570615" w14:textId="2225F90E" w:rsidR="00074336" w:rsidRPr="00CB0685" w:rsidRDefault="00371556" w:rsidP="00CB0685">
            <w:pPr>
              <w:widowControl/>
              <w:spacing w:line="276" w:lineRule="auto"/>
              <w:jc w:val="left"/>
              <w:rPr>
                <w:rFonts w:ascii="Times New Roman" w:hAnsi="Times New Roman"/>
                <w:b/>
                <w:bCs/>
                <w:sz w:val="24"/>
                <w:szCs w:val="24"/>
              </w:rPr>
            </w:pPr>
            <w:r w:rsidRPr="00CB0685">
              <w:rPr>
                <w:rFonts w:ascii="Times New Roman" w:hAnsi="Times New Roman"/>
                <w:b/>
                <w:bCs/>
                <w:sz w:val="24"/>
                <w:szCs w:val="24"/>
              </w:rPr>
              <w:t>Project monitoring and Evaluation</w:t>
            </w:r>
          </w:p>
        </w:tc>
        <w:tc>
          <w:tcPr>
            <w:tcW w:w="7230" w:type="dxa"/>
          </w:tcPr>
          <w:p w14:paraId="0D5FC584" w14:textId="77777777" w:rsidR="00371556" w:rsidRPr="00CB0685" w:rsidRDefault="00371556" w:rsidP="00CB0685">
            <w:pPr>
              <w:widowControl/>
              <w:spacing w:line="276" w:lineRule="auto"/>
              <w:rPr>
                <w:rFonts w:ascii="Times New Roman" w:hAnsi="Times New Roman"/>
                <w:b/>
                <w:bCs/>
                <w:sz w:val="24"/>
                <w:szCs w:val="24"/>
              </w:rPr>
            </w:pPr>
            <w:r w:rsidRPr="00CB0685">
              <w:rPr>
                <w:rFonts w:ascii="Times New Roman" w:hAnsi="Times New Roman"/>
                <w:b/>
                <w:bCs/>
                <w:sz w:val="24"/>
                <w:szCs w:val="24"/>
              </w:rPr>
              <w:t xml:space="preserve">Indicator 3.1: </w:t>
            </w:r>
            <w:r w:rsidRPr="00CB0685">
              <w:rPr>
                <w:rFonts w:ascii="Times New Roman" w:hAnsi="Times New Roman"/>
                <w:sz w:val="24"/>
                <w:szCs w:val="24"/>
              </w:rPr>
              <w:t>Number of evaluations conducted</w:t>
            </w:r>
          </w:p>
          <w:p w14:paraId="2E290CF4" w14:textId="25D04F20" w:rsidR="00371556" w:rsidRPr="00CB0685" w:rsidRDefault="00371556" w:rsidP="00CB0685">
            <w:pPr>
              <w:widowControl/>
              <w:spacing w:line="276" w:lineRule="auto"/>
              <w:rPr>
                <w:rFonts w:ascii="Times New Roman" w:hAnsi="Times New Roman"/>
                <w:b/>
                <w:bCs/>
                <w:sz w:val="24"/>
                <w:szCs w:val="24"/>
              </w:rPr>
            </w:pPr>
            <w:r w:rsidRPr="00CB0685">
              <w:rPr>
                <w:rFonts w:ascii="Times New Roman" w:hAnsi="Times New Roman"/>
                <w:b/>
                <w:bCs/>
                <w:sz w:val="24"/>
                <w:szCs w:val="24"/>
              </w:rPr>
              <w:t xml:space="preserve">Indicator 3.2: </w:t>
            </w:r>
            <w:r w:rsidRPr="00CB0685">
              <w:rPr>
                <w:rFonts w:ascii="Times New Roman" w:hAnsi="Times New Roman"/>
                <w:sz w:val="24"/>
                <w:szCs w:val="24"/>
              </w:rPr>
              <w:t>Number of monitoring missions conducted</w:t>
            </w:r>
          </w:p>
          <w:p w14:paraId="0A912441" w14:textId="43784B94" w:rsidR="00074336" w:rsidRPr="00E50ADA" w:rsidRDefault="00371556" w:rsidP="00E50ADA">
            <w:pPr>
              <w:widowControl/>
              <w:spacing w:line="276" w:lineRule="auto"/>
              <w:rPr>
                <w:rFonts w:ascii="Times New Roman" w:hAnsi="Times New Roman"/>
                <w:sz w:val="24"/>
                <w:szCs w:val="24"/>
              </w:rPr>
            </w:pPr>
            <w:r w:rsidRPr="00CB0685">
              <w:rPr>
                <w:rFonts w:ascii="Times New Roman" w:hAnsi="Times New Roman"/>
                <w:b/>
                <w:bCs/>
                <w:sz w:val="24"/>
                <w:szCs w:val="24"/>
              </w:rPr>
              <w:t>Indicator 3.3:</w:t>
            </w:r>
            <w:r w:rsidRPr="00CB0685">
              <w:rPr>
                <w:rFonts w:ascii="Times New Roman" w:hAnsi="Times New Roman"/>
                <w:sz w:val="24"/>
                <w:szCs w:val="24"/>
              </w:rPr>
              <w:t xml:space="preserve"> Percentage of beneficiaries and stakeholders aware of the project and its funding agencies</w:t>
            </w:r>
          </w:p>
        </w:tc>
      </w:tr>
    </w:tbl>
    <w:p w14:paraId="7068D7A0" w14:textId="77777777" w:rsidR="00E408DB" w:rsidRPr="00CB0685" w:rsidRDefault="00E408DB" w:rsidP="00CB0685">
      <w:pPr>
        <w:pStyle w:val="ListParagraph"/>
        <w:spacing w:line="276" w:lineRule="auto"/>
        <w:ind w:left="547" w:firstLineChars="450" w:firstLine="1080"/>
        <w:jc w:val="left"/>
        <w:rPr>
          <w:rFonts w:ascii="Times New Roman" w:hAnsi="Times New Roman"/>
          <w:i/>
          <w:iCs/>
          <w:color w:val="808080"/>
          <w:sz w:val="24"/>
          <w:szCs w:val="24"/>
        </w:rPr>
      </w:pPr>
    </w:p>
    <w:p w14:paraId="0850A747" w14:textId="3324EE5A" w:rsidR="00E618F4" w:rsidRPr="00CB0685" w:rsidRDefault="4A2CF9C9">
      <w:pPr>
        <w:pStyle w:val="Heading2"/>
        <w:numPr>
          <w:ilvl w:val="1"/>
          <w:numId w:val="4"/>
        </w:numPr>
        <w:spacing w:line="276" w:lineRule="auto"/>
        <w:rPr>
          <w:rFonts w:ascii="Times New Roman" w:hAnsi="Times New Roman" w:cs="Times New Roman"/>
          <w:b/>
          <w:bCs/>
          <w:color w:val="auto"/>
          <w:sz w:val="24"/>
          <w:szCs w:val="24"/>
        </w:rPr>
      </w:pPr>
      <w:bookmarkStart w:id="41" w:name="_Toc139985173"/>
      <w:r w:rsidRPr="00CB0685">
        <w:rPr>
          <w:rFonts w:ascii="Times New Roman" w:hAnsi="Times New Roman" w:cs="Times New Roman"/>
          <w:b/>
          <w:bCs/>
          <w:color w:val="auto"/>
          <w:sz w:val="24"/>
          <w:szCs w:val="24"/>
        </w:rPr>
        <w:t>Project Activities</w:t>
      </w:r>
      <w:bookmarkEnd w:id="41"/>
    </w:p>
    <w:p w14:paraId="20458BC2" w14:textId="77777777" w:rsidR="00F5083D" w:rsidRPr="00CB0685" w:rsidRDefault="00F5083D" w:rsidP="00CB0685">
      <w:pPr>
        <w:pStyle w:val="hstyle0"/>
        <w:spacing w:line="276" w:lineRule="auto"/>
        <w:rPr>
          <w:rFonts w:ascii="Times New Roman" w:eastAsia="Malgun Gothic" w:hAnsi="Times New Roman" w:cs="Times New Roman"/>
          <w:color w:val="auto"/>
          <w:sz w:val="24"/>
          <w:szCs w:val="24"/>
        </w:rPr>
      </w:pPr>
    </w:p>
    <w:p w14:paraId="78F237CE" w14:textId="78F83525" w:rsidR="005E72D8" w:rsidRPr="00CB0685" w:rsidRDefault="005E72D8" w:rsidP="00CB0685">
      <w:pPr>
        <w:spacing w:line="276" w:lineRule="auto"/>
        <w:rPr>
          <w:rFonts w:ascii="Times New Roman" w:hAnsi="Times New Roman"/>
          <w:b/>
          <w:bCs/>
          <w:sz w:val="24"/>
          <w:szCs w:val="24"/>
        </w:rPr>
      </w:pPr>
      <w:r w:rsidRPr="00CB0685">
        <w:rPr>
          <w:rFonts w:ascii="Times New Roman" w:hAnsi="Times New Roman"/>
          <w:b/>
          <w:bCs/>
          <w:sz w:val="24"/>
          <w:szCs w:val="24"/>
        </w:rPr>
        <w:t>Output 1.1: Enhanced capacity of selected Local Governments, CSOs/NGOs, and communities to prevent and respond to conflict</w:t>
      </w:r>
    </w:p>
    <w:p w14:paraId="7F53C1E8" w14:textId="77777777" w:rsidR="005E72D8" w:rsidRPr="00CB0685" w:rsidRDefault="005E72D8" w:rsidP="00CB0685">
      <w:pPr>
        <w:spacing w:line="276" w:lineRule="auto"/>
        <w:rPr>
          <w:rFonts w:ascii="Times New Roman" w:hAnsi="Times New Roman"/>
          <w:b/>
          <w:bCs/>
          <w:sz w:val="24"/>
          <w:szCs w:val="24"/>
        </w:rPr>
      </w:pPr>
    </w:p>
    <w:p w14:paraId="4B42ED06" w14:textId="77777777" w:rsidR="005E72D8" w:rsidRPr="00CB0685" w:rsidRDefault="005E72D8" w:rsidP="00CB0685">
      <w:pPr>
        <w:spacing w:after="240" w:line="276" w:lineRule="auto"/>
        <w:rPr>
          <w:rFonts w:ascii="Times New Roman" w:hAnsi="Times New Roman"/>
          <w:sz w:val="24"/>
          <w:szCs w:val="24"/>
        </w:rPr>
      </w:pPr>
      <w:r w:rsidRPr="00CB0685">
        <w:rPr>
          <w:rFonts w:ascii="Times New Roman" w:hAnsi="Times New Roman"/>
          <w:b/>
          <w:bCs/>
          <w:sz w:val="24"/>
          <w:szCs w:val="24"/>
        </w:rPr>
        <w:t>Activity 1.1.1:</w:t>
      </w:r>
      <w:r w:rsidRPr="00CB0685">
        <w:rPr>
          <w:rFonts w:ascii="Times New Roman" w:hAnsi="Times New Roman"/>
          <w:sz w:val="24"/>
          <w:szCs w:val="24"/>
        </w:rPr>
        <w:t xml:space="preserve"> Provide water for production and domestic use as an entry point for peaceful </w:t>
      </w:r>
      <w:r w:rsidRPr="00CB0685">
        <w:rPr>
          <w:rFonts w:ascii="Times New Roman" w:hAnsi="Times New Roman"/>
          <w:sz w:val="24"/>
          <w:szCs w:val="24"/>
        </w:rPr>
        <w:lastRenderedPageBreak/>
        <w:t>co-existence.</w:t>
      </w:r>
    </w:p>
    <w:p w14:paraId="618BCFE0" w14:textId="77777777" w:rsidR="005E72D8" w:rsidRPr="00CB0685" w:rsidRDefault="005E72D8" w:rsidP="00CB0685">
      <w:pPr>
        <w:spacing w:after="240" w:line="276" w:lineRule="auto"/>
        <w:rPr>
          <w:rFonts w:ascii="Times New Roman" w:hAnsi="Times New Roman"/>
          <w:b/>
          <w:bCs/>
          <w:sz w:val="24"/>
          <w:szCs w:val="24"/>
          <w:u w:val="single"/>
        </w:rPr>
      </w:pPr>
      <w:r w:rsidRPr="00CB0685">
        <w:rPr>
          <w:rFonts w:ascii="Times New Roman" w:hAnsi="Times New Roman"/>
          <w:b/>
          <w:bCs/>
          <w:sz w:val="24"/>
          <w:szCs w:val="24"/>
          <w:u w:val="single"/>
        </w:rPr>
        <w:t>Sub activities/Actions:</w:t>
      </w:r>
    </w:p>
    <w:p w14:paraId="4BB2B644" w14:textId="1A1CFBE8" w:rsidR="005E72D8" w:rsidRPr="00CB0685" w:rsidRDefault="005E72D8">
      <w:pPr>
        <w:pStyle w:val="ListParagraph"/>
        <w:widowControl/>
        <w:numPr>
          <w:ilvl w:val="0"/>
          <w:numId w:val="22"/>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Participatory identification of sites for establishment of water sources for production and domestic use</w:t>
      </w:r>
    </w:p>
    <w:p w14:paraId="22072C24" w14:textId="77777777" w:rsidR="005E72D8" w:rsidRPr="00CB0685" w:rsidRDefault="005E72D8">
      <w:pPr>
        <w:pStyle w:val="ListParagraph"/>
        <w:widowControl/>
        <w:numPr>
          <w:ilvl w:val="0"/>
          <w:numId w:val="22"/>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 xml:space="preserve">Formation of water user committees, trainings on maintenance and sustainable use of water sources </w:t>
      </w:r>
      <w:r w:rsidRPr="00CB0685">
        <w:rPr>
          <w:rFonts w:ascii="Times New Roman" w:eastAsiaTheme="minorHAnsi" w:hAnsi="Times New Roman"/>
          <w:sz w:val="24"/>
          <w:szCs w:val="24"/>
        </w:rPr>
        <w:t xml:space="preserve"> </w:t>
      </w:r>
    </w:p>
    <w:p w14:paraId="083527F7" w14:textId="77777777" w:rsidR="005E72D8" w:rsidRPr="00CB0685" w:rsidRDefault="005E72D8">
      <w:pPr>
        <w:pStyle w:val="ListParagraph"/>
        <w:widowControl/>
        <w:numPr>
          <w:ilvl w:val="0"/>
          <w:numId w:val="22"/>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Construction of motorized solar-powered water systems</w:t>
      </w:r>
      <w:r w:rsidRPr="00CB0685">
        <w:rPr>
          <w:rFonts w:ascii="Times New Roman" w:eastAsiaTheme="minorHAnsi" w:hAnsi="Times New Roman"/>
          <w:sz w:val="24"/>
          <w:szCs w:val="24"/>
        </w:rPr>
        <w:t xml:space="preserve"> </w:t>
      </w:r>
    </w:p>
    <w:p w14:paraId="7A4ADBC2" w14:textId="64F8AEFF" w:rsidR="005E72D8" w:rsidRPr="00CB0685" w:rsidRDefault="005E72D8">
      <w:pPr>
        <w:pStyle w:val="ListParagraph"/>
        <w:widowControl/>
        <w:numPr>
          <w:ilvl w:val="0"/>
          <w:numId w:val="22"/>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Mapping and rehabilitation of existing water sources</w:t>
      </w:r>
    </w:p>
    <w:p w14:paraId="24DDA80D" w14:textId="335E63EC" w:rsidR="005E72D8" w:rsidRPr="00CB0685" w:rsidRDefault="005E72D8">
      <w:pPr>
        <w:pStyle w:val="ListParagraph"/>
        <w:widowControl/>
        <w:numPr>
          <w:ilvl w:val="0"/>
          <w:numId w:val="22"/>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Rehabilitation of existing water sources (desilting, tree planting, water shade management)</w:t>
      </w:r>
    </w:p>
    <w:p w14:paraId="27ED046D" w14:textId="77777777" w:rsidR="00124153" w:rsidRPr="00CB0685" w:rsidRDefault="00124153" w:rsidP="00CB0685">
      <w:pPr>
        <w:spacing w:after="240" w:line="276" w:lineRule="auto"/>
        <w:rPr>
          <w:rFonts w:ascii="Times New Roman" w:hAnsi="Times New Roman"/>
          <w:sz w:val="24"/>
          <w:szCs w:val="24"/>
        </w:rPr>
      </w:pPr>
      <w:r w:rsidRPr="00CB0685">
        <w:rPr>
          <w:rFonts w:ascii="Times New Roman" w:hAnsi="Times New Roman"/>
          <w:b/>
          <w:bCs/>
          <w:sz w:val="24"/>
          <w:szCs w:val="24"/>
        </w:rPr>
        <w:t>Activity 1.1.2:</w:t>
      </w:r>
      <w:r w:rsidRPr="00CB0685">
        <w:rPr>
          <w:rFonts w:ascii="Times New Roman" w:hAnsi="Times New Roman"/>
          <w:sz w:val="24"/>
          <w:szCs w:val="24"/>
        </w:rPr>
        <w:t xml:space="preserve"> Strengthen capacities of regional and local peace committees to enhance development, including operationalization of key agreements.</w:t>
      </w:r>
    </w:p>
    <w:p w14:paraId="4ACF8B4F" w14:textId="77777777" w:rsidR="00124153" w:rsidRPr="00CB0685" w:rsidRDefault="00124153" w:rsidP="00CB0685">
      <w:pPr>
        <w:spacing w:after="240" w:line="276" w:lineRule="auto"/>
        <w:rPr>
          <w:rFonts w:ascii="Times New Roman" w:hAnsi="Times New Roman"/>
          <w:b/>
          <w:bCs/>
          <w:sz w:val="24"/>
          <w:szCs w:val="24"/>
          <w:u w:val="single"/>
        </w:rPr>
      </w:pPr>
      <w:r w:rsidRPr="00CB0685">
        <w:rPr>
          <w:rFonts w:ascii="Times New Roman" w:hAnsi="Times New Roman"/>
          <w:b/>
          <w:bCs/>
          <w:sz w:val="24"/>
          <w:szCs w:val="24"/>
          <w:u w:val="single"/>
        </w:rPr>
        <w:t>Sub activities/Actions:</w:t>
      </w:r>
    </w:p>
    <w:p w14:paraId="17203B01" w14:textId="77777777" w:rsidR="00124153" w:rsidRPr="00CB0685" w:rsidRDefault="00124153">
      <w:pPr>
        <w:pStyle w:val="ListParagraph"/>
        <w:widowControl/>
        <w:numPr>
          <w:ilvl w:val="0"/>
          <w:numId w:val="24"/>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rPr>
        <w:t xml:space="preserve">Training of stakeholders on peace building and conflict resolution, civic-military cooperation and protection, human rights etc. </w:t>
      </w:r>
    </w:p>
    <w:p w14:paraId="4A845F04" w14:textId="77777777" w:rsidR="00124153" w:rsidRPr="00CB0685" w:rsidRDefault="00124153">
      <w:pPr>
        <w:pStyle w:val="ListParagraph"/>
        <w:widowControl/>
        <w:numPr>
          <w:ilvl w:val="0"/>
          <w:numId w:val="24"/>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 xml:space="preserve">Operationalization of key community agreements </w:t>
      </w:r>
      <w:r w:rsidRPr="00CB0685">
        <w:rPr>
          <w:rFonts w:ascii="Times New Roman" w:eastAsiaTheme="minorHAnsi" w:hAnsi="Times New Roman"/>
          <w:sz w:val="24"/>
          <w:szCs w:val="24"/>
        </w:rPr>
        <w:t xml:space="preserve"> </w:t>
      </w:r>
    </w:p>
    <w:p w14:paraId="533E0B7F" w14:textId="77777777" w:rsidR="00124153" w:rsidRPr="00CB0685" w:rsidRDefault="00124153">
      <w:pPr>
        <w:pStyle w:val="ListParagraph"/>
        <w:widowControl/>
        <w:numPr>
          <w:ilvl w:val="0"/>
          <w:numId w:val="24"/>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 xml:space="preserve">Strengthening the capacity of local peace committees for effective functioning </w:t>
      </w:r>
      <w:r w:rsidRPr="00CB0685">
        <w:rPr>
          <w:rFonts w:ascii="Times New Roman" w:eastAsiaTheme="minorHAnsi" w:hAnsi="Times New Roman"/>
          <w:sz w:val="24"/>
          <w:szCs w:val="24"/>
        </w:rPr>
        <w:t xml:space="preserve"> </w:t>
      </w:r>
    </w:p>
    <w:p w14:paraId="0E4BE852" w14:textId="77777777" w:rsidR="00124153" w:rsidRPr="00CB0685" w:rsidRDefault="00124153">
      <w:pPr>
        <w:pStyle w:val="ListParagraph"/>
        <w:widowControl/>
        <w:numPr>
          <w:ilvl w:val="0"/>
          <w:numId w:val="24"/>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rPr>
        <w:t xml:space="preserve">Re-institutionalize and strengthen the capacity of traditional, cultural/religious leaders, including women in transitional justice process through inter/intra cross-border community dialogues, promote truth telling, acknowledgement and accountability to promote reconciliation, restore relationships, end impunity, and avoid revenge. </w:t>
      </w:r>
    </w:p>
    <w:p w14:paraId="111C5BD2" w14:textId="472C352B" w:rsidR="00124153" w:rsidRPr="00CB0685" w:rsidRDefault="00124153">
      <w:pPr>
        <w:pStyle w:val="ListParagraph"/>
        <w:widowControl/>
        <w:numPr>
          <w:ilvl w:val="0"/>
          <w:numId w:val="24"/>
        </w:numPr>
        <w:spacing w:after="160" w:line="276" w:lineRule="auto"/>
        <w:contextualSpacing/>
        <w:rPr>
          <w:rFonts w:ascii="Times New Roman" w:hAnsi="Times New Roman"/>
          <w:sz w:val="24"/>
          <w:szCs w:val="24"/>
        </w:rPr>
      </w:pPr>
      <w:r w:rsidRPr="00CB0685">
        <w:rPr>
          <w:rFonts w:ascii="Times New Roman" w:eastAsiaTheme="minorHAnsi" w:hAnsi="Times New Roman"/>
          <w:sz w:val="24"/>
          <w:szCs w:val="24"/>
        </w:rPr>
        <w:t>Documentation of best practices, experiences for scaling and sharing</w:t>
      </w:r>
    </w:p>
    <w:p w14:paraId="00265DDC" w14:textId="0A930A64" w:rsidR="00124153" w:rsidRPr="00CB0685" w:rsidRDefault="00124153" w:rsidP="00CB0685">
      <w:pPr>
        <w:spacing w:after="240" w:line="276" w:lineRule="auto"/>
        <w:rPr>
          <w:rFonts w:ascii="Times New Roman" w:hAnsi="Times New Roman"/>
          <w:sz w:val="24"/>
          <w:szCs w:val="24"/>
        </w:rPr>
      </w:pPr>
      <w:r w:rsidRPr="00CB0685">
        <w:rPr>
          <w:rFonts w:ascii="Times New Roman" w:hAnsi="Times New Roman"/>
          <w:b/>
          <w:bCs/>
          <w:sz w:val="24"/>
          <w:szCs w:val="24"/>
        </w:rPr>
        <w:t>Activity 1.1.3:</w:t>
      </w:r>
      <w:r w:rsidRPr="00CB0685">
        <w:rPr>
          <w:rFonts w:ascii="Times New Roman" w:hAnsi="Times New Roman"/>
          <w:sz w:val="24"/>
          <w:szCs w:val="24"/>
        </w:rPr>
        <w:t xml:space="preserve"> Conduct sensitization and outreaches on topical subjects and development programmes (</w:t>
      </w:r>
      <w:r w:rsidR="001C4C67" w:rsidRPr="00CB0685">
        <w:rPr>
          <w:rFonts w:ascii="Times New Roman" w:hAnsi="Times New Roman"/>
          <w:sz w:val="24"/>
          <w:szCs w:val="24"/>
        </w:rPr>
        <w:t>a</w:t>
      </w:r>
      <w:r w:rsidRPr="00CB0685">
        <w:rPr>
          <w:rFonts w:ascii="Times New Roman" w:hAnsi="Times New Roman"/>
          <w:sz w:val="24"/>
          <w:szCs w:val="24"/>
        </w:rPr>
        <w:t>griculture, peace, mitigation, and prevention of SBGV and Harmful Practices environment protection, and trade) through direct community engagements, radio programmes and production/dissemination of relevant IEC materials.</w:t>
      </w:r>
    </w:p>
    <w:p w14:paraId="5AEB681C" w14:textId="77777777" w:rsidR="00124153" w:rsidRPr="00CB0685" w:rsidRDefault="00124153" w:rsidP="00CB0685">
      <w:pPr>
        <w:spacing w:after="240" w:line="276" w:lineRule="auto"/>
        <w:rPr>
          <w:rFonts w:ascii="Times New Roman" w:hAnsi="Times New Roman"/>
          <w:b/>
          <w:bCs/>
          <w:sz w:val="24"/>
          <w:szCs w:val="24"/>
          <w:u w:val="single"/>
        </w:rPr>
      </w:pPr>
      <w:r w:rsidRPr="00CB0685">
        <w:rPr>
          <w:rFonts w:ascii="Times New Roman" w:hAnsi="Times New Roman"/>
          <w:b/>
          <w:bCs/>
          <w:sz w:val="24"/>
          <w:szCs w:val="24"/>
          <w:u w:val="single"/>
        </w:rPr>
        <w:t>Sub activities/Actions:</w:t>
      </w:r>
    </w:p>
    <w:p w14:paraId="1405D3F1" w14:textId="38797D2F" w:rsidR="00124153" w:rsidRPr="00CB0685" w:rsidRDefault="00124153">
      <w:pPr>
        <w:pStyle w:val="ListParagraph"/>
        <w:widowControl/>
        <w:numPr>
          <w:ilvl w:val="0"/>
          <w:numId w:val="25"/>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Conduct radio programmes and production/dissemination of relevant IEC materials</w:t>
      </w:r>
      <w:r w:rsidR="001C4C67" w:rsidRPr="00CB0685">
        <w:rPr>
          <w:rFonts w:ascii="Times New Roman" w:eastAsiaTheme="minorHAnsi" w:hAnsi="Times New Roman"/>
          <w:sz w:val="24"/>
          <w:szCs w:val="24"/>
          <w:lang w:val="en-US"/>
        </w:rPr>
        <w:t>.</w:t>
      </w:r>
      <w:r w:rsidRPr="00CB0685">
        <w:rPr>
          <w:rFonts w:ascii="Times New Roman" w:eastAsiaTheme="minorHAnsi" w:hAnsi="Times New Roman"/>
          <w:sz w:val="24"/>
          <w:szCs w:val="24"/>
        </w:rPr>
        <w:t xml:space="preserve"> </w:t>
      </w:r>
    </w:p>
    <w:p w14:paraId="3EA07747" w14:textId="637594D7" w:rsidR="00124153" w:rsidRPr="00CB0685" w:rsidRDefault="00124153">
      <w:pPr>
        <w:pStyle w:val="ListParagraph"/>
        <w:widowControl/>
        <w:numPr>
          <w:ilvl w:val="0"/>
          <w:numId w:val="25"/>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Conduct sensitization and outreaches in collaboration with the local peace committees</w:t>
      </w:r>
      <w:r w:rsidR="001C4C67" w:rsidRPr="00CB0685">
        <w:rPr>
          <w:rFonts w:ascii="Times New Roman" w:eastAsiaTheme="minorHAnsi" w:hAnsi="Times New Roman"/>
          <w:sz w:val="24"/>
          <w:szCs w:val="24"/>
          <w:lang w:val="en-US"/>
        </w:rPr>
        <w:t>.</w:t>
      </w:r>
      <w:r w:rsidRPr="00CB0685">
        <w:rPr>
          <w:rFonts w:ascii="Times New Roman" w:eastAsiaTheme="minorHAnsi" w:hAnsi="Times New Roman"/>
          <w:sz w:val="24"/>
          <w:szCs w:val="24"/>
          <w:lang w:val="en-US"/>
        </w:rPr>
        <w:t xml:space="preserve"> </w:t>
      </w:r>
      <w:r w:rsidRPr="00CB0685">
        <w:rPr>
          <w:rFonts w:ascii="Times New Roman" w:eastAsiaTheme="minorHAnsi" w:hAnsi="Times New Roman"/>
          <w:sz w:val="24"/>
          <w:szCs w:val="24"/>
        </w:rPr>
        <w:t xml:space="preserve"> </w:t>
      </w:r>
    </w:p>
    <w:p w14:paraId="2D0CB782" w14:textId="77777777" w:rsidR="00124153" w:rsidRPr="00CB0685" w:rsidRDefault="00124153">
      <w:pPr>
        <w:pStyle w:val="ListParagraph"/>
        <w:widowControl/>
        <w:numPr>
          <w:ilvl w:val="0"/>
          <w:numId w:val="25"/>
        </w:numPr>
        <w:spacing w:after="160" w:line="276" w:lineRule="auto"/>
        <w:contextualSpacing/>
        <w:rPr>
          <w:rFonts w:ascii="Times New Roman" w:hAnsi="Times New Roman"/>
          <w:sz w:val="24"/>
          <w:szCs w:val="24"/>
        </w:rPr>
      </w:pPr>
      <w:r w:rsidRPr="00CB0685">
        <w:rPr>
          <w:rFonts w:ascii="Times New Roman" w:eastAsiaTheme="minorHAnsi" w:hAnsi="Times New Roman"/>
          <w:sz w:val="24"/>
          <w:szCs w:val="24"/>
          <w:lang w:val="en-US"/>
        </w:rPr>
        <w:t>Support annual cultural and peacebuilding events (sports gala, annual cultural celebrations – Karamoja cultural day and Tobongulore events, peace caravans, drama groups/</w:t>
      </w:r>
      <w:r w:rsidRPr="00CB0685">
        <w:rPr>
          <w:rFonts w:ascii="Times New Roman" w:hAnsi="Times New Roman"/>
          <w:sz w:val="24"/>
          <w:szCs w:val="24"/>
        </w:rPr>
        <w:t>troops</w:t>
      </w:r>
      <w:r w:rsidRPr="00CB0685">
        <w:rPr>
          <w:rFonts w:ascii="Times New Roman" w:eastAsiaTheme="minorHAnsi" w:hAnsi="Times New Roman"/>
          <w:sz w:val="24"/>
          <w:szCs w:val="24"/>
          <w:lang w:val="en-US"/>
        </w:rPr>
        <w:t xml:space="preserve">, model peace Manyattas, intercommunity peace accord, peace prayers and conferences) </w:t>
      </w:r>
      <w:proofErr w:type="gramStart"/>
      <w:r w:rsidRPr="00CB0685">
        <w:rPr>
          <w:rFonts w:ascii="Times New Roman" w:eastAsiaTheme="minorHAnsi" w:hAnsi="Times New Roman"/>
          <w:sz w:val="24"/>
          <w:szCs w:val="24"/>
          <w:lang w:val="en-US"/>
        </w:rPr>
        <w:t>as a means to</w:t>
      </w:r>
      <w:proofErr w:type="gramEnd"/>
      <w:r w:rsidRPr="00CB0685">
        <w:rPr>
          <w:rFonts w:ascii="Times New Roman" w:eastAsiaTheme="minorHAnsi" w:hAnsi="Times New Roman"/>
          <w:sz w:val="24"/>
          <w:szCs w:val="24"/>
          <w:lang w:val="en-US"/>
        </w:rPr>
        <w:t xml:space="preserve"> promote peaceful co-existence.</w:t>
      </w:r>
      <w:r w:rsidRPr="00CB0685">
        <w:rPr>
          <w:rFonts w:ascii="Times New Roman" w:eastAsiaTheme="minorHAnsi" w:hAnsi="Times New Roman"/>
          <w:sz w:val="24"/>
          <w:szCs w:val="24"/>
        </w:rPr>
        <w:t xml:space="preserve"> </w:t>
      </w:r>
    </w:p>
    <w:p w14:paraId="1406C0A8" w14:textId="77777777" w:rsidR="00124153" w:rsidRPr="00CB0685" w:rsidRDefault="00124153" w:rsidP="00CB0685">
      <w:pPr>
        <w:widowControl/>
        <w:spacing w:after="160" w:line="276" w:lineRule="auto"/>
        <w:contextualSpacing/>
        <w:rPr>
          <w:rFonts w:ascii="Times New Roman" w:eastAsiaTheme="minorHAnsi" w:hAnsi="Times New Roman"/>
          <w:sz w:val="24"/>
          <w:szCs w:val="24"/>
        </w:rPr>
      </w:pPr>
    </w:p>
    <w:p w14:paraId="6684B6E3" w14:textId="0DDEE9B6" w:rsidR="005E72D8" w:rsidRPr="00CB0685" w:rsidRDefault="005E72D8" w:rsidP="00CB0685">
      <w:pPr>
        <w:spacing w:after="160" w:line="276" w:lineRule="auto"/>
        <w:rPr>
          <w:rFonts w:ascii="Times New Roman" w:eastAsia="Times New Roman" w:hAnsi="Times New Roman"/>
          <w:b/>
          <w:sz w:val="24"/>
          <w:szCs w:val="24"/>
        </w:rPr>
      </w:pPr>
      <w:r w:rsidRPr="00CB0685">
        <w:rPr>
          <w:rFonts w:ascii="Times New Roman" w:hAnsi="Times New Roman"/>
          <w:b/>
          <w:bCs/>
          <w:sz w:val="24"/>
          <w:szCs w:val="24"/>
        </w:rPr>
        <w:t>Activity 1.1.</w:t>
      </w:r>
      <w:r w:rsidR="00124153" w:rsidRPr="00CB0685">
        <w:rPr>
          <w:rFonts w:ascii="Times New Roman" w:hAnsi="Times New Roman"/>
          <w:b/>
          <w:bCs/>
          <w:sz w:val="24"/>
          <w:szCs w:val="24"/>
        </w:rPr>
        <w:t>4</w:t>
      </w:r>
      <w:r w:rsidRPr="00CB0685">
        <w:rPr>
          <w:rFonts w:ascii="Times New Roman" w:hAnsi="Times New Roman"/>
          <w:b/>
          <w:bCs/>
          <w:sz w:val="24"/>
          <w:szCs w:val="24"/>
        </w:rPr>
        <w:t>:</w:t>
      </w:r>
      <w:r w:rsidRPr="00CB0685">
        <w:rPr>
          <w:rFonts w:ascii="Times New Roman" w:hAnsi="Times New Roman"/>
          <w:sz w:val="24"/>
          <w:szCs w:val="24"/>
        </w:rPr>
        <w:t xml:space="preserve"> Promote cross-border and inter-district cooperation -between Uganda and Kenya- through dialogues (for social cohesion, and conflict resolution) and establishing/ operationalizing market linkages for trade.</w:t>
      </w:r>
      <w:r w:rsidRPr="00CB0685">
        <w:rPr>
          <w:rFonts w:ascii="Times New Roman" w:eastAsia="Times New Roman" w:hAnsi="Times New Roman"/>
          <w:b/>
          <w:sz w:val="24"/>
          <w:szCs w:val="24"/>
        </w:rPr>
        <w:t xml:space="preserve"> </w:t>
      </w:r>
    </w:p>
    <w:p w14:paraId="0C691D33" w14:textId="77777777" w:rsidR="005E72D8" w:rsidRPr="00CB0685" w:rsidRDefault="005E72D8" w:rsidP="00CB0685">
      <w:pPr>
        <w:spacing w:after="240" w:line="276" w:lineRule="auto"/>
        <w:rPr>
          <w:rFonts w:ascii="Times New Roman" w:hAnsi="Times New Roman"/>
          <w:b/>
          <w:bCs/>
          <w:sz w:val="24"/>
          <w:szCs w:val="24"/>
          <w:u w:val="single"/>
        </w:rPr>
      </w:pPr>
      <w:r w:rsidRPr="00CB0685">
        <w:rPr>
          <w:rFonts w:ascii="Times New Roman" w:hAnsi="Times New Roman"/>
          <w:b/>
          <w:bCs/>
          <w:sz w:val="24"/>
          <w:szCs w:val="24"/>
          <w:u w:val="single"/>
        </w:rPr>
        <w:t>Sub activities/Actions:</w:t>
      </w:r>
    </w:p>
    <w:p w14:paraId="3791F53C" w14:textId="77777777" w:rsidR="005E72D8" w:rsidRPr="00CB0685" w:rsidRDefault="005E72D8">
      <w:pPr>
        <w:pStyle w:val="ListParagraph"/>
        <w:widowControl/>
        <w:numPr>
          <w:ilvl w:val="0"/>
          <w:numId w:val="23"/>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Mapping and identification of conflict actors, duty bearers, and mediators</w:t>
      </w:r>
      <w:r w:rsidRPr="00CB0685">
        <w:rPr>
          <w:rFonts w:ascii="Times New Roman" w:eastAsiaTheme="minorHAnsi" w:hAnsi="Times New Roman"/>
          <w:sz w:val="24"/>
          <w:szCs w:val="24"/>
        </w:rPr>
        <w:t xml:space="preserve"> </w:t>
      </w:r>
    </w:p>
    <w:p w14:paraId="7579D21D" w14:textId="5BAD5030" w:rsidR="005E72D8" w:rsidRPr="00CB0685" w:rsidRDefault="005E72D8">
      <w:pPr>
        <w:pStyle w:val="ListParagraph"/>
        <w:widowControl/>
        <w:numPr>
          <w:ilvl w:val="0"/>
          <w:numId w:val="23"/>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 xml:space="preserve">Capacity trainings on conflict management for the mediators (elder, youth/women leaders, religious leaders, </w:t>
      </w:r>
      <w:r w:rsidR="008C5347" w:rsidRPr="00CB0685">
        <w:rPr>
          <w:rFonts w:ascii="Times New Roman" w:eastAsiaTheme="minorHAnsi" w:hAnsi="Times New Roman"/>
          <w:sz w:val="24"/>
          <w:szCs w:val="24"/>
          <w:lang w:val="en-US"/>
        </w:rPr>
        <w:t>former</w:t>
      </w:r>
      <w:r w:rsidR="00E455BC" w:rsidRPr="00CB0685">
        <w:rPr>
          <w:rFonts w:ascii="Times New Roman" w:eastAsiaTheme="minorHAnsi" w:hAnsi="Times New Roman"/>
          <w:sz w:val="24"/>
          <w:szCs w:val="24"/>
          <w:lang w:val="en-US"/>
        </w:rPr>
        <w:t xml:space="preserve"> warriors </w:t>
      </w:r>
      <w:r w:rsidRPr="00CB0685">
        <w:rPr>
          <w:rFonts w:ascii="Times New Roman" w:eastAsiaTheme="minorHAnsi" w:hAnsi="Times New Roman"/>
          <w:sz w:val="24"/>
          <w:szCs w:val="24"/>
          <w:lang w:val="en-US"/>
        </w:rPr>
        <w:t xml:space="preserve">etc.)  </w:t>
      </w:r>
    </w:p>
    <w:p w14:paraId="5D7EA223" w14:textId="77777777" w:rsidR="005E72D8" w:rsidRPr="00CB0685" w:rsidRDefault="005E72D8">
      <w:pPr>
        <w:pStyle w:val="ListParagraph"/>
        <w:widowControl/>
        <w:numPr>
          <w:ilvl w:val="0"/>
          <w:numId w:val="23"/>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 xml:space="preserve">Setting up shared economic infrastructures (markets, cross border roads, livestock crush, water points) accessible to all conflicting communities </w:t>
      </w:r>
      <w:r w:rsidRPr="00CB0685">
        <w:rPr>
          <w:rFonts w:ascii="Times New Roman" w:eastAsiaTheme="minorHAnsi" w:hAnsi="Times New Roman"/>
          <w:sz w:val="24"/>
          <w:szCs w:val="24"/>
        </w:rPr>
        <w:t xml:space="preserve"> </w:t>
      </w:r>
    </w:p>
    <w:p w14:paraId="5E1EFF71" w14:textId="060083B3" w:rsidR="005E72D8" w:rsidRPr="00CB0685" w:rsidRDefault="005E72D8">
      <w:pPr>
        <w:pStyle w:val="ListParagraph"/>
        <w:widowControl/>
        <w:numPr>
          <w:ilvl w:val="0"/>
          <w:numId w:val="23"/>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Organize and facilitate dialogue (inter-youth, inter-women, inter-elderly, and inter-community cross-border)</w:t>
      </w:r>
      <w:r w:rsidRPr="00CB0685">
        <w:rPr>
          <w:rFonts w:ascii="Times New Roman" w:eastAsiaTheme="minorHAnsi" w:hAnsi="Times New Roman"/>
          <w:sz w:val="24"/>
          <w:szCs w:val="24"/>
        </w:rPr>
        <w:t xml:space="preserve"> </w:t>
      </w:r>
      <w:r w:rsidRPr="00CB0685">
        <w:rPr>
          <w:rFonts w:ascii="Times New Roman" w:eastAsiaTheme="minorHAnsi" w:hAnsi="Times New Roman"/>
          <w:sz w:val="24"/>
          <w:szCs w:val="24"/>
          <w:lang w:val="en-US"/>
        </w:rPr>
        <w:t>meetings</w:t>
      </w:r>
      <w:r w:rsidR="005A3CC9">
        <w:rPr>
          <w:rFonts w:ascii="Times New Roman" w:eastAsiaTheme="minorHAnsi" w:hAnsi="Times New Roman"/>
          <w:sz w:val="24"/>
          <w:szCs w:val="24"/>
          <w:lang w:val="en-US"/>
        </w:rPr>
        <w:t>.</w:t>
      </w:r>
    </w:p>
    <w:p w14:paraId="7F5091DF" w14:textId="5CC90BAB" w:rsidR="005E72D8" w:rsidRPr="00CB0685" w:rsidRDefault="005E72D8" w:rsidP="00CB0685">
      <w:pPr>
        <w:spacing w:after="240" w:line="276" w:lineRule="auto"/>
        <w:rPr>
          <w:rFonts w:ascii="Times New Roman" w:hAnsi="Times New Roman"/>
          <w:sz w:val="24"/>
          <w:szCs w:val="24"/>
        </w:rPr>
      </w:pPr>
      <w:r w:rsidRPr="00CB0685">
        <w:rPr>
          <w:rFonts w:ascii="Times New Roman" w:hAnsi="Times New Roman"/>
          <w:b/>
          <w:bCs/>
          <w:sz w:val="24"/>
          <w:szCs w:val="24"/>
        </w:rPr>
        <w:t>Activity 1.1.5:</w:t>
      </w:r>
      <w:r w:rsidRPr="00CB0685">
        <w:rPr>
          <w:rFonts w:ascii="Times New Roman" w:hAnsi="Times New Roman"/>
          <w:sz w:val="24"/>
          <w:szCs w:val="24"/>
        </w:rPr>
        <w:t xml:space="preserve"> Support LGs/CSOs/Security agencies to strengthen coordination forums for project actors - government, private sector and CSOs</w:t>
      </w:r>
      <w:r w:rsidR="005A3CC9">
        <w:rPr>
          <w:rFonts w:ascii="Times New Roman" w:hAnsi="Times New Roman"/>
          <w:sz w:val="24"/>
          <w:szCs w:val="24"/>
        </w:rPr>
        <w:t>.</w:t>
      </w:r>
    </w:p>
    <w:p w14:paraId="50F908C7" w14:textId="77777777" w:rsidR="005E72D8" w:rsidRPr="00CB0685" w:rsidRDefault="005E72D8" w:rsidP="00CB0685">
      <w:pPr>
        <w:spacing w:after="240" w:line="276" w:lineRule="auto"/>
        <w:rPr>
          <w:rFonts w:ascii="Times New Roman" w:hAnsi="Times New Roman"/>
          <w:b/>
          <w:bCs/>
          <w:sz w:val="24"/>
          <w:szCs w:val="24"/>
          <w:u w:val="single"/>
        </w:rPr>
      </w:pPr>
      <w:r w:rsidRPr="00CB0685">
        <w:rPr>
          <w:rFonts w:ascii="Times New Roman" w:hAnsi="Times New Roman"/>
          <w:b/>
          <w:bCs/>
          <w:sz w:val="24"/>
          <w:szCs w:val="24"/>
          <w:u w:val="single"/>
        </w:rPr>
        <w:t>Sub activities/Actions:</w:t>
      </w:r>
    </w:p>
    <w:p w14:paraId="7CD2A25D" w14:textId="2A7C1232" w:rsidR="005E72D8" w:rsidRPr="00CB0685" w:rsidRDefault="005E72D8">
      <w:pPr>
        <w:pStyle w:val="ListParagraph"/>
        <w:widowControl/>
        <w:numPr>
          <w:ilvl w:val="0"/>
          <w:numId w:val="26"/>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S</w:t>
      </w:r>
      <w:proofErr w:type="spellStart"/>
      <w:r w:rsidRPr="00CB0685">
        <w:rPr>
          <w:rFonts w:ascii="Times New Roman" w:eastAsiaTheme="minorHAnsi" w:hAnsi="Times New Roman"/>
          <w:sz w:val="24"/>
          <w:szCs w:val="24"/>
        </w:rPr>
        <w:t>trengthen</w:t>
      </w:r>
      <w:proofErr w:type="spellEnd"/>
      <w:r w:rsidRPr="00CB0685">
        <w:rPr>
          <w:rFonts w:ascii="Times New Roman" w:eastAsiaTheme="minorHAnsi" w:hAnsi="Times New Roman"/>
          <w:sz w:val="24"/>
          <w:szCs w:val="24"/>
        </w:rPr>
        <w:t xml:space="preserve"> civil military cooperation by reviewing and development of standard operating procedures (SOPs) and training on the use of SOPs and civil military dialogue</w:t>
      </w:r>
      <w:r w:rsidR="005A3CC9">
        <w:rPr>
          <w:rFonts w:ascii="Times New Roman" w:eastAsiaTheme="minorHAnsi" w:hAnsi="Times New Roman"/>
          <w:sz w:val="24"/>
          <w:szCs w:val="24"/>
        </w:rPr>
        <w:t>.</w:t>
      </w:r>
    </w:p>
    <w:p w14:paraId="37ABD574" w14:textId="1F49687D" w:rsidR="005E72D8" w:rsidRPr="00CB0685" w:rsidRDefault="005E72D8">
      <w:pPr>
        <w:pStyle w:val="ListParagraph"/>
        <w:widowControl/>
        <w:numPr>
          <w:ilvl w:val="0"/>
          <w:numId w:val="26"/>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rPr>
        <w:t>Strengthen conflict early warning monitoring, reporting and response at community, sub-county, and district levels</w:t>
      </w:r>
      <w:r w:rsidR="005A3CC9">
        <w:rPr>
          <w:rFonts w:ascii="Times New Roman" w:eastAsiaTheme="minorHAnsi" w:hAnsi="Times New Roman"/>
          <w:sz w:val="24"/>
          <w:szCs w:val="24"/>
        </w:rPr>
        <w:t xml:space="preserve"> </w:t>
      </w:r>
      <w:r w:rsidRPr="00CB0685">
        <w:rPr>
          <w:rFonts w:ascii="Times New Roman" w:eastAsiaTheme="minorHAnsi" w:hAnsi="Times New Roman"/>
          <w:sz w:val="24"/>
          <w:szCs w:val="24"/>
        </w:rPr>
        <w:t>(</w:t>
      </w:r>
      <w:r w:rsidR="005A3CC9">
        <w:rPr>
          <w:rFonts w:ascii="Times New Roman" w:eastAsiaTheme="minorHAnsi" w:hAnsi="Times New Roman"/>
          <w:sz w:val="24"/>
          <w:szCs w:val="24"/>
        </w:rPr>
        <w:t>e</w:t>
      </w:r>
      <w:r w:rsidRPr="00CB0685">
        <w:rPr>
          <w:rFonts w:ascii="Times New Roman" w:eastAsiaTheme="minorHAnsi" w:hAnsi="Times New Roman"/>
          <w:sz w:val="24"/>
          <w:szCs w:val="24"/>
        </w:rPr>
        <w:t>stablishment of the communication for early warning and monitoring)</w:t>
      </w:r>
      <w:r w:rsidR="005A3CC9">
        <w:rPr>
          <w:rFonts w:ascii="Times New Roman" w:eastAsiaTheme="minorHAnsi" w:hAnsi="Times New Roman"/>
          <w:sz w:val="24"/>
          <w:szCs w:val="24"/>
        </w:rPr>
        <w:t>.</w:t>
      </w:r>
    </w:p>
    <w:p w14:paraId="56288CCB" w14:textId="7F493B3B" w:rsidR="005E72D8" w:rsidRPr="00CB0685" w:rsidRDefault="005E72D8">
      <w:pPr>
        <w:pStyle w:val="ListParagraph"/>
        <w:widowControl/>
        <w:numPr>
          <w:ilvl w:val="0"/>
          <w:numId w:val="26"/>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rPr>
        <w:t xml:space="preserve">Strengthen the capacity of the </w:t>
      </w:r>
      <w:r w:rsidR="005A3CC9">
        <w:rPr>
          <w:rFonts w:ascii="Times New Roman" w:eastAsiaTheme="minorHAnsi" w:hAnsi="Times New Roman"/>
          <w:sz w:val="24"/>
          <w:szCs w:val="24"/>
        </w:rPr>
        <w:t>p</w:t>
      </w:r>
      <w:r w:rsidRPr="00CB0685">
        <w:rPr>
          <w:rFonts w:ascii="Times New Roman" w:eastAsiaTheme="minorHAnsi" w:hAnsi="Times New Roman"/>
          <w:sz w:val="24"/>
          <w:szCs w:val="24"/>
        </w:rPr>
        <w:t xml:space="preserve">olice to maintain law and order (support the </w:t>
      </w:r>
      <w:r w:rsidR="001C4C67" w:rsidRPr="00CB0685">
        <w:rPr>
          <w:rFonts w:ascii="Times New Roman" w:eastAsiaTheme="minorHAnsi" w:hAnsi="Times New Roman"/>
          <w:sz w:val="24"/>
          <w:szCs w:val="24"/>
        </w:rPr>
        <w:t xml:space="preserve">refurbishing </w:t>
      </w:r>
      <w:r w:rsidRPr="00CB0685">
        <w:rPr>
          <w:rFonts w:ascii="Times New Roman" w:eastAsiaTheme="minorHAnsi" w:hAnsi="Times New Roman"/>
          <w:sz w:val="24"/>
          <w:szCs w:val="24"/>
        </w:rPr>
        <w:t xml:space="preserve">of </w:t>
      </w:r>
      <w:r w:rsidR="001C4C67" w:rsidRPr="00CB0685">
        <w:rPr>
          <w:rFonts w:ascii="Times New Roman" w:eastAsiaTheme="minorHAnsi" w:hAnsi="Times New Roman"/>
          <w:sz w:val="24"/>
          <w:szCs w:val="24"/>
        </w:rPr>
        <w:t>p</w:t>
      </w:r>
      <w:r w:rsidRPr="00CB0685">
        <w:rPr>
          <w:rFonts w:ascii="Times New Roman" w:eastAsiaTheme="minorHAnsi" w:hAnsi="Times New Roman"/>
          <w:sz w:val="24"/>
          <w:szCs w:val="24"/>
        </w:rPr>
        <w:t xml:space="preserve">olice posts in project focused sub-counties without Police posts; provide adequate transport and communication equipment). </w:t>
      </w:r>
    </w:p>
    <w:p w14:paraId="6CAE36CA" w14:textId="77777777" w:rsidR="005E72D8" w:rsidRPr="00CB0685" w:rsidRDefault="005E72D8">
      <w:pPr>
        <w:pStyle w:val="ListParagraph"/>
        <w:widowControl/>
        <w:numPr>
          <w:ilvl w:val="0"/>
          <w:numId w:val="26"/>
        </w:numPr>
        <w:spacing w:after="160" w:line="276" w:lineRule="auto"/>
        <w:contextualSpacing/>
        <w:rPr>
          <w:rFonts w:ascii="Times New Roman" w:hAnsi="Times New Roman"/>
          <w:sz w:val="24"/>
          <w:szCs w:val="24"/>
        </w:rPr>
      </w:pPr>
      <w:r w:rsidRPr="00CB0685">
        <w:rPr>
          <w:rFonts w:ascii="Times New Roman" w:eastAsiaTheme="minorHAnsi" w:hAnsi="Times New Roman"/>
          <w:sz w:val="24"/>
          <w:szCs w:val="24"/>
          <w:lang w:val="en-US"/>
        </w:rPr>
        <w:t xml:space="preserve">Support (parish, sub county, district, and inter-districts) security coordination meetings.  </w:t>
      </w:r>
    </w:p>
    <w:p w14:paraId="7278C490" w14:textId="77777777" w:rsidR="005E72D8" w:rsidRPr="00CB0685" w:rsidRDefault="005E72D8" w:rsidP="00CB0685">
      <w:pPr>
        <w:spacing w:after="240" w:line="276" w:lineRule="auto"/>
        <w:rPr>
          <w:rFonts w:ascii="Times New Roman" w:hAnsi="Times New Roman"/>
          <w:sz w:val="24"/>
          <w:szCs w:val="24"/>
        </w:rPr>
      </w:pPr>
      <w:r w:rsidRPr="00CB0685">
        <w:rPr>
          <w:rFonts w:ascii="Times New Roman" w:hAnsi="Times New Roman"/>
          <w:b/>
          <w:bCs/>
          <w:sz w:val="24"/>
          <w:szCs w:val="24"/>
        </w:rPr>
        <w:t>Activity 1.1.6:</w:t>
      </w:r>
      <w:r w:rsidRPr="00CB0685">
        <w:rPr>
          <w:rFonts w:ascii="Times New Roman" w:hAnsi="Times New Roman"/>
          <w:sz w:val="24"/>
          <w:szCs w:val="24"/>
        </w:rPr>
        <w:t xml:space="preserve"> Provide psycho-social support to the victims of violent conflicts and former warriors through counselling, documenting their stories and trauma healing for proper reintegration and rehabilitation.</w:t>
      </w:r>
    </w:p>
    <w:p w14:paraId="1E19B8C8" w14:textId="77777777" w:rsidR="005E72D8" w:rsidRPr="00CB0685" w:rsidRDefault="005E72D8" w:rsidP="00CB0685">
      <w:pPr>
        <w:spacing w:after="240" w:line="276" w:lineRule="auto"/>
        <w:rPr>
          <w:rFonts w:ascii="Times New Roman" w:hAnsi="Times New Roman"/>
          <w:b/>
          <w:bCs/>
          <w:sz w:val="24"/>
          <w:szCs w:val="24"/>
          <w:u w:val="single"/>
        </w:rPr>
      </w:pPr>
      <w:r w:rsidRPr="00CB0685">
        <w:rPr>
          <w:rFonts w:ascii="Times New Roman" w:hAnsi="Times New Roman"/>
          <w:b/>
          <w:bCs/>
          <w:sz w:val="24"/>
          <w:szCs w:val="24"/>
          <w:u w:val="single"/>
        </w:rPr>
        <w:t>Sub activities/Actions:</w:t>
      </w:r>
    </w:p>
    <w:p w14:paraId="5BD29CDB" w14:textId="76403E6E" w:rsidR="005E72D8" w:rsidRPr="00CB0685" w:rsidRDefault="005E72D8">
      <w:pPr>
        <w:pStyle w:val="ListParagraph"/>
        <w:widowControl/>
        <w:numPr>
          <w:ilvl w:val="0"/>
          <w:numId w:val="27"/>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 xml:space="preserve">Conduct </w:t>
      </w:r>
      <w:r w:rsidRPr="00CB0685">
        <w:rPr>
          <w:rFonts w:ascii="Times New Roman" w:eastAsiaTheme="minorHAnsi" w:hAnsi="Times New Roman"/>
          <w:sz w:val="24"/>
          <w:szCs w:val="24"/>
        </w:rPr>
        <w:t>psychosocial needs assessment</w:t>
      </w:r>
      <w:r w:rsidR="0063725F">
        <w:rPr>
          <w:rFonts w:ascii="Times New Roman" w:eastAsiaTheme="minorHAnsi" w:hAnsi="Times New Roman"/>
          <w:sz w:val="24"/>
          <w:szCs w:val="24"/>
        </w:rPr>
        <w:t>.</w:t>
      </w:r>
      <w:r w:rsidRPr="00CB0685">
        <w:rPr>
          <w:rFonts w:ascii="Times New Roman" w:eastAsiaTheme="minorHAnsi" w:hAnsi="Times New Roman"/>
          <w:sz w:val="24"/>
          <w:szCs w:val="24"/>
        </w:rPr>
        <w:t xml:space="preserve"> </w:t>
      </w:r>
    </w:p>
    <w:p w14:paraId="39D87359" w14:textId="19A7F7AD" w:rsidR="005E72D8" w:rsidRPr="00CB0685" w:rsidRDefault="005E72D8">
      <w:pPr>
        <w:pStyle w:val="ListParagraph"/>
        <w:widowControl/>
        <w:numPr>
          <w:ilvl w:val="0"/>
          <w:numId w:val="27"/>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Strengthen community based GBV/psychosocial/trauma healing support networks/referral pathways (including youth-led) and develop the IEC materials</w:t>
      </w:r>
      <w:r w:rsidR="0063725F">
        <w:rPr>
          <w:rFonts w:ascii="Times New Roman" w:eastAsiaTheme="minorHAnsi" w:hAnsi="Times New Roman"/>
          <w:sz w:val="24"/>
          <w:szCs w:val="24"/>
          <w:lang w:val="en-US"/>
        </w:rPr>
        <w:t>.</w:t>
      </w:r>
      <w:r w:rsidRPr="00CB0685">
        <w:rPr>
          <w:rFonts w:ascii="Times New Roman" w:eastAsiaTheme="minorHAnsi" w:hAnsi="Times New Roman"/>
          <w:sz w:val="24"/>
          <w:szCs w:val="24"/>
          <w:lang w:val="en-US"/>
        </w:rPr>
        <w:t xml:space="preserve"> </w:t>
      </w:r>
    </w:p>
    <w:p w14:paraId="3FCDE57D" w14:textId="77777777" w:rsidR="005E72D8" w:rsidRPr="00CB0685" w:rsidRDefault="005E72D8">
      <w:pPr>
        <w:pStyle w:val="ListParagraph"/>
        <w:widowControl/>
        <w:numPr>
          <w:ilvl w:val="0"/>
          <w:numId w:val="27"/>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 xml:space="preserve">Create linkages with local and district psychosocial services for referrals. </w:t>
      </w:r>
    </w:p>
    <w:p w14:paraId="1AF17C3A" w14:textId="3CA54393" w:rsidR="005E72D8" w:rsidRPr="00CB0685" w:rsidRDefault="005E72D8">
      <w:pPr>
        <w:pStyle w:val="ListParagraph"/>
        <w:widowControl/>
        <w:numPr>
          <w:ilvl w:val="0"/>
          <w:numId w:val="27"/>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Hold counselling sessions for individuals, peer-to-peer and groups</w:t>
      </w:r>
      <w:r w:rsidRPr="00CB0685">
        <w:rPr>
          <w:rFonts w:ascii="Times New Roman" w:hAnsi="Times New Roman"/>
          <w:sz w:val="24"/>
          <w:szCs w:val="24"/>
        </w:rPr>
        <w:t>.</w:t>
      </w:r>
    </w:p>
    <w:p w14:paraId="3D377F9B" w14:textId="5BD5691C" w:rsidR="005E72D8" w:rsidRPr="00CB0685" w:rsidRDefault="005E72D8" w:rsidP="00CB0685">
      <w:pPr>
        <w:spacing w:line="276" w:lineRule="auto"/>
        <w:rPr>
          <w:rFonts w:ascii="Times New Roman" w:hAnsi="Times New Roman"/>
          <w:i/>
          <w:iCs/>
          <w:color w:val="808080" w:themeColor="background1" w:themeShade="80"/>
          <w:sz w:val="24"/>
          <w:szCs w:val="24"/>
        </w:rPr>
      </w:pPr>
      <w:r w:rsidRPr="00CB0685">
        <w:rPr>
          <w:rFonts w:ascii="Times New Roman" w:hAnsi="Times New Roman"/>
          <w:b/>
          <w:bCs/>
          <w:sz w:val="24"/>
          <w:szCs w:val="24"/>
        </w:rPr>
        <w:t xml:space="preserve">Output 2.1: Increased incomes, job creation and enhanced productivity for vulnerable </w:t>
      </w:r>
      <w:r w:rsidRPr="00CB0685">
        <w:rPr>
          <w:rFonts w:ascii="Times New Roman" w:hAnsi="Times New Roman"/>
          <w:b/>
          <w:bCs/>
          <w:sz w:val="24"/>
          <w:szCs w:val="24"/>
        </w:rPr>
        <w:lastRenderedPageBreak/>
        <w:t xml:space="preserve">groups especially </w:t>
      </w:r>
      <w:r w:rsidR="00743B01" w:rsidRPr="00CB0685">
        <w:rPr>
          <w:rFonts w:ascii="Times New Roman" w:hAnsi="Times New Roman"/>
          <w:b/>
          <w:bCs/>
          <w:sz w:val="24"/>
          <w:szCs w:val="24"/>
        </w:rPr>
        <w:t>w</w:t>
      </w:r>
      <w:r w:rsidRPr="00CB0685">
        <w:rPr>
          <w:rFonts w:ascii="Times New Roman" w:hAnsi="Times New Roman"/>
          <w:b/>
          <w:bCs/>
          <w:sz w:val="24"/>
          <w:szCs w:val="24"/>
        </w:rPr>
        <w:t xml:space="preserve">omen, </w:t>
      </w:r>
      <w:r w:rsidR="00743B01" w:rsidRPr="00CB0685">
        <w:rPr>
          <w:rFonts w:ascii="Times New Roman" w:hAnsi="Times New Roman"/>
          <w:b/>
          <w:bCs/>
          <w:sz w:val="24"/>
          <w:szCs w:val="24"/>
        </w:rPr>
        <w:t>y</w:t>
      </w:r>
      <w:r w:rsidRPr="00CB0685">
        <w:rPr>
          <w:rFonts w:ascii="Times New Roman" w:hAnsi="Times New Roman"/>
          <w:b/>
          <w:bCs/>
          <w:sz w:val="24"/>
          <w:szCs w:val="24"/>
        </w:rPr>
        <w:t xml:space="preserve">ouths, PWDs, and </w:t>
      </w:r>
      <w:r w:rsidR="00743B01" w:rsidRPr="00CB0685">
        <w:rPr>
          <w:rFonts w:ascii="Times New Roman" w:hAnsi="Times New Roman"/>
          <w:b/>
          <w:bCs/>
          <w:sz w:val="24"/>
          <w:szCs w:val="24"/>
        </w:rPr>
        <w:t>e</w:t>
      </w:r>
      <w:r w:rsidRPr="00CB0685">
        <w:rPr>
          <w:rFonts w:ascii="Times New Roman" w:hAnsi="Times New Roman"/>
          <w:b/>
          <w:bCs/>
          <w:sz w:val="24"/>
          <w:szCs w:val="24"/>
        </w:rPr>
        <w:t>lderly</w:t>
      </w:r>
    </w:p>
    <w:p w14:paraId="1527428A" w14:textId="77777777" w:rsidR="005E72D8" w:rsidRPr="00CB0685" w:rsidRDefault="005E72D8" w:rsidP="00CB0685">
      <w:pPr>
        <w:spacing w:line="276" w:lineRule="auto"/>
        <w:rPr>
          <w:rFonts w:ascii="Times New Roman" w:hAnsi="Times New Roman"/>
          <w:i/>
          <w:iCs/>
          <w:color w:val="808080"/>
          <w:sz w:val="24"/>
          <w:szCs w:val="24"/>
        </w:rPr>
      </w:pPr>
    </w:p>
    <w:p w14:paraId="1E306AD2" w14:textId="58F38187" w:rsidR="005E72D8" w:rsidRPr="00CB0685" w:rsidRDefault="005E72D8" w:rsidP="00CB0685">
      <w:pPr>
        <w:spacing w:after="240" w:line="276" w:lineRule="auto"/>
        <w:rPr>
          <w:rFonts w:ascii="Times New Roman" w:hAnsi="Times New Roman"/>
          <w:sz w:val="24"/>
          <w:szCs w:val="24"/>
        </w:rPr>
      </w:pPr>
      <w:r w:rsidRPr="00CB0685">
        <w:rPr>
          <w:rFonts w:ascii="Times New Roman" w:hAnsi="Times New Roman"/>
          <w:b/>
          <w:bCs/>
          <w:sz w:val="24"/>
          <w:szCs w:val="24"/>
        </w:rPr>
        <w:t>Activity 2.1.1:</w:t>
      </w:r>
      <w:r w:rsidRPr="00CB0685">
        <w:rPr>
          <w:rFonts w:ascii="Times New Roman" w:hAnsi="Times New Roman"/>
          <w:sz w:val="24"/>
          <w:szCs w:val="24"/>
        </w:rPr>
        <w:t xml:space="preserve">  Cash for </w:t>
      </w:r>
      <w:r w:rsidR="00AC769D" w:rsidRPr="00CB0685">
        <w:rPr>
          <w:rFonts w:ascii="Times New Roman" w:hAnsi="Times New Roman"/>
          <w:sz w:val="24"/>
          <w:szCs w:val="24"/>
        </w:rPr>
        <w:t>W</w:t>
      </w:r>
      <w:r w:rsidRPr="00CB0685">
        <w:rPr>
          <w:rFonts w:ascii="Times New Roman" w:hAnsi="Times New Roman"/>
          <w:sz w:val="24"/>
          <w:szCs w:val="24"/>
        </w:rPr>
        <w:t>ork activities (tree planting, road opening etc.) to promote livelihoods and restoration of infrastructure, environment and improvement of living environment and conditions (12,</w:t>
      </w:r>
      <w:r w:rsidR="00AC769D" w:rsidRPr="00CB0685">
        <w:rPr>
          <w:rFonts w:ascii="Times New Roman" w:hAnsi="Times New Roman"/>
          <w:sz w:val="24"/>
          <w:szCs w:val="24"/>
        </w:rPr>
        <w:t>8</w:t>
      </w:r>
      <w:r w:rsidRPr="00CB0685">
        <w:rPr>
          <w:rFonts w:ascii="Times New Roman" w:hAnsi="Times New Roman"/>
          <w:sz w:val="24"/>
          <w:szCs w:val="24"/>
        </w:rPr>
        <w:t xml:space="preserve">00 </w:t>
      </w:r>
      <w:r w:rsidR="0063725F">
        <w:rPr>
          <w:rFonts w:ascii="Times New Roman" w:hAnsi="Times New Roman"/>
          <w:sz w:val="24"/>
          <w:szCs w:val="24"/>
        </w:rPr>
        <w:t>b</w:t>
      </w:r>
      <w:r w:rsidRPr="00CB0685">
        <w:rPr>
          <w:rFonts w:ascii="Times New Roman" w:hAnsi="Times New Roman"/>
          <w:sz w:val="24"/>
          <w:szCs w:val="24"/>
        </w:rPr>
        <w:t xml:space="preserve">eneficiaries), especially </w:t>
      </w:r>
      <w:r w:rsidR="00AC769D" w:rsidRPr="00CB0685">
        <w:rPr>
          <w:rFonts w:ascii="Times New Roman" w:hAnsi="Times New Roman"/>
          <w:sz w:val="24"/>
          <w:szCs w:val="24"/>
        </w:rPr>
        <w:t>w</w:t>
      </w:r>
      <w:r w:rsidRPr="00CB0685">
        <w:rPr>
          <w:rFonts w:ascii="Times New Roman" w:hAnsi="Times New Roman"/>
          <w:sz w:val="24"/>
          <w:szCs w:val="24"/>
        </w:rPr>
        <w:t xml:space="preserve">omen, </w:t>
      </w:r>
      <w:r w:rsidR="00AC769D" w:rsidRPr="00CB0685">
        <w:rPr>
          <w:rFonts w:ascii="Times New Roman" w:hAnsi="Times New Roman"/>
          <w:sz w:val="24"/>
          <w:szCs w:val="24"/>
        </w:rPr>
        <w:t>y</w:t>
      </w:r>
      <w:r w:rsidRPr="00CB0685">
        <w:rPr>
          <w:rFonts w:ascii="Times New Roman" w:hAnsi="Times New Roman"/>
          <w:sz w:val="24"/>
          <w:szCs w:val="24"/>
        </w:rPr>
        <w:t xml:space="preserve">ouths, PWDs, </w:t>
      </w:r>
      <w:r w:rsidR="00743B01" w:rsidRPr="00CB0685">
        <w:rPr>
          <w:rFonts w:ascii="Times New Roman" w:hAnsi="Times New Roman"/>
          <w:sz w:val="24"/>
          <w:szCs w:val="24"/>
        </w:rPr>
        <w:t>e</w:t>
      </w:r>
      <w:r w:rsidRPr="00CB0685">
        <w:rPr>
          <w:rFonts w:ascii="Times New Roman" w:hAnsi="Times New Roman"/>
          <w:sz w:val="24"/>
          <w:szCs w:val="24"/>
        </w:rPr>
        <w:t>lderly</w:t>
      </w:r>
      <w:r w:rsidR="008C5347" w:rsidRPr="00CB0685">
        <w:rPr>
          <w:rFonts w:ascii="Times New Roman" w:hAnsi="Times New Roman"/>
          <w:sz w:val="24"/>
          <w:szCs w:val="24"/>
        </w:rPr>
        <w:t xml:space="preserve"> and former warriors</w:t>
      </w:r>
    </w:p>
    <w:p w14:paraId="427EC717" w14:textId="77777777" w:rsidR="005E72D8" w:rsidRPr="00CB0685" w:rsidRDefault="005E72D8" w:rsidP="00CB0685">
      <w:pPr>
        <w:spacing w:after="240" w:line="276" w:lineRule="auto"/>
        <w:rPr>
          <w:rFonts w:ascii="Times New Roman" w:hAnsi="Times New Roman"/>
          <w:b/>
          <w:bCs/>
          <w:sz w:val="24"/>
          <w:szCs w:val="24"/>
          <w:u w:val="single"/>
        </w:rPr>
      </w:pPr>
      <w:r w:rsidRPr="00CB0685">
        <w:rPr>
          <w:rFonts w:ascii="Times New Roman" w:hAnsi="Times New Roman"/>
          <w:b/>
          <w:bCs/>
          <w:sz w:val="24"/>
          <w:szCs w:val="24"/>
          <w:u w:val="single"/>
        </w:rPr>
        <w:t>Sub activities/Actions:</w:t>
      </w:r>
    </w:p>
    <w:p w14:paraId="14A89E2A" w14:textId="77777777" w:rsidR="005E72D8" w:rsidRPr="00CB0685" w:rsidRDefault="005E72D8">
      <w:pPr>
        <w:pStyle w:val="ListParagraph"/>
        <w:widowControl/>
        <w:numPr>
          <w:ilvl w:val="0"/>
          <w:numId w:val="28"/>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 xml:space="preserve">Awareness and participatory selection of beneficiaries  </w:t>
      </w:r>
    </w:p>
    <w:p w14:paraId="23C87ED0" w14:textId="77777777" w:rsidR="005E72D8" w:rsidRPr="00CB0685" w:rsidRDefault="005E72D8">
      <w:pPr>
        <w:pStyle w:val="ListParagraph"/>
        <w:widowControl/>
        <w:numPr>
          <w:ilvl w:val="0"/>
          <w:numId w:val="28"/>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 xml:space="preserve">Identification of Cash for Work activities by the communities </w:t>
      </w:r>
    </w:p>
    <w:p w14:paraId="5DB5A4F6" w14:textId="77777777" w:rsidR="005E72D8" w:rsidRPr="00CB0685" w:rsidRDefault="005E72D8">
      <w:pPr>
        <w:pStyle w:val="ListParagraph"/>
        <w:widowControl/>
        <w:numPr>
          <w:ilvl w:val="0"/>
          <w:numId w:val="28"/>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 xml:space="preserve">Purchase of equipment and materials for Cash for Work activities  </w:t>
      </w:r>
    </w:p>
    <w:p w14:paraId="1C866270" w14:textId="77777777" w:rsidR="005E72D8" w:rsidRPr="00CB0685" w:rsidRDefault="005E72D8">
      <w:pPr>
        <w:pStyle w:val="ListParagraph"/>
        <w:widowControl/>
        <w:numPr>
          <w:ilvl w:val="0"/>
          <w:numId w:val="28"/>
        </w:numPr>
        <w:spacing w:after="160" w:line="276" w:lineRule="auto"/>
        <w:contextualSpacing/>
        <w:rPr>
          <w:rFonts w:ascii="Times New Roman" w:hAnsi="Times New Roman"/>
          <w:sz w:val="24"/>
          <w:szCs w:val="24"/>
        </w:rPr>
      </w:pPr>
      <w:r w:rsidRPr="00CB0685">
        <w:rPr>
          <w:rFonts w:ascii="Times New Roman" w:eastAsiaTheme="minorHAnsi" w:hAnsi="Times New Roman"/>
          <w:sz w:val="24"/>
          <w:szCs w:val="24"/>
          <w:lang w:val="en-US"/>
        </w:rPr>
        <w:t xml:space="preserve">Engagement of beneficiaries in the Cash for Work activities and the payment   </w:t>
      </w:r>
    </w:p>
    <w:p w14:paraId="6A7B19D5" w14:textId="600A7241" w:rsidR="005E72D8" w:rsidRPr="00CB0685" w:rsidRDefault="005E72D8" w:rsidP="00CB0685">
      <w:pPr>
        <w:spacing w:after="240" w:line="276" w:lineRule="auto"/>
        <w:rPr>
          <w:rFonts w:ascii="Times New Roman" w:hAnsi="Times New Roman"/>
          <w:sz w:val="24"/>
          <w:szCs w:val="24"/>
        </w:rPr>
      </w:pPr>
      <w:r w:rsidRPr="00CB0685">
        <w:rPr>
          <w:rFonts w:ascii="Times New Roman" w:hAnsi="Times New Roman"/>
          <w:b/>
          <w:bCs/>
          <w:sz w:val="24"/>
          <w:szCs w:val="24"/>
        </w:rPr>
        <w:t>Activity 2.1.2:</w:t>
      </w:r>
      <w:r w:rsidRPr="00CB0685">
        <w:rPr>
          <w:rFonts w:ascii="Times New Roman" w:hAnsi="Times New Roman"/>
          <w:sz w:val="24"/>
          <w:szCs w:val="24"/>
        </w:rPr>
        <w:t xml:space="preserve"> Conduct trainings in digital </w:t>
      </w:r>
      <w:r w:rsidR="00A219B2">
        <w:rPr>
          <w:rFonts w:ascii="Times New Roman" w:hAnsi="Times New Roman"/>
          <w:sz w:val="24"/>
          <w:szCs w:val="24"/>
        </w:rPr>
        <w:t>l</w:t>
      </w:r>
      <w:r w:rsidR="00A219B2" w:rsidRPr="00CB0685">
        <w:rPr>
          <w:rFonts w:ascii="Times New Roman" w:hAnsi="Times New Roman"/>
          <w:sz w:val="24"/>
          <w:szCs w:val="24"/>
        </w:rPr>
        <w:t>iteracy</w:t>
      </w:r>
      <w:r w:rsidRPr="00CB0685">
        <w:rPr>
          <w:rFonts w:ascii="Times New Roman" w:hAnsi="Times New Roman"/>
          <w:sz w:val="24"/>
          <w:szCs w:val="24"/>
        </w:rPr>
        <w:t>, business skills, life skills, entrepreneurship, environment protection, mindset change, support formation of VSLAs/SMEs and create market linkages with the private sector for relevant target groups.</w:t>
      </w:r>
    </w:p>
    <w:p w14:paraId="0F9AF499" w14:textId="77777777" w:rsidR="005E72D8" w:rsidRPr="00CB0685" w:rsidRDefault="005E72D8" w:rsidP="00CB0685">
      <w:pPr>
        <w:spacing w:after="240" w:line="276" w:lineRule="auto"/>
        <w:rPr>
          <w:rFonts w:ascii="Times New Roman" w:hAnsi="Times New Roman"/>
          <w:b/>
          <w:bCs/>
          <w:sz w:val="24"/>
          <w:szCs w:val="24"/>
          <w:u w:val="single"/>
        </w:rPr>
      </w:pPr>
      <w:r w:rsidRPr="00CB0685">
        <w:rPr>
          <w:rFonts w:ascii="Times New Roman" w:hAnsi="Times New Roman"/>
          <w:b/>
          <w:bCs/>
          <w:sz w:val="24"/>
          <w:szCs w:val="24"/>
          <w:u w:val="single"/>
        </w:rPr>
        <w:t>Sub activities/Actions:</w:t>
      </w:r>
    </w:p>
    <w:p w14:paraId="46A63A7E" w14:textId="77777777" w:rsidR="005E72D8" w:rsidRPr="00CB0685" w:rsidRDefault="005E72D8">
      <w:pPr>
        <w:pStyle w:val="ListParagraph"/>
        <w:widowControl/>
        <w:numPr>
          <w:ilvl w:val="0"/>
          <w:numId w:val="29"/>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 xml:space="preserve">Identification of beneficiaries and profiling of training institutions and marketable course  </w:t>
      </w:r>
    </w:p>
    <w:p w14:paraId="721ED45A" w14:textId="77777777" w:rsidR="005E72D8" w:rsidRPr="00CB0685" w:rsidRDefault="005E72D8">
      <w:pPr>
        <w:pStyle w:val="ListParagraph"/>
        <w:widowControl/>
        <w:numPr>
          <w:ilvl w:val="0"/>
          <w:numId w:val="29"/>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Recruitment and training of Community-Based Trainers (CBTs)</w:t>
      </w:r>
    </w:p>
    <w:p w14:paraId="23C58612" w14:textId="77777777" w:rsidR="005E72D8" w:rsidRPr="00CB0685" w:rsidRDefault="005E72D8">
      <w:pPr>
        <w:pStyle w:val="ListParagraph"/>
        <w:widowControl/>
        <w:numPr>
          <w:ilvl w:val="0"/>
          <w:numId w:val="29"/>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 xml:space="preserve">Identification, profiling and selection of households and formation of Community Livelihood groups </w:t>
      </w:r>
    </w:p>
    <w:p w14:paraId="6BB5204D" w14:textId="77777777" w:rsidR="005E72D8" w:rsidRPr="00CB0685" w:rsidRDefault="005E72D8">
      <w:pPr>
        <w:pStyle w:val="ListParagraph"/>
        <w:widowControl/>
        <w:numPr>
          <w:ilvl w:val="0"/>
          <w:numId w:val="29"/>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 xml:space="preserve">Provision of trainings in different courses (digital literacy, business skills, life skills, entrepreneurship, environment protection, mindset change) </w:t>
      </w:r>
    </w:p>
    <w:p w14:paraId="1EA519EB" w14:textId="77777777" w:rsidR="005E72D8" w:rsidRPr="00CB0685" w:rsidRDefault="005E72D8">
      <w:pPr>
        <w:pStyle w:val="ListParagraph"/>
        <w:widowControl/>
        <w:numPr>
          <w:ilvl w:val="0"/>
          <w:numId w:val="29"/>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 xml:space="preserve">Support formation and strengthening of VSLAs/SMEs  </w:t>
      </w:r>
    </w:p>
    <w:p w14:paraId="3EE00E3C" w14:textId="77777777" w:rsidR="005E72D8" w:rsidRPr="00CB0685" w:rsidRDefault="005E72D8">
      <w:pPr>
        <w:pStyle w:val="ListParagraph"/>
        <w:widowControl/>
        <w:numPr>
          <w:ilvl w:val="0"/>
          <w:numId w:val="29"/>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 xml:space="preserve">Training in digitalization of savings in VSLA groups </w:t>
      </w:r>
    </w:p>
    <w:p w14:paraId="348EE0AD" w14:textId="77777777" w:rsidR="005E72D8" w:rsidRPr="00CB0685" w:rsidRDefault="005E72D8">
      <w:pPr>
        <w:pStyle w:val="ListParagraph"/>
        <w:widowControl/>
        <w:numPr>
          <w:ilvl w:val="0"/>
          <w:numId w:val="29"/>
        </w:numPr>
        <w:spacing w:after="160" w:line="276" w:lineRule="auto"/>
        <w:contextualSpacing/>
        <w:rPr>
          <w:rFonts w:ascii="Times New Roman" w:eastAsiaTheme="minorHAnsi" w:hAnsi="Times New Roman"/>
          <w:sz w:val="24"/>
          <w:szCs w:val="24"/>
          <w:lang w:val="en-US"/>
        </w:rPr>
      </w:pPr>
      <w:r w:rsidRPr="00CB0685">
        <w:rPr>
          <w:rFonts w:ascii="Times New Roman" w:eastAsiaTheme="minorHAnsi" w:hAnsi="Times New Roman"/>
          <w:sz w:val="24"/>
          <w:szCs w:val="24"/>
          <w:lang w:val="en-US"/>
        </w:rPr>
        <w:t xml:space="preserve">Procurement of VSLA Tool Kits and start-up kits upon completion of trainings by the youth/women </w:t>
      </w:r>
    </w:p>
    <w:p w14:paraId="684E0E42" w14:textId="464FDCD3" w:rsidR="005E72D8" w:rsidRPr="00CB0685" w:rsidRDefault="005E72D8">
      <w:pPr>
        <w:pStyle w:val="ListParagraph"/>
        <w:widowControl/>
        <w:numPr>
          <w:ilvl w:val="0"/>
          <w:numId w:val="29"/>
        </w:numPr>
        <w:spacing w:after="160" w:line="276" w:lineRule="auto"/>
        <w:contextualSpacing/>
        <w:rPr>
          <w:rFonts w:ascii="Times New Roman" w:hAnsi="Times New Roman"/>
          <w:sz w:val="24"/>
          <w:szCs w:val="24"/>
        </w:rPr>
      </w:pPr>
      <w:r w:rsidRPr="00CB0685">
        <w:rPr>
          <w:rFonts w:ascii="Times New Roman" w:eastAsiaTheme="minorHAnsi" w:hAnsi="Times New Roman"/>
          <w:sz w:val="24"/>
          <w:szCs w:val="24"/>
          <w:lang w:val="en-US"/>
        </w:rPr>
        <w:t>Facilitate linkages, and synergies of various groups to formal financial institutions and other government programmes</w:t>
      </w:r>
      <w:r w:rsidR="00124153" w:rsidRPr="00CB0685">
        <w:rPr>
          <w:rFonts w:ascii="Times New Roman" w:eastAsiaTheme="minorHAnsi" w:hAnsi="Times New Roman"/>
          <w:sz w:val="24"/>
          <w:szCs w:val="24"/>
          <w:lang w:val="en-US"/>
        </w:rPr>
        <w:t>.</w:t>
      </w:r>
    </w:p>
    <w:p w14:paraId="0BD4C8AE" w14:textId="3A81850E" w:rsidR="00124153" w:rsidRPr="00CB0685" w:rsidRDefault="00124153" w:rsidP="00CB0685">
      <w:pPr>
        <w:spacing w:after="240" w:line="276" w:lineRule="auto"/>
        <w:rPr>
          <w:rFonts w:ascii="Times New Roman" w:hAnsi="Times New Roman"/>
          <w:sz w:val="24"/>
          <w:szCs w:val="24"/>
        </w:rPr>
      </w:pPr>
      <w:r w:rsidRPr="00CB0685">
        <w:rPr>
          <w:rFonts w:ascii="Times New Roman" w:hAnsi="Times New Roman"/>
          <w:b/>
          <w:bCs/>
          <w:sz w:val="24"/>
          <w:szCs w:val="24"/>
        </w:rPr>
        <w:t>Activity 2.1.</w:t>
      </w:r>
      <w:r w:rsidR="00E17B6E" w:rsidRPr="00CB0685">
        <w:rPr>
          <w:rFonts w:ascii="Times New Roman" w:hAnsi="Times New Roman"/>
          <w:b/>
          <w:bCs/>
          <w:sz w:val="24"/>
          <w:szCs w:val="24"/>
        </w:rPr>
        <w:t>3</w:t>
      </w:r>
      <w:r w:rsidRPr="00CB0685">
        <w:rPr>
          <w:rFonts w:ascii="Times New Roman" w:hAnsi="Times New Roman"/>
          <w:b/>
          <w:bCs/>
          <w:sz w:val="24"/>
          <w:szCs w:val="24"/>
        </w:rPr>
        <w:t>:</w:t>
      </w:r>
      <w:r w:rsidRPr="00CB0685">
        <w:rPr>
          <w:rFonts w:ascii="Times New Roman" w:hAnsi="Times New Roman"/>
          <w:sz w:val="24"/>
          <w:szCs w:val="24"/>
        </w:rPr>
        <w:t xml:space="preserve"> Provide small start-up support using digital platforms for income generating activities and productive equipment for livelihoods to communities, especially </w:t>
      </w:r>
      <w:r w:rsidR="008669DE" w:rsidRPr="00CB0685">
        <w:rPr>
          <w:rFonts w:ascii="Times New Roman" w:hAnsi="Times New Roman"/>
          <w:sz w:val="24"/>
          <w:szCs w:val="24"/>
        </w:rPr>
        <w:t>w</w:t>
      </w:r>
      <w:r w:rsidRPr="00CB0685">
        <w:rPr>
          <w:rFonts w:ascii="Times New Roman" w:hAnsi="Times New Roman"/>
          <w:sz w:val="24"/>
          <w:szCs w:val="24"/>
        </w:rPr>
        <w:t xml:space="preserve">omen, </w:t>
      </w:r>
      <w:r w:rsidR="008669DE" w:rsidRPr="00CB0685">
        <w:rPr>
          <w:rFonts w:ascii="Times New Roman" w:hAnsi="Times New Roman"/>
          <w:sz w:val="24"/>
          <w:szCs w:val="24"/>
        </w:rPr>
        <w:t>y</w:t>
      </w:r>
      <w:r w:rsidRPr="00CB0685">
        <w:rPr>
          <w:rFonts w:ascii="Times New Roman" w:hAnsi="Times New Roman"/>
          <w:sz w:val="24"/>
          <w:szCs w:val="24"/>
        </w:rPr>
        <w:t xml:space="preserve">ouths, PWDs, and </w:t>
      </w:r>
      <w:r w:rsidR="008669DE" w:rsidRPr="00CB0685">
        <w:rPr>
          <w:rFonts w:ascii="Times New Roman" w:hAnsi="Times New Roman"/>
          <w:sz w:val="24"/>
          <w:szCs w:val="24"/>
        </w:rPr>
        <w:t>e</w:t>
      </w:r>
      <w:r w:rsidRPr="00CB0685">
        <w:rPr>
          <w:rFonts w:ascii="Times New Roman" w:hAnsi="Times New Roman"/>
          <w:sz w:val="24"/>
          <w:szCs w:val="24"/>
        </w:rPr>
        <w:t>lderly.</w:t>
      </w:r>
    </w:p>
    <w:p w14:paraId="7D2382D7" w14:textId="77777777" w:rsidR="00124153" w:rsidRPr="00CB0685" w:rsidRDefault="00124153" w:rsidP="00CB0685">
      <w:pPr>
        <w:spacing w:after="240" w:line="276" w:lineRule="auto"/>
        <w:rPr>
          <w:rFonts w:ascii="Times New Roman" w:hAnsi="Times New Roman"/>
          <w:sz w:val="24"/>
          <w:szCs w:val="24"/>
        </w:rPr>
      </w:pPr>
      <w:r w:rsidRPr="00CB0685">
        <w:rPr>
          <w:rFonts w:ascii="Times New Roman" w:hAnsi="Times New Roman"/>
          <w:b/>
          <w:bCs/>
          <w:sz w:val="24"/>
          <w:szCs w:val="24"/>
          <w:u w:val="single"/>
        </w:rPr>
        <w:t>Sub activities/Actions:</w:t>
      </w:r>
    </w:p>
    <w:p w14:paraId="565F64D2" w14:textId="53D6F06F" w:rsidR="00124153" w:rsidRPr="00CB0685" w:rsidRDefault="00124153">
      <w:pPr>
        <w:pStyle w:val="ListParagraph"/>
        <w:widowControl/>
        <w:numPr>
          <w:ilvl w:val="0"/>
          <w:numId w:val="31"/>
        </w:numPr>
        <w:spacing w:after="160" w:line="276" w:lineRule="auto"/>
        <w:contextualSpacing/>
        <w:rPr>
          <w:rFonts w:ascii="Times New Roman" w:hAnsi="Times New Roman"/>
          <w:sz w:val="24"/>
          <w:szCs w:val="24"/>
        </w:rPr>
      </w:pPr>
      <w:r w:rsidRPr="00CB0685">
        <w:rPr>
          <w:rFonts w:ascii="Times New Roman" w:hAnsi="Times New Roman"/>
          <w:sz w:val="24"/>
          <w:szCs w:val="24"/>
        </w:rPr>
        <w:t>Identify, profile, train, and provide technical to SMEs for business start-up support</w:t>
      </w:r>
      <w:r w:rsidR="00095BA0">
        <w:rPr>
          <w:rFonts w:ascii="Times New Roman" w:hAnsi="Times New Roman"/>
          <w:sz w:val="24"/>
          <w:szCs w:val="24"/>
        </w:rPr>
        <w:t>.</w:t>
      </w:r>
      <w:r w:rsidRPr="00CB0685">
        <w:rPr>
          <w:rFonts w:ascii="Times New Roman" w:hAnsi="Times New Roman"/>
          <w:sz w:val="24"/>
          <w:szCs w:val="24"/>
        </w:rPr>
        <w:t xml:space="preserve">  </w:t>
      </w:r>
    </w:p>
    <w:p w14:paraId="689B0B73" w14:textId="77D2BF7E" w:rsidR="00124153" w:rsidRPr="00CB0685" w:rsidRDefault="00124153">
      <w:pPr>
        <w:pStyle w:val="ListParagraph"/>
        <w:widowControl/>
        <w:numPr>
          <w:ilvl w:val="0"/>
          <w:numId w:val="31"/>
        </w:numPr>
        <w:spacing w:after="160" w:line="276" w:lineRule="auto"/>
        <w:contextualSpacing/>
        <w:rPr>
          <w:rFonts w:ascii="Times New Roman" w:hAnsi="Times New Roman"/>
          <w:sz w:val="24"/>
          <w:szCs w:val="24"/>
        </w:rPr>
      </w:pPr>
      <w:r w:rsidRPr="00CB0685">
        <w:rPr>
          <w:rFonts w:ascii="Times New Roman" w:hAnsi="Times New Roman"/>
          <w:sz w:val="24"/>
          <w:szCs w:val="24"/>
        </w:rPr>
        <w:t>Provide financial support/productive equipment to youth/women groups for start-up businesses</w:t>
      </w:r>
      <w:r w:rsidR="00095BA0">
        <w:rPr>
          <w:rFonts w:ascii="Times New Roman" w:hAnsi="Times New Roman"/>
          <w:sz w:val="24"/>
          <w:szCs w:val="24"/>
        </w:rPr>
        <w:t>.</w:t>
      </w:r>
      <w:r w:rsidRPr="00CB0685">
        <w:rPr>
          <w:rFonts w:ascii="Times New Roman" w:hAnsi="Times New Roman"/>
          <w:sz w:val="24"/>
          <w:szCs w:val="24"/>
        </w:rPr>
        <w:t xml:space="preserve"> </w:t>
      </w:r>
    </w:p>
    <w:p w14:paraId="1585E9C6" w14:textId="3FAC0BDC" w:rsidR="005E72D8" w:rsidRPr="00CB0685" w:rsidRDefault="005E72D8" w:rsidP="00CB0685">
      <w:pPr>
        <w:spacing w:after="240" w:line="276" w:lineRule="auto"/>
        <w:rPr>
          <w:rFonts w:ascii="Times New Roman" w:hAnsi="Times New Roman"/>
          <w:sz w:val="24"/>
          <w:szCs w:val="24"/>
        </w:rPr>
      </w:pPr>
      <w:r w:rsidRPr="00CB0685">
        <w:rPr>
          <w:rFonts w:ascii="Times New Roman" w:hAnsi="Times New Roman"/>
          <w:b/>
          <w:bCs/>
          <w:sz w:val="24"/>
          <w:szCs w:val="24"/>
        </w:rPr>
        <w:lastRenderedPageBreak/>
        <w:t>Activity 2.1.</w:t>
      </w:r>
      <w:r w:rsidR="00E17B6E" w:rsidRPr="00CB0685">
        <w:rPr>
          <w:rFonts w:ascii="Times New Roman" w:hAnsi="Times New Roman"/>
          <w:b/>
          <w:bCs/>
          <w:sz w:val="24"/>
          <w:szCs w:val="24"/>
        </w:rPr>
        <w:t>4</w:t>
      </w:r>
      <w:r w:rsidRPr="00CB0685">
        <w:rPr>
          <w:rFonts w:ascii="Times New Roman" w:hAnsi="Times New Roman"/>
          <w:b/>
          <w:bCs/>
          <w:sz w:val="24"/>
          <w:szCs w:val="24"/>
        </w:rPr>
        <w:t>:</w:t>
      </w:r>
      <w:r w:rsidRPr="00CB0685">
        <w:rPr>
          <w:rFonts w:ascii="Times New Roman" w:hAnsi="Times New Roman"/>
          <w:sz w:val="24"/>
          <w:szCs w:val="24"/>
        </w:rPr>
        <w:t xml:space="preserve"> Provide vocational training at the government industrial/training hubs and start-up kits to youth (former warriors).</w:t>
      </w:r>
    </w:p>
    <w:p w14:paraId="4D6604B4" w14:textId="77777777" w:rsidR="005E72D8" w:rsidRPr="00CB0685" w:rsidRDefault="005E72D8" w:rsidP="00CB0685">
      <w:pPr>
        <w:spacing w:after="240" w:line="276" w:lineRule="auto"/>
        <w:rPr>
          <w:rFonts w:ascii="Times New Roman" w:hAnsi="Times New Roman"/>
          <w:b/>
          <w:bCs/>
          <w:sz w:val="24"/>
          <w:szCs w:val="24"/>
          <w:u w:val="single"/>
        </w:rPr>
      </w:pPr>
      <w:r w:rsidRPr="00CB0685">
        <w:rPr>
          <w:rFonts w:ascii="Times New Roman" w:hAnsi="Times New Roman"/>
          <w:b/>
          <w:bCs/>
          <w:sz w:val="24"/>
          <w:szCs w:val="24"/>
          <w:u w:val="single"/>
        </w:rPr>
        <w:t>Sub activities/Actions:</w:t>
      </w:r>
    </w:p>
    <w:p w14:paraId="5DCF5AEF" w14:textId="77777777" w:rsidR="005E72D8" w:rsidRPr="00CB0685" w:rsidRDefault="005E72D8">
      <w:pPr>
        <w:pStyle w:val="ListParagraph"/>
        <w:widowControl/>
        <w:numPr>
          <w:ilvl w:val="0"/>
          <w:numId w:val="30"/>
        </w:numPr>
        <w:spacing w:after="240" w:line="276" w:lineRule="auto"/>
        <w:contextualSpacing/>
        <w:jc w:val="left"/>
        <w:rPr>
          <w:rFonts w:ascii="Times New Roman" w:hAnsi="Times New Roman"/>
          <w:sz w:val="24"/>
          <w:szCs w:val="24"/>
        </w:rPr>
      </w:pPr>
      <w:r w:rsidRPr="00CB0685">
        <w:rPr>
          <w:rFonts w:ascii="Times New Roman" w:hAnsi="Times New Roman"/>
          <w:sz w:val="24"/>
          <w:szCs w:val="24"/>
        </w:rPr>
        <w:t>Identify, select, and profile youth (former warriors) for placement in vocational institutions.</w:t>
      </w:r>
    </w:p>
    <w:p w14:paraId="76E07217" w14:textId="6B093790" w:rsidR="005E72D8" w:rsidRPr="00CB0685" w:rsidRDefault="005E72D8">
      <w:pPr>
        <w:pStyle w:val="ListParagraph"/>
        <w:widowControl/>
        <w:numPr>
          <w:ilvl w:val="0"/>
          <w:numId w:val="30"/>
        </w:numPr>
        <w:spacing w:after="240" w:line="276" w:lineRule="auto"/>
        <w:contextualSpacing/>
        <w:jc w:val="left"/>
        <w:rPr>
          <w:rFonts w:ascii="Times New Roman" w:hAnsi="Times New Roman"/>
          <w:sz w:val="24"/>
          <w:szCs w:val="24"/>
        </w:rPr>
      </w:pPr>
      <w:r w:rsidRPr="00CB0685">
        <w:rPr>
          <w:rFonts w:ascii="Times New Roman" w:hAnsi="Times New Roman"/>
          <w:sz w:val="24"/>
          <w:szCs w:val="24"/>
        </w:rPr>
        <w:t>Training of youth/women in different trades</w:t>
      </w:r>
    </w:p>
    <w:p w14:paraId="1B85D272" w14:textId="77777777" w:rsidR="005E72D8" w:rsidRPr="00CB0685" w:rsidRDefault="005E72D8">
      <w:pPr>
        <w:pStyle w:val="ListParagraph"/>
        <w:widowControl/>
        <w:numPr>
          <w:ilvl w:val="0"/>
          <w:numId w:val="30"/>
        </w:numPr>
        <w:spacing w:after="240" w:line="276" w:lineRule="auto"/>
        <w:contextualSpacing/>
        <w:jc w:val="left"/>
        <w:rPr>
          <w:rFonts w:ascii="Times New Roman" w:hAnsi="Times New Roman"/>
          <w:sz w:val="24"/>
          <w:szCs w:val="24"/>
        </w:rPr>
      </w:pPr>
      <w:r w:rsidRPr="00CB0685">
        <w:rPr>
          <w:rFonts w:ascii="Times New Roman" w:hAnsi="Times New Roman"/>
          <w:sz w:val="24"/>
          <w:szCs w:val="24"/>
        </w:rPr>
        <w:t>Provide start-up kits upon completion of training.</w:t>
      </w:r>
    </w:p>
    <w:p w14:paraId="365277A8" w14:textId="2A2E3136" w:rsidR="005E72D8" w:rsidRPr="00CB0685" w:rsidRDefault="005E72D8" w:rsidP="00CB0685">
      <w:pPr>
        <w:spacing w:after="240" w:line="276" w:lineRule="auto"/>
        <w:rPr>
          <w:rFonts w:ascii="Times New Roman" w:hAnsi="Times New Roman"/>
          <w:sz w:val="24"/>
          <w:szCs w:val="24"/>
        </w:rPr>
      </w:pPr>
      <w:r w:rsidRPr="00CB0685">
        <w:rPr>
          <w:rFonts w:ascii="Times New Roman" w:hAnsi="Times New Roman"/>
          <w:b/>
          <w:bCs/>
          <w:sz w:val="24"/>
          <w:szCs w:val="24"/>
        </w:rPr>
        <w:t>Activity 2.1.5:</w:t>
      </w:r>
      <w:r w:rsidRPr="00CB0685">
        <w:rPr>
          <w:rFonts w:ascii="Times New Roman" w:hAnsi="Times New Roman"/>
          <w:sz w:val="24"/>
          <w:szCs w:val="24"/>
        </w:rPr>
        <w:t xml:space="preserve">  Support Local Governments to </w:t>
      </w:r>
      <w:r w:rsidR="008669DE" w:rsidRPr="00CB0685">
        <w:rPr>
          <w:rFonts w:ascii="Times New Roman" w:hAnsi="Times New Roman"/>
          <w:sz w:val="24"/>
          <w:szCs w:val="24"/>
        </w:rPr>
        <w:t xml:space="preserve">refurbish </w:t>
      </w:r>
      <w:r w:rsidRPr="00CB0685">
        <w:rPr>
          <w:rFonts w:ascii="Times New Roman" w:hAnsi="Times New Roman"/>
          <w:sz w:val="24"/>
          <w:szCs w:val="24"/>
        </w:rPr>
        <w:t>and digitize at least 2 Local Economic Business Centres</w:t>
      </w:r>
      <w:r w:rsidR="00743C2F">
        <w:rPr>
          <w:rFonts w:ascii="Times New Roman" w:hAnsi="Times New Roman"/>
          <w:sz w:val="24"/>
          <w:szCs w:val="24"/>
        </w:rPr>
        <w:t xml:space="preserve"> (</w:t>
      </w:r>
      <w:r w:rsidRPr="00CB0685">
        <w:rPr>
          <w:rFonts w:ascii="Times New Roman" w:hAnsi="Times New Roman"/>
          <w:sz w:val="24"/>
          <w:szCs w:val="24"/>
        </w:rPr>
        <w:t>LEBCs</w:t>
      </w:r>
      <w:r w:rsidR="00743C2F">
        <w:rPr>
          <w:rFonts w:ascii="Times New Roman" w:hAnsi="Times New Roman"/>
          <w:sz w:val="24"/>
          <w:szCs w:val="24"/>
        </w:rPr>
        <w:t>)</w:t>
      </w:r>
      <w:r w:rsidRPr="00CB0685">
        <w:rPr>
          <w:rFonts w:ascii="Times New Roman" w:hAnsi="Times New Roman"/>
          <w:sz w:val="24"/>
          <w:szCs w:val="24"/>
        </w:rPr>
        <w:t xml:space="preserve"> for women, and young people for innovation and implementation of start-ups.</w:t>
      </w:r>
    </w:p>
    <w:p w14:paraId="14C53476" w14:textId="77777777" w:rsidR="005E72D8" w:rsidRPr="00CB0685" w:rsidRDefault="005E72D8" w:rsidP="00CB0685">
      <w:pPr>
        <w:spacing w:after="240" w:line="276" w:lineRule="auto"/>
        <w:rPr>
          <w:rFonts w:ascii="Times New Roman" w:hAnsi="Times New Roman"/>
          <w:b/>
          <w:bCs/>
          <w:sz w:val="24"/>
          <w:szCs w:val="24"/>
          <w:u w:val="single"/>
        </w:rPr>
      </w:pPr>
      <w:r w:rsidRPr="00CB0685">
        <w:rPr>
          <w:rFonts w:ascii="Times New Roman" w:hAnsi="Times New Roman"/>
          <w:b/>
          <w:bCs/>
          <w:sz w:val="24"/>
          <w:szCs w:val="24"/>
          <w:u w:val="single"/>
        </w:rPr>
        <w:t>Sub activities/Actions:</w:t>
      </w:r>
    </w:p>
    <w:p w14:paraId="6C7A50D5" w14:textId="77777777" w:rsidR="005E72D8" w:rsidRPr="00CB0685" w:rsidRDefault="005E72D8">
      <w:pPr>
        <w:pStyle w:val="ListParagraph"/>
        <w:widowControl/>
        <w:numPr>
          <w:ilvl w:val="0"/>
          <w:numId w:val="32"/>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Identification of sites for 3 LEBC setup</w:t>
      </w:r>
      <w:r w:rsidRPr="00CB0685">
        <w:rPr>
          <w:rFonts w:ascii="Times New Roman" w:eastAsiaTheme="minorHAnsi" w:hAnsi="Times New Roman"/>
          <w:sz w:val="24"/>
          <w:szCs w:val="24"/>
        </w:rPr>
        <w:t xml:space="preserve"> (1 per district)</w:t>
      </w:r>
    </w:p>
    <w:p w14:paraId="2B7BDD89" w14:textId="77777777" w:rsidR="005E72D8" w:rsidRPr="00CB0685" w:rsidRDefault="005E72D8">
      <w:pPr>
        <w:pStyle w:val="ListParagraph"/>
        <w:widowControl/>
        <w:numPr>
          <w:ilvl w:val="0"/>
          <w:numId w:val="32"/>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Procurement of service providers (refurbishing and equipping)</w:t>
      </w:r>
      <w:r w:rsidRPr="00CB0685">
        <w:rPr>
          <w:rFonts w:ascii="Times New Roman" w:eastAsiaTheme="minorHAnsi" w:hAnsi="Times New Roman"/>
          <w:sz w:val="24"/>
          <w:szCs w:val="24"/>
        </w:rPr>
        <w:t xml:space="preserve"> </w:t>
      </w:r>
    </w:p>
    <w:p w14:paraId="49EEA8CF" w14:textId="62650560" w:rsidR="005E72D8" w:rsidRPr="00CB0685" w:rsidRDefault="005E72D8">
      <w:pPr>
        <w:pStyle w:val="ListParagraph"/>
        <w:widowControl/>
        <w:numPr>
          <w:ilvl w:val="0"/>
          <w:numId w:val="32"/>
        </w:numPr>
        <w:spacing w:after="160" w:line="276" w:lineRule="auto"/>
        <w:contextualSpacing/>
        <w:rPr>
          <w:rFonts w:ascii="Times New Roman" w:hAnsi="Times New Roman"/>
          <w:sz w:val="24"/>
          <w:szCs w:val="24"/>
        </w:rPr>
      </w:pPr>
      <w:r w:rsidRPr="00CB0685">
        <w:rPr>
          <w:rFonts w:ascii="Times New Roman" w:eastAsiaTheme="minorHAnsi" w:hAnsi="Times New Roman"/>
          <w:sz w:val="24"/>
          <w:szCs w:val="24"/>
          <w:lang w:val="en-US"/>
        </w:rPr>
        <w:t xml:space="preserve">Hand-over of the LEBCs to the Local Governments  </w:t>
      </w:r>
    </w:p>
    <w:p w14:paraId="63CEF772" w14:textId="6D819B37" w:rsidR="005E72D8" w:rsidRPr="00CB0685" w:rsidRDefault="005E72D8" w:rsidP="00095BA0">
      <w:pPr>
        <w:spacing w:before="240" w:line="276" w:lineRule="auto"/>
        <w:rPr>
          <w:rFonts w:ascii="Times New Roman" w:eastAsia="Times New Roman" w:hAnsi="Times New Roman"/>
          <w:b/>
          <w:bCs/>
          <w:sz w:val="24"/>
          <w:szCs w:val="24"/>
        </w:rPr>
      </w:pPr>
      <w:r w:rsidRPr="00CB0685">
        <w:rPr>
          <w:rFonts w:ascii="Times New Roman" w:hAnsi="Times New Roman"/>
          <w:b/>
          <w:bCs/>
          <w:sz w:val="24"/>
          <w:szCs w:val="24"/>
        </w:rPr>
        <w:t>Activity 2.1.6</w:t>
      </w:r>
      <w:r w:rsidRPr="00CB0685">
        <w:rPr>
          <w:rFonts w:ascii="Times New Roman" w:hAnsi="Times New Roman"/>
          <w:sz w:val="24"/>
          <w:szCs w:val="24"/>
        </w:rPr>
        <w:t>: Support selected Local Governments to develop and integrate resilient, gender-responsive and conflict sensitive livelihood interventions in Local Government plans, and budgets and provide oversight over L</w:t>
      </w:r>
      <w:r w:rsidR="00E17B6E" w:rsidRPr="00CB0685">
        <w:rPr>
          <w:rFonts w:ascii="Times New Roman" w:hAnsi="Times New Roman"/>
          <w:sz w:val="24"/>
          <w:szCs w:val="24"/>
        </w:rPr>
        <w:t>ocal economic development</w:t>
      </w:r>
      <w:r w:rsidRPr="00CB0685">
        <w:rPr>
          <w:rFonts w:ascii="Times New Roman" w:hAnsi="Times New Roman"/>
          <w:sz w:val="24"/>
          <w:szCs w:val="24"/>
        </w:rPr>
        <w:t xml:space="preserve"> processes.</w:t>
      </w:r>
    </w:p>
    <w:p w14:paraId="15F7BFFC" w14:textId="77777777" w:rsidR="005E72D8" w:rsidRPr="00CB0685" w:rsidRDefault="005E72D8" w:rsidP="00095BA0">
      <w:pPr>
        <w:spacing w:before="240" w:after="240" w:line="276" w:lineRule="auto"/>
        <w:rPr>
          <w:rFonts w:ascii="Times New Roman" w:hAnsi="Times New Roman"/>
          <w:b/>
          <w:bCs/>
          <w:sz w:val="24"/>
          <w:szCs w:val="24"/>
          <w:u w:val="single"/>
        </w:rPr>
      </w:pPr>
      <w:r w:rsidRPr="00CB0685">
        <w:rPr>
          <w:rFonts w:ascii="Times New Roman" w:hAnsi="Times New Roman"/>
          <w:b/>
          <w:bCs/>
          <w:sz w:val="24"/>
          <w:szCs w:val="24"/>
          <w:u w:val="single"/>
        </w:rPr>
        <w:t>Sub activities/Actions:</w:t>
      </w:r>
    </w:p>
    <w:p w14:paraId="5C8CEBC7" w14:textId="77777777" w:rsidR="005E72D8" w:rsidRPr="00CB0685" w:rsidRDefault="005E72D8">
      <w:pPr>
        <w:pStyle w:val="ListParagraph"/>
        <w:widowControl/>
        <w:numPr>
          <w:ilvl w:val="0"/>
          <w:numId w:val="33"/>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Conduct capacity assessments for the local government officials on resilience and gender responsive livelihood interventions.</w:t>
      </w:r>
      <w:r w:rsidRPr="00CB0685">
        <w:rPr>
          <w:rFonts w:ascii="Times New Roman" w:eastAsiaTheme="minorHAnsi" w:hAnsi="Times New Roman"/>
          <w:sz w:val="24"/>
          <w:szCs w:val="24"/>
        </w:rPr>
        <w:t xml:space="preserve"> </w:t>
      </w:r>
    </w:p>
    <w:p w14:paraId="253E2B34" w14:textId="77777777" w:rsidR="005E72D8" w:rsidRPr="00CB0685" w:rsidRDefault="005E72D8">
      <w:pPr>
        <w:pStyle w:val="ListParagraph"/>
        <w:widowControl/>
        <w:numPr>
          <w:ilvl w:val="0"/>
          <w:numId w:val="33"/>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Provision of technical support and trainings for the local government officials on the integration of gender, conflict sensitive budgets and policies</w:t>
      </w:r>
      <w:r w:rsidRPr="00CB0685">
        <w:rPr>
          <w:rFonts w:ascii="Times New Roman" w:eastAsiaTheme="minorHAnsi" w:hAnsi="Times New Roman"/>
          <w:sz w:val="24"/>
          <w:szCs w:val="24"/>
        </w:rPr>
        <w:t xml:space="preserve"> in the development planning</w:t>
      </w:r>
    </w:p>
    <w:p w14:paraId="5D0C31AC" w14:textId="77777777" w:rsidR="005E72D8" w:rsidRPr="00CB0685" w:rsidRDefault="005E72D8">
      <w:pPr>
        <w:pStyle w:val="ListParagraph"/>
        <w:widowControl/>
        <w:numPr>
          <w:ilvl w:val="0"/>
          <w:numId w:val="33"/>
        </w:numPr>
        <w:spacing w:after="160" w:line="276" w:lineRule="auto"/>
        <w:contextualSpacing/>
        <w:rPr>
          <w:rFonts w:ascii="Times New Roman" w:eastAsiaTheme="minorHAnsi" w:hAnsi="Times New Roman"/>
          <w:sz w:val="24"/>
          <w:szCs w:val="24"/>
        </w:rPr>
      </w:pPr>
      <w:r w:rsidRPr="00CB0685">
        <w:rPr>
          <w:rFonts w:ascii="Times New Roman" w:eastAsiaTheme="minorHAnsi" w:hAnsi="Times New Roman"/>
          <w:sz w:val="24"/>
          <w:szCs w:val="24"/>
          <w:lang w:val="en-US"/>
        </w:rPr>
        <w:t>Exchange visits between district/sub-county officials for peer-to-peer support and learning.</w:t>
      </w:r>
    </w:p>
    <w:p w14:paraId="39E5B116" w14:textId="10292B31" w:rsidR="00371556" w:rsidRPr="00CB0685" w:rsidRDefault="00371556" w:rsidP="00CB0685">
      <w:pPr>
        <w:widowControl/>
        <w:spacing w:line="276" w:lineRule="auto"/>
        <w:jc w:val="left"/>
        <w:rPr>
          <w:rFonts w:ascii="Times New Roman" w:hAnsi="Times New Roman"/>
          <w:b/>
          <w:bCs/>
          <w:sz w:val="24"/>
          <w:szCs w:val="24"/>
        </w:rPr>
      </w:pPr>
      <w:r w:rsidRPr="00CB0685">
        <w:rPr>
          <w:rFonts w:ascii="Times New Roman" w:hAnsi="Times New Roman"/>
          <w:b/>
          <w:bCs/>
          <w:sz w:val="24"/>
          <w:szCs w:val="24"/>
        </w:rPr>
        <w:t>Project monitoring and Evaluation</w:t>
      </w:r>
    </w:p>
    <w:p w14:paraId="3BC77E4C" w14:textId="77777777" w:rsidR="00371556" w:rsidRPr="00CB0685" w:rsidRDefault="00371556" w:rsidP="00CB0685">
      <w:pPr>
        <w:pStyle w:val="ListParagraph"/>
        <w:widowControl/>
        <w:spacing w:line="276" w:lineRule="auto"/>
        <w:ind w:left="1080"/>
        <w:jc w:val="left"/>
        <w:rPr>
          <w:rFonts w:ascii="Times New Roman" w:hAnsi="Times New Roman"/>
          <w:b/>
          <w:bCs/>
          <w:sz w:val="24"/>
          <w:szCs w:val="24"/>
        </w:rPr>
      </w:pPr>
    </w:p>
    <w:p w14:paraId="6F44F343" w14:textId="77777777" w:rsidR="00371556" w:rsidRPr="00CB0685" w:rsidRDefault="00371556" w:rsidP="00CB0685">
      <w:pPr>
        <w:widowControl/>
        <w:spacing w:line="276" w:lineRule="auto"/>
        <w:rPr>
          <w:rFonts w:ascii="Times New Roman" w:hAnsi="Times New Roman"/>
          <w:sz w:val="24"/>
          <w:szCs w:val="24"/>
        </w:rPr>
      </w:pPr>
      <w:r w:rsidRPr="00CB0685">
        <w:rPr>
          <w:rFonts w:ascii="Times New Roman" w:hAnsi="Times New Roman"/>
          <w:b/>
          <w:bCs/>
          <w:sz w:val="24"/>
          <w:szCs w:val="24"/>
        </w:rPr>
        <w:t xml:space="preserve">Activity 3.1. </w:t>
      </w:r>
      <w:r w:rsidRPr="00CB0685">
        <w:rPr>
          <w:rFonts w:ascii="Times New Roman" w:hAnsi="Times New Roman"/>
          <w:sz w:val="24"/>
          <w:szCs w:val="24"/>
        </w:rPr>
        <w:t>Undertake baseline and end-line evaluation.</w:t>
      </w:r>
    </w:p>
    <w:p w14:paraId="43354062" w14:textId="2BEF2131" w:rsidR="00371556" w:rsidRPr="00CB0685" w:rsidRDefault="00371556" w:rsidP="00CB0685">
      <w:pPr>
        <w:widowControl/>
        <w:spacing w:line="276" w:lineRule="auto"/>
        <w:rPr>
          <w:rFonts w:ascii="Times New Roman" w:hAnsi="Times New Roman"/>
          <w:sz w:val="24"/>
          <w:szCs w:val="24"/>
        </w:rPr>
      </w:pPr>
      <w:r w:rsidRPr="00CB0685">
        <w:rPr>
          <w:rFonts w:ascii="Times New Roman" w:hAnsi="Times New Roman"/>
          <w:b/>
          <w:bCs/>
          <w:sz w:val="24"/>
          <w:szCs w:val="24"/>
        </w:rPr>
        <w:t xml:space="preserve">Activity 3.2. </w:t>
      </w:r>
      <w:r w:rsidRPr="00CB0685">
        <w:rPr>
          <w:rFonts w:ascii="Times New Roman" w:hAnsi="Times New Roman"/>
          <w:sz w:val="24"/>
          <w:szCs w:val="24"/>
        </w:rPr>
        <w:t>Undertake monitoring missions by UNDP and stakeholders (including</w:t>
      </w:r>
      <w:r w:rsidR="008669DE" w:rsidRPr="00CB0685">
        <w:rPr>
          <w:rFonts w:ascii="Times New Roman" w:hAnsi="Times New Roman"/>
          <w:sz w:val="24"/>
          <w:szCs w:val="24"/>
        </w:rPr>
        <w:t xml:space="preserve"> the Embassy of the Republic of Korea in </w:t>
      </w:r>
      <w:r w:rsidR="006865B8" w:rsidRPr="00CB0685">
        <w:rPr>
          <w:rFonts w:ascii="Times New Roman" w:hAnsi="Times New Roman"/>
          <w:sz w:val="24"/>
          <w:szCs w:val="24"/>
        </w:rPr>
        <w:t>Uganda and</w:t>
      </w:r>
      <w:r w:rsidRPr="00CB0685">
        <w:rPr>
          <w:rFonts w:ascii="Times New Roman" w:hAnsi="Times New Roman"/>
          <w:sz w:val="24"/>
          <w:szCs w:val="24"/>
        </w:rPr>
        <w:t xml:space="preserve"> KOICA </w:t>
      </w:r>
      <w:r w:rsidR="008669DE" w:rsidRPr="00CB0685">
        <w:rPr>
          <w:rFonts w:ascii="Times New Roman" w:hAnsi="Times New Roman"/>
          <w:sz w:val="24"/>
          <w:szCs w:val="24"/>
        </w:rPr>
        <w:t xml:space="preserve">Uganda </w:t>
      </w:r>
      <w:r w:rsidRPr="00CB0685">
        <w:rPr>
          <w:rFonts w:ascii="Times New Roman" w:hAnsi="Times New Roman"/>
          <w:sz w:val="24"/>
          <w:szCs w:val="24"/>
        </w:rPr>
        <w:t>Office)</w:t>
      </w:r>
      <w:r w:rsidR="00095BA0">
        <w:rPr>
          <w:rFonts w:ascii="Times New Roman" w:hAnsi="Times New Roman"/>
          <w:sz w:val="24"/>
          <w:szCs w:val="24"/>
        </w:rPr>
        <w:t>.</w:t>
      </w:r>
    </w:p>
    <w:p w14:paraId="6CF3D0EE" w14:textId="77777777" w:rsidR="00371556" w:rsidRPr="00CB0685" w:rsidRDefault="00371556" w:rsidP="00CB0685">
      <w:pPr>
        <w:widowControl/>
        <w:spacing w:line="276" w:lineRule="auto"/>
        <w:rPr>
          <w:rFonts w:ascii="Times New Roman" w:hAnsi="Times New Roman"/>
          <w:sz w:val="24"/>
          <w:szCs w:val="24"/>
        </w:rPr>
      </w:pPr>
      <w:r w:rsidRPr="00CB0685">
        <w:rPr>
          <w:rFonts w:ascii="Times New Roman" w:hAnsi="Times New Roman"/>
          <w:b/>
          <w:bCs/>
          <w:sz w:val="24"/>
          <w:szCs w:val="24"/>
        </w:rPr>
        <w:t xml:space="preserve">Activity 3.3. </w:t>
      </w:r>
      <w:r w:rsidRPr="00CB0685">
        <w:rPr>
          <w:rFonts w:ascii="Times New Roman" w:hAnsi="Times New Roman"/>
          <w:sz w:val="24"/>
          <w:szCs w:val="24"/>
        </w:rPr>
        <w:t xml:space="preserve">Communications and visibility </w:t>
      </w:r>
    </w:p>
    <w:p w14:paraId="6E1831B3" w14:textId="77777777" w:rsidR="00A2686A" w:rsidRPr="00CB0685" w:rsidRDefault="00A2686A" w:rsidP="00CB0685">
      <w:pPr>
        <w:spacing w:line="276" w:lineRule="auto"/>
        <w:jc w:val="left"/>
        <w:rPr>
          <w:rFonts w:ascii="Times New Roman" w:hAnsi="Times New Roman"/>
          <w:b/>
          <w:bCs/>
          <w:sz w:val="24"/>
          <w:szCs w:val="24"/>
        </w:rPr>
      </w:pPr>
    </w:p>
    <w:p w14:paraId="0CBF9860" w14:textId="33B59CAB" w:rsidR="00A2686A" w:rsidRPr="00CB0685" w:rsidRDefault="4A2CF9C9">
      <w:pPr>
        <w:pStyle w:val="Heading2"/>
        <w:numPr>
          <w:ilvl w:val="1"/>
          <w:numId w:val="4"/>
        </w:numPr>
        <w:spacing w:line="276" w:lineRule="auto"/>
        <w:rPr>
          <w:rFonts w:ascii="Times New Roman" w:hAnsi="Times New Roman" w:cs="Times New Roman"/>
          <w:b/>
          <w:bCs/>
          <w:color w:val="auto"/>
          <w:sz w:val="24"/>
          <w:szCs w:val="24"/>
        </w:rPr>
      </w:pPr>
      <w:bookmarkStart w:id="42" w:name="_Toc139985174"/>
      <w:r w:rsidRPr="00CB0685">
        <w:rPr>
          <w:rFonts w:ascii="Times New Roman" w:hAnsi="Times New Roman" w:cs="Times New Roman"/>
          <w:b/>
          <w:bCs/>
          <w:color w:val="auto"/>
          <w:sz w:val="24"/>
          <w:szCs w:val="24"/>
        </w:rPr>
        <w:t>Project Implementation</w:t>
      </w:r>
      <w:bookmarkEnd w:id="42"/>
    </w:p>
    <w:p w14:paraId="54E11D2A" w14:textId="77777777" w:rsidR="00A2686A" w:rsidRPr="00CB0685" w:rsidRDefault="00A2686A" w:rsidP="00CB0685">
      <w:pPr>
        <w:pStyle w:val="ListParagraph"/>
        <w:spacing w:line="276" w:lineRule="auto"/>
        <w:rPr>
          <w:rFonts w:ascii="Times New Roman" w:hAnsi="Times New Roman"/>
          <w:b/>
          <w:bCs/>
          <w:sz w:val="24"/>
          <w:szCs w:val="24"/>
        </w:rPr>
      </w:pPr>
    </w:p>
    <w:p w14:paraId="31126E5D" w14:textId="1FD54D6C" w:rsidR="00A5676C" w:rsidRPr="00CB0685"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Implementation structure</w:t>
      </w:r>
      <w:r w:rsidR="5B3467B4" w:rsidRPr="00CB0685">
        <w:rPr>
          <w:rFonts w:ascii="Times New Roman" w:hAnsi="Times New Roman"/>
          <w:b/>
          <w:bCs/>
          <w:sz w:val="24"/>
          <w:szCs w:val="24"/>
        </w:rPr>
        <w:t xml:space="preserve"> </w:t>
      </w:r>
    </w:p>
    <w:p w14:paraId="2DE403A5" w14:textId="77777777" w:rsidR="00DD7939" w:rsidRPr="00CB0685" w:rsidRDefault="00DD7939" w:rsidP="00CB0685">
      <w:pPr>
        <w:pStyle w:val="ListParagraph"/>
        <w:spacing w:line="276" w:lineRule="auto"/>
        <w:ind w:left="1560"/>
        <w:jc w:val="left"/>
        <w:rPr>
          <w:rFonts w:ascii="Times New Roman" w:hAnsi="Times New Roman"/>
          <w:b/>
          <w:bCs/>
          <w:sz w:val="24"/>
          <w:szCs w:val="24"/>
        </w:rPr>
      </w:pPr>
    </w:p>
    <w:p w14:paraId="7A590BC1" w14:textId="0ECAC5A3" w:rsidR="00D22C54" w:rsidRPr="00CB0685" w:rsidRDefault="00D22C54"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 xml:space="preserve">UNDP shall be responsible for project implementation and </w:t>
      </w:r>
      <w:r w:rsidR="00F317A0" w:rsidRPr="00CB0685">
        <w:rPr>
          <w:rFonts w:ascii="Times New Roman" w:hAnsi="Times New Roman"/>
          <w:sz w:val="24"/>
          <w:szCs w:val="24"/>
          <w:lang w:val="en-US"/>
        </w:rPr>
        <w:t xml:space="preserve">quality </w:t>
      </w:r>
      <w:r w:rsidRPr="00CB0685">
        <w:rPr>
          <w:rFonts w:ascii="Times New Roman" w:hAnsi="Times New Roman"/>
          <w:sz w:val="24"/>
          <w:szCs w:val="24"/>
          <w:lang w:val="en-US"/>
        </w:rPr>
        <w:t xml:space="preserve">assurance. In relation to its project </w:t>
      </w:r>
      <w:r w:rsidR="00F317A0" w:rsidRPr="00CB0685">
        <w:rPr>
          <w:rFonts w:ascii="Times New Roman" w:hAnsi="Times New Roman"/>
          <w:sz w:val="24"/>
          <w:szCs w:val="24"/>
          <w:lang w:val="en-US"/>
        </w:rPr>
        <w:t xml:space="preserve">quality </w:t>
      </w:r>
      <w:r w:rsidRPr="00CB0685">
        <w:rPr>
          <w:rFonts w:ascii="Times New Roman" w:hAnsi="Times New Roman"/>
          <w:sz w:val="24"/>
          <w:szCs w:val="24"/>
          <w:lang w:val="en-US"/>
        </w:rPr>
        <w:t>assurance function, UNDP will follow up on management actions, keep track of progress benchmarks, perform regular monitoring activities, ensur</w:t>
      </w:r>
      <w:r w:rsidR="02C695B1" w:rsidRPr="00CB0685">
        <w:rPr>
          <w:rFonts w:ascii="Times New Roman" w:hAnsi="Times New Roman"/>
          <w:sz w:val="24"/>
          <w:szCs w:val="24"/>
          <w:lang w:val="en-US"/>
        </w:rPr>
        <w:t>e</w:t>
      </w:r>
      <w:r w:rsidRPr="00CB0685">
        <w:rPr>
          <w:rFonts w:ascii="Times New Roman" w:hAnsi="Times New Roman"/>
          <w:sz w:val="24"/>
          <w:szCs w:val="24"/>
          <w:lang w:val="en-US"/>
        </w:rPr>
        <w:t xml:space="preserve"> funds are made available to the project towards the intended outputs and resources entrusted to the project are utilized appropriately. UNDP will participate in monitoring, </w:t>
      </w:r>
      <w:r w:rsidR="001570DF" w:rsidRPr="00CB0685">
        <w:rPr>
          <w:rFonts w:ascii="Times New Roman" w:hAnsi="Times New Roman"/>
          <w:sz w:val="24"/>
          <w:szCs w:val="24"/>
          <w:lang w:val="en-US"/>
        </w:rPr>
        <w:t>review,</w:t>
      </w:r>
      <w:r w:rsidRPr="00CB0685">
        <w:rPr>
          <w:rFonts w:ascii="Times New Roman" w:hAnsi="Times New Roman"/>
          <w:sz w:val="24"/>
          <w:szCs w:val="24"/>
          <w:lang w:val="en-US"/>
        </w:rPr>
        <w:t xml:space="preserve"> and evaluation missions of the project together with </w:t>
      </w:r>
      <w:r w:rsidR="4E4BAE6E" w:rsidRPr="00CB0685">
        <w:rPr>
          <w:rFonts w:ascii="Times New Roman" w:hAnsi="Times New Roman"/>
          <w:sz w:val="24"/>
          <w:szCs w:val="24"/>
          <w:lang w:val="en-US"/>
        </w:rPr>
        <w:t xml:space="preserve">the </w:t>
      </w:r>
      <w:r w:rsidRPr="00CB0685">
        <w:rPr>
          <w:rFonts w:ascii="Times New Roman" w:hAnsi="Times New Roman"/>
          <w:sz w:val="24"/>
          <w:szCs w:val="24"/>
          <w:lang w:val="en-US"/>
        </w:rPr>
        <w:t>OPM</w:t>
      </w:r>
      <w:r w:rsidR="00F317A0" w:rsidRPr="00CB0685">
        <w:rPr>
          <w:rFonts w:ascii="Times New Roman" w:hAnsi="Times New Roman"/>
          <w:sz w:val="24"/>
          <w:szCs w:val="24"/>
          <w:lang w:val="en-US"/>
        </w:rPr>
        <w:t>-</w:t>
      </w:r>
      <w:proofErr w:type="spellStart"/>
      <w:r w:rsidR="00F317A0" w:rsidRPr="00CB0685">
        <w:rPr>
          <w:rFonts w:ascii="Times New Roman" w:hAnsi="Times New Roman"/>
          <w:sz w:val="24"/>
          <w:szCs w:val="24"/>
          <w:lang w:val="en-US"/>
        </w:rPr>
        <w:t>M</w:t>
      </w:r>
      <w:r w:rsidR="000948A3" w:rsidRPr="00CB0685">
        <w:rPr>
          <w:rFonts w:ascii="Times New Roman" w:hAnsi="Times New Roman"/>
          <w:sz w:val="24"/>
          <w:szCs w:val="24"/>
          <w:lang w:val="en-US"/>
        </w:rPr>
        <w:t>f</w:t>
      </w:r>
      <w:r w:rsidR="00F317A0" w:rsidRPr="00CB0685">
        <w:rPr>
          <w:rFonts w:ascii="Times New Roman" w:hAnsi="Times New Roman"/>
          <w:sz w:val="24"/>
          <w:szCs w:val="24"/>
          <w:lang w:val="en-US"/>
        </w:rPr>
        <w:t>KAs</w:t>
      </w:r>
      <w:proofErr w:type="spellEnd"/>
      <w:r w:rsidRPr="00CB0685">
        <w:rPr>
          <w:rFonts w:ascii="Times New Roman" w:hAnsi="Times New Roman"/>
          <w:sz w:val="24"/>
          <w:szCs w:val="24"/>
          <w:lang w:val="en-US"/>
        </w:rPr>
        <w:t xml:space="preserve"> and the District Local Government. UNDP will provide necessary technical backstopping for </w:t>
      </w:r>
      <w:r w:rsidR="293AF2E3" w:rsidRPr="00CB0685">
        <w:rPr>
          <w:rFonts w:ascii="Times New Roman" w:hAnsi="Times New Roman"/>
          <w:sz w:val="24"/>
          <w:szCs w:val="24"/>
          <w:lang w:val="en-US"/>
        </w:rPr>
        <w:t>the</w:t>
      </w:r>
      <w:r w:rsidRPr="00CB0685">
        <w:rPr>
          <w:rFonts w:ascii="Times New Roman" w:hAnsi="Times New Roman"/>
          <w:sz w:val="24"/>
          <w:szCs w:val="24"/>
          <w:lang w:val="en-US"/>
        </w:rPr>
        <w:t xml:space="preserve"> implementation of the project in accordance with the approved work plans and receive, </w:t>
      </w:r>
      <w:r w:rsidR="001570DF" w:rsidRPr="00CB0685">
        <w:rPr>
          <w:rFonts w:ascii="Times New Roman" w:hAnsi="Times New Roman"/>
          <w:sz w:val="24"/>
          <w:szCs w:val="24"/>
          <w:lang w:val="en-US"/>
        </w:rPr>
        <w:t>review,</w:t>
      </w:r>
      <w:r w:rsidRPr="00CB0685">
        <w:rPr>
          <w:rFonts w:ascii="Times New Roman" w:hAnsi="Times New Roman"/>
          <w:sz w:val="24"/>
          <w:szCs w:val="24"/>
          <w:lang w:val="en-US"/>
        </w:rPr>
        <w:t xml:space="preserve"> and approve quarterly substantive and financial reports from and </w:t>
      </w:r>
      <w:r w:rsidR="001570DF" w:rsidRPr="00CB0685">
        <w:rPr>
          <w:rFonts w:ascii="Times New Roman" w:hAnsi="Times New Roman"/>
          <w:sz w:val="24"/>
          <w:szCs w:val="24"/>
          <w:lang w:val="en-US"/>
        </w:rPr>
        <w:t>directly disburse</w:t>
      </w:r>
      <w:r w:rsidRPr="00CB0685">
        <w:rPr>
          <w:rFonts w:ascii="Times New Roman" w:hAnsi="Times New Roman"/>
          <w:sz w:val="24"/>
          <w:szCs w:val="24"/>
          <w:lang w:val="en-US"/>
        </w:rPr>
        <w:t xml:space="preserve"> the requested funds to </w:t>
      </w:r>
      <w:r w:rsidR="00DA64ED">
        <w:rPr>
          <w:rFonts w:ascii="Times New Roman" w:hAnsi="Times New Roman"/>
          <w:sz w:val="24"/>
          <w:szCs w:val="24"/>
        </w:rPr>
        <w:t>responsible</w:t>
      </w:r>
      <w:r w:rsidR="00DA64ED" w:rsidRPr="00CB0685">
        <w:rPr>
          <w:rFonts w:ascii="Times New Roman" w:hAnsi="Times New Roman"/>
          <w:sz w:val="24"/>
          <w:szCs w:val="24"/>
        </w:rPr>
        <w:t xml:space="preserve"> </w:t>
      </w:r>
      <w:r w:rsidRPr="00CB0685">
        <w:rPr>
          <w:rFonts w:ascii="Times New Roman" w:hAnsi="Times New Roman"/>
          <w:sz w:val="24"/>
          <w:szCs w:val="24"/>
          <w:lang w:val="en-US"/>
        </w:rPr>
        <w:t xml:space="preserve">partners. UNDP will also arrange for sharing </w:t>
      </w:r>
      <w:r w:rsidR="001570DF" w:rsidRPr="00CB0685">
        <w:rPr>
          <w:rFonts w:ascii="Times New Roman" w:hAnsi="Times New Roman"/>
          <w:sz w:val="24"/>
          <w:szCs w:val="24"/>
          <w:lang w:val="en-US"/>
        </w:rPr>
        <w:t>of</w:t>
      </w:r>
      <w:r w:rsidRPr="00CB0685">
        <w:rPr>
          <w:rFonts w:ascii="Times New Roman" w:hAnsi="Times New Roman"/>
          <w:sz w:val="24"/>
          <w:szCs w:val="24"/>
          <w:lang w:val="en-US"/>
        </w:rPr>
        <w:t xml:space="preserve"> access to any management information reporting facility that may be developed, within UNDP’s </w:t>
      </w:r>
      <w:r w:rsidR="00AB5027" w:rsidRPr="00CB0685">
        <w:rPr>
          <w:rFonts w:ascii="Times New Roman" w:hAnsi="Times New Roman"/>
          <w:sz w:val="24"/>
          <w:szCs w:val="24"/>
          <w:lang w:val="en-US"/>
        </w:rPr>
        <w:t>QUANTUM</w:t>
      </w:r>
      <w:r w:rsidRPr="00CB0685">
        <w:rPr>
          <w:rFonts w:ascii="Times New Roman" w:hAnsi="Times New Roman"/>
          <w:sz w:val="24"/>
          <w:szCs w:val="24"/>
          <w:lang w:val="en-US"/>
        </w:rPr>
        <w:t xml:space="preserve"> resource management and accounting framework. As Senior Supplier, UNDP will ensure the timely release of funds to carry out project activities. Moreover, UNDP will facilitate the procurement of goods and services. The recruitment of project personnel shall be </w:t>
      </w:r>
      <w:r w:rsidR="00F317A0" w:rsidRPr="00CB0685">
        <w:rPr>
          <w:rFonts w:ascii="Times New Roman" w:hAnsi="Times New Roman"/>
          <w:sz w:val="24"/>
          <w:szCs w:val="24"/>
          <w:lang w:val="en-US"/>
        </w:rPr>
        <w:t xml:space="preserve">undertaken </w:t>
      </w:r>
      <w:r w:rsidRPr="00CB0685">
        <w:rPr>
          <w:rFonts w:ascii="Times New Roman" w:hAnsi="Times New Roman"/>
          <w:sz w:val="24"/>
          <w:szCs w:val="24"/>
          <w:lang w:val="en-US"/>
        </w:rPr>
        <w:t xml:space="preserve">in accordance with UNDP guidelines, </w:t>
      </w:r>
      <w:r w:rsidR="00CA1BA2" w:rsidRPr="00CB0685">
        <w:rPr>
          <w:rFonts w:ascii="Times New Roman" w:hAnsi="Times New Roman"/>
          <w:sz w:val="24"/>
          <w:szCs w:val="24"/>
          <w:lang w:val="en-US"/>
        </w:rPr>
        <w:t>procedures,</w:t>
      </w:r>
      <w:r w:rsidRPr="00CB0685">
        <w:rPr>
          <w:rFonts w:ascii="Times New Roman" w:hAnsi="Times New Roman"/>
          <w:sz w:val="24"/>
          <w:szCs w:val="24"/>
          <w:lang w:val="en-US"/>
        </w:rPr>
        <w:t xml:space="preserve"> and regulations. </w:t>
      </w:r>
    </w:p>
    <w:p w14:paraId="7648C4FB" w14:textId="77777777" w:rsidR="00F13D41" w:rsidRPr="00CB0685" w:rsidRDefault="00F13D41" w:rsidP="00CB0685">
      <w:pPr>
        <w:spacing w:line="276" w:lineRule="auto"/>
        <w:rPr>
          <w:rFonts w:ascii="Times New Roman" w:hAnsi="Times New Roman"/>
          <w:sz w:val="24"/>
          <w:szCs w:val="24"/>
          <w:lang w:val="en-US"/>
        </w:rPr>
      </w:pPr>
    </w:p>
    <w:p w14:paraId="4524F595" w14:textId="3F023590" w:rsidR="00D22C54" w:rsidRPr="00CB0685" w:rsidRDefault="00D22C54"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OPM</w:t>
      </w:r>
      <w:r w:rsidR="00F317A0" w:rsidRPr="00CB0685">
        <w:rPr>
          <w:rFonts w:ascii="Times New Roman" w:hAnsi="Times New Roman"/>
          <w:sz w:val="24"/>
          <w:szCs w:val="24"/>
          <w:lang w:val="en-US"/>
        </w:rPr>
        <w:t>-</w:t>
      </w:r>
      <w:proofErr w:type="spellStart"/>
      <w:r w:rsidR="00F317A0" w:rsidRPr="00CB0685">
        <w:rPr>
          <w:rFonts w:ascii="Times New Roman" w:hAnsi="Times New Roman"/>
          <w:sz w:val="24"/>
          <w:szCs w:val="24"/>
          <w:lang w:val="en-US"/>
        </w:rPr>
        <w:t>M</w:t>
      </w:r>
      <w:r w:rsidR="000948A3" w:rsidRPr="00CB0685">
        <w:rPr>
          <w:rFonts w:ascii="Times New Roman" w:hAnsi="Times New Roman"/>
          <w:sz w:val="24"/>
          <w:szCs w:val="24"/>
          <w:lang w:val="en-US"/>
        </w:rPr>
        <w:t>f</w:t>
      </w:r>
      <w:r w:rsidR="00F317A0" w:rsidRPr="00CB0685">
        <w:rPr>
          <w:rFonts w:ascii="Times New Roman" w:hAnsi="Times New Roman"/>
          <w:sz w:val="24"/>
          <w:szCs w:val="24"/>
          <w:lang w:val="en-US"/>
        </w:rPr>
        <w:t>KAs</w:t>
      </w:r>
      <w:proofErr w:type="spellEnd"/>
      <w:r w:rsidRPr="00CB0685">
        <w:rPr>
          <w:rFonts w:ascii="Times New Roman" w:hAnsi="Times New Roman"/>
          <w:sz w:val="24"/>
          <w:szCs w:val="24"/>
          <w:lang w:val="en-US"/>
        </w:rPr>
        <w:t xml:space="preserve"> shall also participate in monitoring, review</w:t>
      </w:r>
      <w:r w:rsidR="341F46DF" w:rsidRPr="00CB0685">
        <w:rPr>
          <w:rFonts w:ascii="Times New Roman" w:hAnsi="Times New Roman"/>
          <w:sz w:val="24"/>
          <w:szCs w:val="24"/>
          <w:lang w:val="en-US"/>
        </w:rPr>
        <w:t>ing</w:t>
      </w:r>
      <w:r w:rsidRPr="00CB0685">
        <w:rPr>
          <w:rFonts w:ascii="Times New Roman" w:hAnsi="Times New Roman"/>
          <w:sz w:val="24"/>
          <w:szCs w:val="24"/>
          <w:lang w:val="en-US"/>
        </w:rPr>
        <w:t xml:space="preserve">, and evaluation missions and take </w:t>
      </w:r>
      <w:r w:rsidR="3B04E47E" w:rsidRPr="00CB0685">
        <w:rPr>
          <w:rFonts w:ascii="Times New Roman" w:hAnsi="Times New Roman"/>
          <w:sz w:val="24"/>
          <w:szCs w:val="24"/>
          <w:lang w:val="en-US"/>
        </w:rPr>
        <w:t>the</w:t>
      </w:r>
      <w:r w:rsidRPr="00CB0685">
        <w:rPr>
          <w:rFonts w:ascii="Times New Roman" w:hAnsi="Times New Roman"/>
          <w:sz w:val="24"/>
          <w:szCs w:val="24"/>
          <w:lang w:val="en-US"/>
        </w:rPr>
        <w:t xml:space="preserve"> lead in ensuring the work of all actors, including government line ministries and sector strategies </w:t>
      </w:r>
      <w:r w:rsidR="00CA1BA2" w:rsidRPr="00CB0685">
        <w:rPr>
          <w:rFonts w:ascii="Times New Roman" w:hAnsi="Times New Roman"/>
          <w:sz w:val="24"/>
          <w:szCs w:val="24"/>
          <w:lang w:val="en-US"/>
        </w:rPr>
        <w:t>around Karamoja Programming</w:t>
      </w:r>
      <w:r w:rsidRPr="00CB0685">
        <w:rPr>
          <w:rFonts w:ascii="Times New Roman" w:hAnsi="Times New Roman"/>
          <w:sz w:val="24"/>
          <w:szCs w:val="24"/>
          <w:lang w:val="en-US"/>
        </w:rPr>
        <w:t xml:space="preserve">. </w:t>
      </w:r>
    </w:p>
    <w:p w14:paraId="6D449648" w14:textId="77777777" w:rsidR="00F13D41" w:rsidRPr="00CB0685" w:rsidRDefault="00F13D41" w:rsidP="00CB0685">
      <w:pPr>
        <w:spacing w:line="276" w:lineRule="auto"/>
        <w:rPr>
          <w:rFonts w:ascii="Times New Roman" w:hAnsi="Times New Roman"/>
          <w:sz w:val="24"/>
          <w:szCs w:val="24"/>
          <w:lang w:val="en-US"/>
        </w:rPr>
      </w:pPr>
    </w:p>
    <w:p w14:paraId="0BA9C77F" w14:textId="7673CEAC" w:rsidR="00D22C54" w:rsidRPr="00CB0685" w:rsidRDefault="00D22C54"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 xml:space="preserve">The project office will be based within the UNDP Country Office, as part of </w:t>
      </w:r>
      <w:r w:rsidR="0344D7D6" w:rsidRPr="00CB0685">
        <w:rPr>
          <w:rFonts w:ascii="Times New Roman" w:hAnsi="Times New Roman"/>
          <w:sz w:val="24"/>
          <w:szCs w:val="24"/>
          <w:lang w:val="en-US"/>
        </w:rPr>
        <w:t xml:space="preserve">the </w:t>
      </w:r>
      <w:r w:rsidRPr="00CB0685">
        <w:rPr>
          <w:rFonts w:ascii="Times New Roman" w:hAnsi="Times New Roman"/>
          <w:sz w:val="24"/>
          <w:szCs w:val="24"/>
          <w:lang w:val="en-US"/>
        </w:rPr>
        <w:t xml:space="preserve">support provided by UNDP. The project will leverage the Country Office’s operational services (finance, procurement, and administration), on a cost recovery basis. </w:t>
      </w:r>
    </w:p>
    <w:p w14:paraId="41BD27D4" w14:textId="2B317E7B" w:rsidR="348CB54E" w:rsidRPr="00CB0685" w:rsidRDefault="348CB54E" w:rsidP="00CB0685">
      <w:pPr>
        <w:spacing w:line="276" w:lineRule="auto"/>
        <w:rPr>
          <w:rFonts w:ascii="Times New Roman" w:hAnsi="Times New Roman"/>
          <w:sz w:val="24"/>
          <w:szCs w:val="24"/>
          <w:lang w:val="en-US"/>
        </w:rPr>
      </w:pPr>
    </w:p>
    <w:p w14:paraId="62431CDC" w14:textId="7153700E" w:rsidR="00DD7939" w:rsidRPr="00CB0685" w:rsidRDefault="00D22C54" w:rsidP="00CB0685">
      <w:pPr>
        <w:spacing w:line="276" w:lineRule="auto"/>
        <w:rPr>
          <w:rFonts w:ascii="Times New Roman" w:hAnsi="Times New Roman"/>
          <w:sz w:val="24"/>
          <w:szCs w:val="24"/>
          <w:lang w:val="en-US"/>
        </w:rPr>
      </w:pPr>
      <w:r w:rsidRPr="00CB0685">
        <w:rPr>
          <w:rFonts w:ascii="Times New Roman" w:hAnsi="Times New Roman"/>
          <w:sz w:val="24"/>
          <w:szCs w:val="24"/>
          <w:lang w:val="en-US"/>
        </w:rPr>
        <w:t xml:space="preserve">To support field-based activities and monitoring, the project will deploy full-time district-level officer </w:t>
      </w:r>
      <w:r w:rsidR="006D0FC9" w:rsidRPr="00CB0685">
        <w:rPr>
          <w:rFonts w:ascii="Times New Roman" w:hAnsi="Times New Roman"/>
          <w:sz w:val="24"/>
          <w:szCs w:val="24"/>
          <w:lang w:val="en-US"/>
        </w:rPr>
        <w:t>to support field operations in the three</w:t>
      </w:r>
      <w:r w:rsidRPr="00CB0685">
        <w:rPr>
          <w:rFonts w:ascii="Times New Roman" w:hAnsi="Times New Roman"/>
          <w:sz w:val="24"/>
          <w:szCs w:val="24"/>
          <w:lang w:val="en-US"/>
        </w:rPr>
        <w:t xml:space="preserve"> districts. In addition, the project will draw on support from UNDP’s Area Office and will collaborate with other UN field offices, as required. UNDP will hire one (1) full time </w:t>
      </w:r>
      <w:r w:rsidR="005C2554" w:rsidRPr="00CB0685">
        <w:rPr>
          <w:rFonts w:ascii="Times New Roman" w:hAnsi="Times New Roman"/>
          <w:sz w:val="24"/>
          <w:szCs w:val="24"/>
          <w:lang w:val="en-US"/>
        </w:rPr>
        <w:t xml:space="preserve">Coordination and Reporting Officer </w:t>
      </w:r>
      <w:r w:rsidRPr="00CB0685">
        <w:rPr>
          <w:rFonts w:ascii="Times New Roman" w:hAnsi="Times New Roman"/>
          <w:sz w:val="24"/>
          <w:szCs w:val="24"/>
          <w:lang w:val="en-US"/>
        </w:rPr>
        <w:t>with Korean nationality to support the project under UNDP supervision.</w:t>
      </w:r>
    </w:p>
    <w:p w14:paraId="1D4C3190" w14:textId="55803E36" w:rsidR="00F97732" w:rsidRPr="00CB0685" w:rsidRDefault="00F97732" w:rsidP="00CB0685">
      <w:pPr>
        <w:spacing w:line="276" w:lineRule="auto"/>
        <w:rPr>
          <w:rFonts w:ascii="Times New Roman" w:hAnsi="Times New Roman"/>
          <w:sz w:val="24"/>
          <w:szCs w:val="24"/>
          <w:lang w:val="en-US"/>
        </w:rPr>
      </w:pPr>
    </w:p>
    <w:p w14:paraId="070FFD58" w14:textId="7BA944B0" w:rsidR="00F97732" w:rsidRPr="00CB0685" w:rsidRDefault="00F97732" w:rsidP="00CB0685">
      <w:pPr>
        <w:spacing w:line="276" w:lineRule="auto"/>
        <w:jc w:val="center"/>
        <w:rPr>
          <w:rFonts w:ascii="Times New Roman" w:hAnsi="Times New Roman"/>
          <w:b/>
          <w:bCs/>
          <w:sz w:val="24"/>
          <w:szCs w:val="24"/>
          <w:lang w:val="en-US"/>
        </w:rPr>
      </w:pPr>
      <w:r w:rsidRPr="00CB0685">
        <w:rPr>
          <w:rFonts w:ascii="Times New Roman" w:hAnsi="Times New Roman"/>
          <w:b/>
          <w:bCs/>
          <w:sz w:val="24"/>
          <w:szCs w:val="24"/>
          <w:lang w:val="en-US"/>
        </w:rPr>
        <w:t>Implementation Structure</w:t>
      </w:r>
    </w:p>
    <w:p w14:paraId="1F8D2F51" w14:textId="551F0208" w:rsidR="00F97732" w:rsidRPr="00CB0685" w:rsidRDefault="00F97732" w:rsidP="00CB0685">
      <w:pPr>
        <w:spacing w:line="276" w:lineRule="auto"/>
        <w:jc w:val="center"/>
        <w:rPr>
          <w:rFonts w:ascii="Times New Roman" w:hAnsi="Times New Roman"/>
          <w:sz w:val="24"/>
          <w:szCs w:val="24"/>
          <w:lang w:val="en-US"/>
        </w:rPr>
      </w:pPr>
      <w:r w:rsidRPr="00CB0685">
        <w:rPr>
          <w:rFonts w:ascii="Times New Roman" w:hAnsi="Times New Roman"/>
          <w:noProof/>
          <w:sz w:val="24"/>
          <w:szCs w:val="24"/>
          <w:lang w:val="en-US"/>
        </w:rPr>
        <w:lastRenderedPageBreak/>
        <w:drawing>
          <wp:inline distT="0" distB="0" distL="0" distR="0" wp14:anchorId="219DC4A6" wp14:editId="3C8DE2AE">
            <wp:extent cx="3779848" cy="3543607"/>
            <wp:effectExtent l="0" t="0" r="0" b="0"/>
            <wp:docPr id="6" name="Picture 6" descr="A diagram of a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governmen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3779848" cy="3543607"/>
                    </a:xfrm>
                    <a:prstGeom prst="rect">
                      <a:avLst/>
                    </a:prstGeom>
                  </pic:spPr>
                </pic:pic>
              </a:graphicData>
            </a:graphic>
          </wp:inline>
        </w:drawing>
      </w:r>
    </w:p>
    <w:p w14:paraId="0F247119" w14:textId="77777777" w:rsidR="00A2686A" w:rsidRPr="00CB0685"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 xml:space="preserve">Legal status of </w:t>
      </w:r>
      <w:r w:rsidR="0BA39A6C" w:rsidRPr="00CB0685">
        <w:rPr>
          <w:rFonts w:ascii="Times New Roman" w:hAnsi="Times New Roman"/>
          <w:b/>
          <w:bCs/>
          <w:sz w:val="24"/>
          <w:szCs w:val="24"/>
        </w:rPr>
        <w:t>participating organizations</w:t>
      </w:r>
    </w:p>
    <w:p w14:paraId="510E061A" w14:textId="77777777" w:rsidR="000935A3" w:rsidRPr="00CB0685" w:rsidRDefault="000935A3" w:rsidP="00CB0685">
      <w:pPr>
        <w:spacing w:line="276" w:lineRule="auto"/>
        <w:jc w:val="left"/>
        <w:rPr>
          <w:rFonts w:ascii="Times New Roman" w:hAnsi="Times New Roman"/>
          <w:b/>
          <w:bCs/>
          <w:sz w:val="24"/>
          <w:szCs w:val="24"/>
        </w:rPr>
      </w:pPr>
    </w:p>
    <w:p w14:paraId="230EBD72" w14:textId="77060CDF" w:rsidR="000935A3" w:rsidRPr="00CB0685" w:rsidRDefault="00C404C9" w:rsidP="00CB0685">
      <w:pPr>
        <w:spacing w:line="276" w:lineRule="auto"/>
        <w:rPr>
          <w:rFonts w:ascii="Times New Roman" w:hAnsi="Times New Roman"/>
          <w:sz w:val="24"/>
          <w:szCs w:val="24"/>
        </w:rPr>
      </w:pPr>
      <w:r w:rsidRPr="00CB0685">
        <w:rPr>
          <w:rFonts w:ascii="Times New Roman" w:hAnsi="Times New Roman"/>
          <w:sz w:val="24"/>
          <w:szCs w:val="24"/>
        </w:rPr>
        <w:t xml:space="preserve">All the local participating </w:t>
      </w:r>
      <w:r w:rsidR="009045BF" w:rsidRPr="00CB0685">
        <w:rPr>
          <w:rFonts w:ascii="Times New Roman" w:hAnsi="Times New Roman"/>
          <w:sz w:val="24"/>
          <w:szCs w:val="24"/>
        </w:rPr>
        <w:t>organizations</w:t>
      </w:r>
      <w:r w:rsidRPr="00CB0685">
        <w:rPr>
          <w:rFonts w:ascii="Times New Roman" w:hAnsi="Times New Roman"/>
          <w:sz w:val="24"/>
          <w:szCs w:val="24"/>
        </w:rPr>
        <w:t xml:space="preserve"> have </w:t>
      </w:r>
      <w:r w:rsidR="7F8C2DF1" w:rsidRPr="00CB0685">
        <w:rPr>
          <w:rFonts w:ascii="Times New Roman" w:hAnsi="Times New Roman"/>
          <w:sz w:val="24"/>
          <w:szCs w:val="24"/>
        </w:rPr>
        <w:t xml:space="preserve">a </w:t>
      </w:r>
      <w:r w:rsidRPr="00CB0685">
        <w:rPr>
          <w:rFonts w:ascii="Times New Roman" w:hAnsi="Times New Roman"/>
          <w:sz w:val="24"/>
          <w:szCs w:val="24"/>
        </w:rPr>
        <w:t xml:space="preserve">presence in </w:t>
      </w:r>
      <w:r w:rsidR="32E4547F" w:rsidRPr="00CB0685">
        <w:rPr>
          <w:rFonts w:ascii="Times New Roman" w:hAnsi="Times New Roman"/>
          <w:sz w:val="24"/>
          <w:szCs w:val="24"/>
        </w:rPr>
        <w:t xml:space="preserve">the </w:t>
      </w:r>
      <w:r w:rsidRPr="00CB0685">
        <w:rPr>
          <w:rFonts w:ascii="Times New Roman" w:hAnsi="Times New Roman"/>
          <w:sz w:val="24"/>
          <w:szCs w:val="24"/>
        </w:rPr>
        <w:t>Karamoja sub</w:t>
      </w:r>
      <w:r w:rsidR="24EF66CD" w:rsidRPr="00CB0685">
        <w:rPr>
          <w:rFonts w:ascii="Times New Roman" w:hAnsi="Times New Roman"/>
          <w:sz w:val="24"/>
          <w:szCs w:val="24"/>
        </w:rPr>
        <w:t>-</w:t>
      </w:r>
      <w:r w:rsidRPr="00CB0685">
        <w:rPr>
          <w:rFonts w:ascii="Times New Roman" w:hAnsi="Times New Roman"/>
          <w:sz w:val="24"/>
          <w:szCs w:val="24"/>
        </w:rPr>
        <w:t>region and are legally registered in Uganda</w:t>
      </w:r>
      <w:r w:rsidR="63A9B303" w:rsidRPr="00CB0685">
        <w:rPr>
          <w:rFonts w:ascii="Times New Roman" w:hAnsi="Times New Roman"/>
          <w:sz w:val="24"/>
          <w:szCs w:val="24"/>
        </w:rPr>
        <w:t xml:space="preserve"> and </w:t>
      </w:r>
      <w:r w:rsidR="009045BF" w:rsidRPr="00CB0685">
        <w:rPr>
          <w:rFonts w:ascii="Times New Roman" w:hAnsi="Times New Roman"/>
          <w:sz w:val="24"/>
          <w:szCs w:val="24"/>
        </w:rPr>
        <w:t xml:space="preserve">their </w:t>
      </w:r>
      <w:r w:rsidR="63A9B303" w:rsidRPr="00CB0685">
        <w:rPr>
          <w:rFonts w:ascii="Times New Roman" w:hAnsi="Times New Roman"/>
          <w:sz w:val="24"/>
          <w:szCs w:val="24"/>
        </w:rPr>
        <w:t>operating licences</w:t>
      </w:r>
      <w:r w:rsidR="009045BF" w:rsidRPr="00CB0685">
        <w:rPr>
          <w:rFonts w:ascii="Times New Roman" w:hAnsi="Times New Roman"/>
          <w:sz w:val="24"/>
          <w:szCs w:val="24"/>
        </w:rPr>
        <w:t xml:space="preserve"> are valid</w:t>
      </w:r>
      <w:r w:rsidR="63A9B303" w:rsidRPr="00CB0685">
        <w:rPr>
          <w:rFonts w:ascii="Times New Roman" w:hAnsi="Times New Roman"/>
          <w:sz w:val="24"/>
          <w:szCs w:val="24"/>
        </w:rPr>
        <w:t xml:space="preserve"> as of 2023</w:t>
      </w:r>
      <w:r w:rsidRPr="00CB0685">
        <w:rPr>
          <w:rFonts w:ascii="Times New Roman" w:hAnsi="Times New Roman"/>
          <w:sz w:val="24"/>
          <w:szCs w:val="24"/>
        </w:rPr>
        <w:t>.</w:t>
      </w:r>
      <w:r w:rsidR="009045BF" w:rsidRPr="00CB0685">
        <w:rPr>
          <w:rFonts w:ascii="Times New Roman" w:hAnsi="Times New Roman"/>
          <w:sz w:val="24"/>
          <w:szCs w:val="24"/>
        </w:rPr>
        <w:t xml:space="preserve"> The Korean NGO</w:t>
      </w:r>
      <w:r w:rsidR="0080E331" w:rsidRPr="00CB0685">
        <w:rPr>
          <w:rFonts w:ascii="Times New Roman" w:hAnsi="Times New Roman"/>
          <w:sz w:val="24"/>
          <w:szCs w:val="24"/>
        </w:rPr>
        <w:t>,</w:t>
      </w:r>
      <w:r w:rsidR="01649942" w:rsidRPr="00CB0685">
        <w:rPr>
          <w:rFonts w:ascii="Times New Roman" w:hAnsi="Times New Roman"/>
          <w:sz w:val="24"/>
          <w:szCs w:val="24"/>
        </w:rPr>
        <w:t xml:space="preserve"> </w:t>
      </w:r>
      <w:r w:rsidR="0080E331" w:rsidRPr="00CB0685">
        <w:rPr>
          <w:rFonts w:ascii="Times New Roman" w:hAnsi="Times New Roman"/>
          <w:sz w:val="24"/>
          <w:szCs w:val="24"/>
        </w:rPr>
        <w:t xml:space="preserve">Better World, </w:t>
      </w:r>
      <w:r w:rsidR="009045BF" w:rsidRPr="00CB0685">
        <w:rPr>
          <w:rFonts w:ascii="Times New Roman" w:hAnsi="Times New Roman"/>
          <w:sz w:val="24"/>
          <w:szCs w:val="24"/>
        </w:rPr>
        <w:t>has legal status and will be supported to sign MO</w:t>
      </w:r>
      <w:r w:rsidR="20BDED7B" w:rsidRPr="00CB0685">
        <w:rPr>
          <w:rFonts w:ascii="Times New Roman" w:hAnsi="Times New Roman"/>
          <w:sz w:val="24"/>
          <w:szCs w:val="24"/>
        </w:rPr>
        <w:t>U</w:t>
      </w:r>
      <w:r w:rsidR="009045BF" w:rsidRPr="00CB0685">
        <w:rPr>
          <w:rFonts w:ascii="Times New Roman" w:hAnsi="Times New Roman"/>
          <w:sz w:val="24"/>
          <w:szCs w:val="24"/>
        </w:rPr>
        <w:t>s with the targeted district local governments to harmonise its operations in the targeted sub</w:t>
      </w:r>
      <w:r w:rsidR="70C395C9" w:rsidRPr="00CB0685">
        <w:rPr>
          <w:rFonts w:ascii="Times New Roman" w:hAnsi="Times New Roman"/>
          <w:sz w:val="24"/>
          <w:szCs w:val="24"/>
        </w:rPr>
        <w:t>-</w:t>
      </w:r>
      <w:r w:rsidR="009045BF" w:rsidRPr="00CB0685">
        <w:rPr>
          <w:rFonts w:ascii="Times New Roman" w:hAnsi="Times New Roman"/>
          <w:sz w:val="24"/>
          <w:szCs w:val="24"/>
        </w:rPr>
        <w:t>region.</w:t>
      </w:r>
    </w:p>
    <w:p w14:paraId="101350A5" w14:textId="77777777" w:rsidR="00826F7E" w:rsidRPr="00CB0685" w:rsidRDefault="00826F7E" w:rsidP="00CB0685">
      <w:pPr>
        <w:spacing w:line="276" w:lineRule="auto"/>
        <w:rPr>
          <w:rFonts w:ascii="Times New Roman" w:hAnsi="Times New Roman"/>
          <w:sz w:val="24"/>
          <w:szCs w:val="24"/>
        </w:rPr>
      </w:pPr>
    </w:p>
    <w:p w14:paraId="215444CF" w14:textId="77777777" w:rsidR="00BF5A97" w:rsidRPr="00CB0685"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Responsibilities of cooperating organizations</w:t>
      </w:r>
    </w:p>
    <w:p w14:paraId="7B1EE2FD" w14:textId="77777777" w:rsidR="00017FBC" w:rsidRPr="00CB0685" w:rsidRDefault="00017FBC" w:rsidP="00CB0685">
      <w:pPr>
        <w:spacing w:line="276" w:lineRule="auto"/>
        <w:rPr>
          <w:rFonts w:ascii="Times New Roman" w:hAnsi="Times New Roman"/>
          <w:sz w:val="24"/>
          <w:szCs w:val="24"/>
        </w:rPr>
      </w:pPr>
    </w:p>
    <w:p w14:paraId="190655EA" w14:textId="6A03E003" w:rsidR="348CB54E" w:rsidRPr="00CB0685" w:rsidRDefault="1C510CC9" w:rsidP="00CB0685">
      <w:pPr>
        <w:spacing w:line="276" w:lineRule="auto"/>
        <w:rPr>
          <w:rFonts w:ascii="Times New Roman" w:hAnsi="Times New Roman"/>
          <w:sz w:val="24"/>
          <w:szCs w:val="24"/>
        </w:rPr>
      </w:pPr>
      <w:r w:rsidRPr="00CB0685">
        <w:rPr>
          <w:rFonts w:ascii="Times New Roman" w:hAnsi="Times New Roman"/>
          <w:sz w:val="24"/>
          <w:szCs w:val="24"/>
        </w:rPr>
        <w:t xml:space="preserve">All cooperating organisations will be the member of the Project Board, </w:t>
      </w:r>
      <w:r w:rsidR="220B764B" w:rsidRPr="00CB0685">
        <w:rPr>
          <w:rFonts w:ascii="Times New Roman" w:hAnsi="Times New Roman"/>
          <w:sz w:val="24"/>
          <w:szCs w:val="24"/>
        </w:rPr>
        <w:t xml:space="preserve">an oversight body, </w:t>
      </w:r>
      <w:r w:rsidRPr="00CB0685">
        <w:rPr>
          <w:rFonts w:ascii="Times New Roman" w:hAnsi="Times New Roman"/>
          <w:sz w:val="24"/>
          <w:szCs w:val="24"/>
        </w:rPr>
        <w:t>and hold responsibilities of timely reporting and communication.</w:t>
      </w:r>
      <w:r w:rsidR="00484FF9" w:rsidRPr="00CB0685">
        <w:rPr>
          <w:rFonts w:ascii="Times New Roman" w:hAnsi="Times New Roman"/>
          <w:sz w:val="24"/>
          <w:szCs w:val="24"/>
        </w:rPr>
        <w:t xml:space="preserve"> Their main responsibilities will include:</w:t>
      </w:r>
    </w:p>
    <w:tbl>
      <w:tblPr>
        <w:tblStyle w:val="TableGrid"/>
        <w:tblW w:w="9639" w:type="dxa"/>
        <w:tblInd w:w="-5" w:type="dxa"/>
        <w:tblLook w:val="04A0" w:firstRow="1" w:lastRow="0" w:firstColumn="1" w:lastColumn="0" w:noHBand="0" w:noVBand="1"/>
      </w:tblPr>
      <w:tblGrid>
        <w:gridCol w:w="2127"/>
        <w:gridCol w:w="7512"/>
      </w:tblGrid>
      <w:tr w:rsidR="001309DF" w:rsidRPr="00CB0685" w14:paraId="7DA8ADE4" w14:textId="77777777" w:rsidTr="00484FF9">
        <w:tc>
          <w:tcPr>
            <w:tcW w:w="2127" w:type="dxa"/>
            <w:shd w:val="clear" w:color="auto" w:fill="B4C6E7" w:themeFill="accent1" w:themeFillTint="66"/>
          </w:tcPr>
          <w:p w14:paraId="5E43A6C1" w14:textId="77777777" w:rsidR="001309DF" w:rsidRPr="00CB0685" w:rsidRDefault="001309DF" w:rsidP="000327DD">
            <w:pPr>
              <w:pStyle w:val="ListParagraph"/>
              <w:spacing w:line="276" w:lineRule="auto"/>
              <w:ind w:leftChars="90" w:left="180"/>
              <w:jc w:val="center"/>
              <w:rPr>
                <w:rFonts w:ascii="Times New Roman" w:hAnsi="Times New Roman"/>
                <w:b/>
                <w:bCs/>
                <w:sz w:val="24"/>
                <w:szCs w:val="24"/>
              </w:rPr>
            </w:pPr>
            <w:r w:rsidRPr="00CB0685">
              <w:rPr>
                <w:rFonts w:ascii="Times New Roman" w:hAnsi="Times New Roman"/>
                <w:b/>
                <w:bCs/>
                <w:sz w:val="24"/>
                <w:szCs w:val="24"/>
              </w:rPr>
              <w:t>Cooperating organization</w:t>
            </w:r>
          </w:p>
        </w:tc>
        <w:tc>
          <w:tcPr>
            <w:tcW w:w="7512" w:type="dxa"/>
            <w:shd w:val="clear" w:color="auto" w:fill="B4C6E7" w:themeFill="accent1" w:themeFillTint="66"/>
          </w:tcPr>
          <w:p w14:paraId="646123D6" w14:textId="28FECC4A" w:rsidR="001309DF" w:rsidRPr="00CB0685" w:rsidRDefault="001309DF" w:rsidP="000327DD">
            <w:pPr>
              <w:pStyle w:val="ListParagraph"/>
              <w:spacing w:line="276" w:lineRule="auto"/>
              <w:ind w:leftChars="90" w:left="180"/>
              <w:jc w:val="center"/>
              <w:rPr>
                <w:rFonts w:ascii="Times New Roman" w:hAnsi="Times New Roman"/>
                <w:b/>
                <w:bCs/>
                <w:sz w:val="24"/>
                <w:szCs w:val="24"/>
              </w:rPr>
            </w:pPr>
            <w:r w:rsidRPr="00CB0685">
              <w:rPr>
                <w:rFonts w:ascii="Times New Roman" w:hAnsi="Times New Roman"/>
                <w:b/>
                <w:bCs/>
                <w:sz w:val="24"/>
                <w:szCs w:val="24"/>
              </w:rPr>
              <w:t>Responsibilities</w:t>
            </w:r>
          </w:p>
        </w:tc>
      </w:tr>
      <w:tr w:rsidR="001309DF" w:rsidRPr="00CB0685" w14:paraId="7851FEFF" w14:textId="77777777" w:rsidTr="00484FF9">
        <w:tc>
          <w:tcPr>
            <w:tcW w:w="2127" w:type="dxa"/>
          </w:tcPr>
          <w:p w14:paraId="4B240C46" w14:textId="54964928" w:rsidR="001309DF" w:rsidRPr="00CB0685" w:rsidRDefault="00E40E35" w:rsidP="00CB0685">
            <w:pPr>
              <w:pStyle w:val="ListParagraph"/>
              <w:spacing w:line="276" w:lineRule="auto"/>
              <w:ind w:leftChars="90" w:left="180"/>
              <w:jc w:val="left"/>
              <w:rPr>
                <w:rFonts w:ascii="Times New Roman" w:hAnsi="Times New Roman"/>
                <w:sz w:val="24"/>
                <w:szCs w:val="24"/>
              </w:rPr>
            </w:pPr>
            <w:r w:rsidRPr="00CB0685">
              <w:rPr>
                <w:rFonts w:ascii="Times New Roman" w:hAnsi="Times New Roman"/>
                <w:sz w:val="24"/>
                <w:szCs w:val="24"/>
              </w:rPr>
              <w:t>UNDP</w:t>
            </w:r>
          </w:p>
        </w:tc>
        <w:tc>
          <w:tcPr>
            <w:tcW w:w="7512" w:type="dxa"/>
          </w:tcPr>
          <w:p w14:paraId="40F7AA6D" w14:textId="5FC310AC" w:rsidR="001309DF" w:rsidRPr="00CB0685" w:rsidRDefault="00E40E35" w:rsidP="00CB0685">
            <w:pPr>
              <w:spacing w:line="276" w:lineRule="auto"/>
              <w:rPr>
                <w:rFonts w:ascii="Times New Roman" w:hAnsi="Times New Roman"/>
                <w:sz w:val="24"/>
                <w:szCs w:val="24"/>
              </w:rPr>
            </w:pPr>
            <w:r w:rsidRPr="00CB0685">
              <w:rPr>
                <w:rFonts w:ascii="Times New Roman" w:hAnsi="Times New Roman"/>
                <w:sz w:val="24"/>
                <w:szCs w:val="24"/>
              </w:rPr>
              <w:t xml:space="preserve">UNDP shall be responsible for project implementation and assurance </w:t>
            </w:r>
            <w:r w:rsidR="00E45C1C" w:rsidRPr="00CB0685">
              <w:rPr>
                <w:rFonts w:ascii="Times New Roman" w:hAnsi="Times New Roman"/>
                <w:sz w:val="24"/>
                <w:szCs w:val="24"/>
              </w:rPr>
              <w:t>through a</w:t>
            </w:r>
            <w:r w:rsidRPr="00CB0685">
              <w:rPr>
                <w:rFonts w:ascii="Times New Roman" w:hAnsi="Times New Roman"/>
                <w:sz w:val="24"/>
                <w:szCs w:val="24"/>
              </w:rPr>
              <w:t xml:space="preserve"> </w:t>
            </w:r>
            <w:bookmarkStart w:id="43" w:name="_Hlk139915551"/>
            <w:r w:rsidRPr="00CB0685">
              <w:rPr>
                <w:rFonts w:ascii="Times New Roman" w:hAnsi="Times New Roman"/>
                <w:sz w:val="24"/>
                <w:szCs w:val="24"/>
              </w:rPr>
              <w:t>Direct Implementation Modality</w:t>
            </w:r>
            <w:r w:rsidR="006263D2" w:rsidRPr="00CB0685">
              <w:rPr>
                <w:rFonts w:ascii="Times New Roman" w:hAnsi="Times New Roman"/>
                <w:sz w:val="24"/>
                <w:szCs w:val="24"/>
              </w:rPr>
              <w:t xml:space="preserve"> </w:t>
            </w:r>
            <w:bookmarkEnd w:id="43"/>
            <w:r w:rsidR="00E45C1C" w:rsidRPr="00CB0685">
              <w:rPr>
                <w:rFonts w:ascii="Times New Roman" w:hAnsi="Times New Roman"/>
                <w:sz w:val="24"/>
                <w:szCs w:val="24"/>
              </w:rPr>
              <w:t>(DIM</w:t>
            </w:r>
            <w:r w:rsidRPr="00CB0685">
              <w:rPr>
                <w:rFonts w:ascii="Times New Roman" w:hAnsi="Times New Roman"/>
                <w:sz w:val="24"/>
                <w:szCs w:val="24"/>
              </w:rPr>
              <w:t xml:space="preserve">). In relation to its project assurance function, UNDP will follow up on management actions, keep track of progress benchmarks, perform regular monitoring activities, and ensure funds are made available to the project towards the intended outputs and resources entrusted to the project are utilized appropriately. </w:t>
            </w:r>
          </w:p>
        </w:tc>
      </w:tr>
      <w:tr w:rsidR="001309DF" w:rsidRPr="00CB0685" w14:paraId="48AE076F" w14:textId="77777777" w:rsidTr="00484FF9">
        <w:tc>
          <w:tcPr>
            <w:tcW w:w="2127" w:type="dxa"/>
          </w:tcPr>
          <w:p w14:paraId="7CB06FF3" w14:textId="21A49FD1" w:rsidR="001309DF" w:rsidRPr="00CB0685" w:rsidRDefault="00E40E35" w:rsidP="00CB0685">
            <w:pPr>
              <w:pStyle w:val="ListParagraph"/>
              <w:spacing w:line="276" w:lineRule="auto"/>
              <w:ind w:leftChars="90" w:left="180"/>
              <w:jc w:val="left"/>
              <w:rPr>
                <w:rFonts w:ascii="Times New Roman" w:hAnsi="Times New Roman"/>
                <w:sz w:val="24"/>
                <w:szCs w:val="24"/>
              </w:rPr>
            </w:pPr>
            <w:r w:rsidRPr="00CB0685">
              <w:rPr>
                <w:rFonts w:ascii="Times New Roman" w:hAnsi="Times New Roman"/>
                <w:sz w:val="24"/>
                <w:szCs w:val="24"/>
              </w:rPr>
              <w:t xml:space="preserve">Responsible Parties (Better World, GARD, VEDCO, Warrior </w:t>
            </w:r>
            <w:r w:rsidRPr="00CB0685">
              <w:rPr>
                <w:rFonts w:ascii="Times New Roman" w:hAnsi="Times New Roman"/>
                <w:sz w:val="24"/>
                <w:szCs w:val="24"/>
              </w:rPr>
              <w:lastRenderedPageBreak/>
              <w:t xml:space="preserve">Squad </w:t>
            </w:r>
            <w:r w:rsidR="000327DD">
              <w:rPr>
                <w:rFonts w:ascii="Times New Roman" w:hAnsi="Times New Roman"/>
                <w:sz w:val="24"/>
                <w:szCs w:val="24"/>
              </w:rPr>
              <w:t xml:space="preserve">Foundation </w:t>
            </w:r>
            <w:r w:rsidRPr="00CB0685">
              <w:rPr>
                <w:rFonts w:ascii="Times New Roman" w:hAnsi="Times New Roman"/>
                <w:sz w:val="24"/>
                <w:szCs w:val="24"/>
              </w:rPr>
              <w:t xml:space="preserve">and </w:t>
            </w:r>
            <w:proofErr w:type="spellStart"/>
            <w:r w:rsidRPr="00CB0685">
              <w:rPr>
                <w:rFonts w:ascii="Times New Roman" w:hAnsi="Times New Roman"/>
                <w:sz w:val="24"/>
                <w:szCs w:val="24"/>
              </w:rPr>
              <w:t>Raimiriam</w:t>
            </w:r>
            <w:proofErr w:type="spellEnd"/>
            <w:r w:rsidRPr="00CB0685">
              <w:rPr>
                <w:rFonts w:ascii="Times New Roman" w:hAnsi="Times New Roman"/>
                <w:sz w:val="24"/>
                <w:szCs w:val="24"/>
              </w:rPr>
              <w:t>)</w:t>
            </w:r>
          </w:p>
        </w:tc>
        <w:tc>
          <w:tcPr>
            <w:tcW w:w="7512" w:type="dxa"/>
          </w:tcPr>
          <w:p w14:paraId="282F5A6E" w14:textId="3D9E840C" w:rsidR="001309DF" w:rsidRPr="00CB0685" w:rsidRDefault="00C4514D">
            <w:pPr>
              <w:pStyle w:val="ListParagraph"/>
              <w:numPr>
                <w:ilvl w:val="0"/>
                <w:numId w:val="38"/>
              </w:numPr>
              <w:spacing w:line="276" w:lineRule="auto"/>
              <w:jc w:val="left"/>
              <w:rPr>
                <w:rFonts w:ascii="Times New Roman" w:hAnsi="Times New Roman"/>
                <w:sz w:val="24"/>
                <w:szCs w:val="24"/>
              </w:rPr>
            </w:pPr>
            <w:r w:rsidRPr="00CB0685">
              <w:rPr>
                <w:rFonts w:ascii="Times New Roman" w:hAnsi="Times New Roman"/>
                <w:sz w:val="24"/>
                <w:szCs w:val="24"/>
              </w:rPr>
              <w:lastRenderedPageBreak/>
              <w:t>Develop a detailed implementation plan with a clear timeline</w:t>
            </w:r>
            <w:r w:rsidR="000327DD">
              <w:rPr>
                <w:rFonts w:ascii="Times New Roman" w:hAnsi="Times New Roman"/>
                <w:sz w:val="24"/>
                <w:szCs w:val="24"/>
              </w:rPr>
              <w:t>.</w:t>
            </w:r>
          </w:p>
          <w:p w14:paraId="2799FA5A" w14:textId="63CC583D" w:rsidR="00E40E35" w:rsidRPr="00CB0685" w:rsidRDefault="00E40E35">
            <w:pPr>
              <w:pStyle w:val="ListParagraph"/>
              <w:numPr>
                <w:ilvl w:val="0"/>
                <w:numId w:val="38"/>
              </w:numPr>
              <w:spacing w:line="276" w:lineRule="auto"/>
              <w:jc w:val="left"/>
              <w:rPr>
                <w:rFonts w:ascii="Times New Roman" w:hAnsi="Times New Roman"/>
                <w:sz w:val="24"/>
                <w:szCs w:val="24"/>
              </w:rPr>
            </w:pPr>
            <w:r w:rsidRPr="00CB0685">
              <w:rPr>
                <w:rFonts w:ascii="Times New Roman" w:hAnsi="Times New Roman"/>
                <w:sz w:val="24"/>
                <w:szCs w:val="24"/>
              </w:rPr>
              <w:t>Develop a communication plan for the project in close coordination with UNDP</w:t>
            </w:r>
            <w:r w:rsidR="00E45C1C" w:rsidRPr="00CB0685">
              <w:rPr>
                <w:rFonts w:ascii="Times New Roman" w:hAnsi="Times New Roman"/>
                <w:sz w:val="24"/>
                <w:szCs w:val="24"/>
              </w:rPr>
              <w:t xml:space="preserve"> and KOICA</w:t>
            </w:r>
            <w:r w:rsidR="000327DD">
              <w:rPr>
                <w:rFonts w:ascii="Times New Roman" w:hAnsi="Times New Roman"/>
                <w:sz w:val="24"/>
                <w:szCs w:val="24"/>
              </w:rPr>
              <w:t>.</w:t>
            </w:r>
          </w:p>
          <w:p w14:paraId="18ADE86C" w14:textId="77777777" w:rsidR="00E40E35" w:rsidRPr="00CB0685" w:rsidRDefault="00E40E35">
            <w:pPr>
              <w:pStyle w:val="ListParagraph"/>
              <w:numPr>
                <w:ilvl w:val="0"/>
                <w:numId w:val="38"/>
              </w:numPr>
              <w:spacing w:line="276" w:lineRule="auto"/>
              <w:jc w:val="left"/>
              <w:rPr>
                <w:rFonts w:ascii="Times New Roman" w:hAnsi="Times New Roman"/>
                <w:sz w:val="24"/>
                <w:szCs w:val="24"/>
              </w:rPr>
            </w:pPr>
            <w:r w:rsidRPr="00CB0685">
              <w:rPr>
                <w:rFonts w:ascii="Times New Roman" w:hAnsi="Times New Roman"/>
                <w:sz w:val="24"/>
                <w:szCs w:val="24"/>
              </w:rPr>
              <w:t xml:space="preserve">In each of the selected project districts and settlements, select </w:t>
            </w:r>
            <w:r w:rsidRPr="00CB0685">
              <w:rPr>
                <w:rFonts w:ascii="Times New Roman" w:hAnsi="Times New Roman"/>
                <w:sz w:val="24"/>
                <w:szCs w:val="24"/>
              </w:rPr>
              <w:lastRenderedPageBreak/>
              <w:t>project beneficiaries.</w:t>
            </w:r>
          </w:p>
          <w:p w14:paraId="243BFC5D" w14:textId="288DBF5A" w:rsidR="00E40E35" w:rsidRPr="00CB0685" w:rsidRDefault="00E40E35">
            <w:pPr>
              <w:pStyle w:val="ListParagraph"/>
              <w:numPr>
                <w:ilvl w:val="0"/>
                <w:numId w:val="38"/>
              </w:numPr>
              <w:spacing w:line="276" w:lineRule="auto"/>
              <w:jc w:val="left"/>
              <w:rPr>
                <w:rFonts w:ascii="Times New Roman" w:hAnsi="Times New Roman"/>
                <w:sz w:val="24"/>
                <w:szCs w:val="24"/>
              </w:rPr>
            </w:pPr>
            <w:r w:rsidRPr="00CB0685">
              <w:rPr>
                <w:rFonts w:ascii="Times New Roman" w:hAnsi="Times New Roman"/>
                <w:sz w:val="24"/>
                <w:szCs w:val="24"/>
              </w:rPr>
              <w:t>Conduct community meetings to inform communities about the project’s objectives and approach.</w:t>
            </w:r>
          </w:p>
          <w:p w14:paraId="5926A110" w14:textId="4A69CB54" w:rsidR="00E40E35" w:rsidRPr="00CB0685" w:rsidRDefault="000327DD">
            <w:pPr>
              <w:pStyle w:val="ListParagraph"/>
              <w:numPr>
                <w:ilvl w:val="0"/>
                <w:numId w:val="38"/>
              </w:numPr>
              <w:spacing w:line="276" w:lineRule="auto"/>
              <w:jc w:val="left"/>
              <w:rPr>
                <w:rFonts w:ascii="Times New Roman" w:hAnsi="Times New Roman"/>
                <w:sz w:val="24"/>
                <w:szCs w:val="24"/>
              </w:rPr>
            </w:pPr>
            <w:r>
              <w:rPr>
                <w:rFonts w:ascii="Times New Roman" w:hAnsi="Times New Roman"/>
                <w:sz w:val="24"/>
                <w:szCs w:val="24"/>
              </w:rPr>
              <w:t>C</w:t>
            </w:r>
            <w:r w:rsidR="00E40E35" w:rsidRPr="00CB0685">
              <w:rPr>
                <w:rFonts w:ascii="Times New Roman" w:hAnsi="Times New Roman"/>
                <w:sz w:val="24"/>
                <w:szCs w:val="24"/>
              </w:rPr>
              <w:t>onduct a socio-economic baseline assessment to capture the beneficiaries’ profile and track their progress over time.</w:t>
            </w:r>
          </w:p>
          <w:p w14:paraId="2E9DC5D0" w14:textId="3CAE2A93" w:rsidR="00E40E35" w:rsidRPr="00CB0685" w:rsidRDefault="00E40E35">
            <w:pPr>
              <w:pStyle w:val="ListParagraph"/>
              <w:numPr>
                <w:ilvl w:val="0"/>
                <w:numId w:val="38"/>
              </w:numPr>
              <w:spacing w:line="276" w:lineRule="auto"/>
              <w:jc w:val="left"/>
              <w:rPr>
                <w:rFonts w:ascii="Times New Roman" w:hAnsi="Times New Roman"/>
                <w:sz w:val="24"/>
                <w:szCs w:val="24"/>
              </w:rPr>
            </w:pPr>
            <w:r w:rsidRPr="00CB0685">
              <w:rPr>
                <w:rFonts w:ascii="Times New Roman" w:hAnsi="Times New Roman"/>
                <w:sz w:val="24"/>
                <w:szCs w:val="24"/>
              </w:rPr>
              <w:t>Prioritiz</w:t>
            </w:r>
            <w:r w:rsidR="000327DD">
              <w:rPr>
                <w:rFonts w:ascii="Times New Roman" w:hAnsi="Times New Roman"/>
                <w:sz w:val="24"/>
                <w:szCs w:val="24"/>
              </w:rPr>
              <w:t>e C</w:t>
            </w:r>
            <w:r w:rsidRPr="00CB0685">
              <w:rPr>
                <w:rFonts w:ascii="Times New Roman" w:hAnsi="Times New Roman"/>
                <w:sz w:val="24"/>
                <w:szCs w:val="24"/>
              </w:rPr>
              <w:t xml:space="preserve">ash for </w:t>
            </w:r>
            <w:r w:rsidR="000327DD">
              <w:rPr>
                <w:rFonts w:ascii="Times New Roman" w:hAnsi="Times New Roman"/>
                <w:sz w:val="24"/>
                <w:szCs w:val="24"/>
              </w:rPr>
              <w:t>W</w:t>
            </w:r>
            <w:r w:rsidRPr="00CB0685">
              <w:rPr>
                <w:rFonts w:ascii="Times New Roman" w:hAnsi="Times New Roman"/>
                <w:sz w:val="24"/>
                <w:szCs w:val="24"/>
              </w:rPr>
              <w:t>ork projects proposed by beneficiaries, in consultation with key stakeholders</w:t>
            </w:r>
            <w:r w:rsidR="000327DD">
              <w:rPr>
                <w:rFonts w:ascii="Times New Roman" w:hAnsi="Times New Roman"/>
                <w:sz w:val="24"/>
                <w:szCs w:val="24"/>
              </w:rPr>
              <w:t>.</w:t>
            </w:r>
          </w:p>
          <w:p w14:paraId="121AC849" w14:textId="3222A7A1" w:rsidR="00E40E35" w:rsidRPr="00CB0685" w:rsidRDefault="00E40E35">
            <w:pPr>
              <w:pStyle w:val="ListParagraph"/>
              <w:numPr>
                <w:ilvl w:val="0"/>
                <w:numId w:val="38"/>
              </w:numPr>
              <w:spacing w:line="276" w:lineRule="auto"/>
              <w:jc w:val="left"/>
              <w:rPr>
                <w:rFonts w:ascii="Times New Roman" w:hAnsi="Times New Roman"/>
                <w:sz w:val="24"/>
                <w:szCs w:val="24"/>
              </w:rPr>
            </w:pPr>
            <w:r w:rsidRPr="00CB0685">
              <w:rPr>
                <w:rFonts w:ascii="Times New Roman" w:hAnsi="Times New Roman"/>
                <w:sz w:val="24"/>
                <w:szCs w:val="24"/>
              </w:rPr>
              <w:t xml:space="preserve">Ensure that </w:t>
            </w:r>
            <w:r w:rsidR="00484FF9" w:rsidRPr="00CB0685">
              <w:rPr>
                <w:rFonts w:ascii="Times New Roman" w:hAnsi="Times New Roman"/>
                <w:sz w:val="24"/>
                <w:szCs w:val="24"/>
              </w:rPr>
              <w:t>beneficiaries’</w:t>
            </w:r>
            <w:r w:rsidRPr="00CB0685">
              <w:rPr>
                <w:rFonts w:ascii="Times New Roman" w:hAnsi="Times New Roman"/>
                <w:sz w:val="24"/>
                <w:szCs w:val="24"/>
              </w:rPr>
              <w:t xml:space="preserve"> feedback and referral mechanism is in place and accessible to</w:t>
            </w:r>
            <w:r w:rsidR="00484FF9" w:rsidRPr="00CB0685">
              <w:rPr>
                <w:rFonts w:ascii="Times New Roman" w:hAnsi="Times New Roman"/>
                <w:sz w:val="24"/>
                <w:szCs w:val="24"/>
              </w:rPr>
              <w:t xml:space="preserve"> </w:t>
            </w:r>
            <w:r w:rsidRPr="00CB0685">
              <w:rPr>
                <w:rFonts w:ascii="Times New Roman" w:hAnsi="Times New Roman"/>
                <w:sz w:val="24"/>
                <w:szCs w:val="24"/>
              </w:rPr>
              <w:t>beneficiaries</w:t>
            </w:r>
            <w:r w:rsidR="000327DD">
              <w:rPr>
                <w:rFonts w:ascii="Times New Roman" w:hAnsi="Times New Roman"/>
                <w:sz w:val="24"/>
                <w:szCs w:val="24"/>
              </w:rPr>
              <w:t>.</w:t>
            </w:r>
          </w:p>
          <w:p w14:paraId="02D4F5DA" w14:textId="50D9B52E" w:rsidR="00E40E35" w:rsidRPr="00CB0685" w:rsidRDefault="00E45C1C">
            <w:pPr>
              <w:pStyle w:val="ListParagraph"/>
              <w:numPr>
                <w:ilvl w:val="0"/>
                <w:numId w:val="38"/>
              </w:numPr>
              <w:spacing w:line="276" w:lineRule="auto"/>
              <w:jc w:val="left"/>
              <w:rPr>
                <w:rFonts w:ascii="Times New Roman" w:hAnsi="Times New Roman"/>
                <w:sz w:val="24"/>
                <w:szCs w:val="24"/>
              </w:rPr>
            </w:pPr>
            <w:r w:rsidRPr="00CB0685">
              <w:rPr>
                <w:rFonts w:ascii="Times New Roman" w:hAnsi="Times New Roman"/>
                <w:sz w:val="24"/>
                <w:szCs w:val="24"/>
              </w:rPr>
              <w:t>Prepare p</w:t>
            </w:r>
            <w:r w:rsidR="00E40E35" w:rsidRPr="00CB0685">
              <w:rPr>
                <w:rFonts w:ascii="Times New Roman" w:hAnsi="Times New Roman"/>
                <w:sz w:val="24"/>
                <w:szCs w:val="24"/>
              </w:rPr>
              <w:t>rogress report</w:t>
            </w:r>
            <w:r w:rsidRPr="00CB0685">
              <w:rPr>
                <w:rFonts w:ascii="Times New Roman" w:hAnsi="Times New Roman"/>
                <w:sz w:val="24"/>
                <w:szCs w:val="24"/>
              </w:rPr>
              <w:t>s</w:t>
            </w:r>
            <w:r w:rsidR="00E40E35" w:rsidRPr="00CB0685">
              <w:rPr>
                <w:rFonts w:ascii="Times New Roman" w:hAnsi="Times New Roman"/>
                <w:sz w:val="24"/>
                <w:szCs w:val="24"/>
              </w:rPr>
              <w:t xml:space="preserve"> on activities conducted and methodology applied, challenges faced, and solutions identified, lessons learnt, recommendations.</w:t>
            </w:r>
          </w:p>
          <w:p w14:paraId="17C3AC19" w14:textId="7685A3D4" w:rsidR="00E40E35" w:rsidRPr="00CB0685" w:rsidRDefault="00E40E35">
            <w:pPr>
              <w:pStyle w:val="ListParagraph"/>
              <w:numPr>
                <w:ilvl w:val="0"/>
                <w:numId w:val="38"/>
              </w:numPr>
              <w:spacing w:line="276" w:lineRule="auto"/>
              <w:jc w:val="left"/>
              <w:rPr>
                <w:rFonts w:ascii="Times New Roman" w:hAnsi="Times New Roman"/>
                <w:sz w:val="24"/>
                <w:szCs w:val="24"/>
              </w:rPr>
            </w:pPr>
            <w:r w:rsidRPr="00CB0685">
              <w:rPr>
                <w:rFonts w:ascii="Times New Roman" w:hAnsi="Times New Roman"/>
                <w:sz w:val="24"/>
                <w:szCs w:val="24"/>
              </w:rPr>
              <w:t>Receive and account for project funds, report on project activities</w:t>
            </w:r>
            <w:r w:rsidR="000327DD">
              <w:rPr>
                <w:rFonts w:ascii="Times New Roman" w:hAnsi="Times New Roman"/>
                <w:sz w:val="24"/>
                <w:szCs w:val="24"/>
              </w:rPr>
              <w:t>.</w:t>
            </w:r>
          </w:p>
        </w:tc>
      </w:tr>
      <w:tr w:rsidR="001309DF" w:rsidRPr="00CB0685" w14:paraId="0B3ABC78" w14:textId="77777777" w:rsidTr="00484FF9">
        <w:tc>
          <w:tcPr>
            <w:tcW w:w="2127" w:type="dxa"/>
          </w:tcPr>
          <w:p w14:paraId="23481B5F" w14:textId="4BC39AFB" w:rsidR="001309DF" w:rsidRPr="00CB0685" w:rsidRDefault="00E40E35" w:rsidP="00CB0685">
            <w:pPr>
              <w:pStyle w:val="ListParagraph"/>
              <w:spacing w:line="276" w:lineRule="auto"/>
              <w:ind w:leftChars="90" w:left="180"/>
              <w:jc w:val="left"/>
              <w:rPr>
                <w:rFonts w:ascii="Times New Roman" w:hAnsi="Times New Roman"/>
                <w:sz w:val="24"/>
                <w:szCs w:val="24"/>
              </w:rPr>
            </w:pPr>
            <w:r w:rsidRPr="00CB0685">
              <w:rPr>
                <w:rFonts w:ascii="Times New Roman" w:hAnsi="Times New Roman"/>
                <w:sz w:val="24"/>
                <w:szCs w:val="24"/>
              </w:rPr>
              <w:lastRenderedPageBreak/>
              <w:t>Government</w:t>
            </w:r>
          </w:p>
        </w:tc>
        <w:tc>
          <w:tcPr>
            <w:tcW w:w="7512" w:type="dxa"/>
          </w:tcPr>
          <w:p w14:paraId="4BCA6DC4" w14:textId="77777777" w:rsidR="006263D2" w:rsidRPr="00CB0685" w:rsidRDefault="006263D2" w:rsidP="00CB0685">
            <w:pPr>
              <w:spacing w:line="276" w:lineRule="auto"/>
              <w:jc w:val="left"/>
              <w:rPr>
                <w:rFonts w:ascii="Times New Roman" w:hAnsi="Times New Roman"/>
                <w:sz w:val="24"/>
                <w:szCs w:val="24"/>
              </w:rPr>
            </w:pPr>
            <w:r w:rsidRPr="00CB0685">
              <w:rPr>
                <w:rFonts w:ascii="Times New Roman" w:hAnsi="Times New Roman"/>
                <w:sz w:val="24"/>
                <w:szCs w:val="24"/>
              </w:rPr>
              <w:t>Central Government</w:t>
            </w:r>
          </w:p>
          <w:p w14:paraId="45C57C3C" w14:textId="48284A68" w:rsidR="003468FF" w:rsidRPr="00CB0685" w:rsidRDefault="00437566">
            <w:pPr>
              <w:pStyle w:val="ListParagraph"/>
              <w:numPr>
                <w:ilvl w:val="0"/>
                <w:numId w:val="41"/>
              </w:numPr>
              <w:spacing w:line="276" w:lineRule="auto"/>
              <w:jc w:val="left"/>
              <w:rPr>
                <w:rFonts w:ascii="Times New Roman" w:hAnsi="Times New Roman"/>
                <w:sz w:val="24"/>
                <w:szCs w:val="24"/>
              </w:rPr>
            </w:pPr>
            <w:r>
              <w:rPr>
                <w:rFonts w:ascii="Times New Roman" w:hAnsi="Times New Roman"/>
                <w:sz w:val="24"/>
                <w:szCs w:val="24"/>
              </w:rPr>
              <w:t>Provide o</w:t>
            </w:r>
            <w:r w:rsidR="00E40E35" w:rsidRPr="00CB0685">
              <w:rPr>
                <w:rFonts w:ascii="Times New Roman" w:hAnsi="Times New Roman"/>
                <w:sz w:val="24"/>
                <w:szCs w:val="24"/>
              </w:rPr>
              <w:t>versight and strategic guidance, support in identification of project sites and mobilization of community members to participate in the project.</w:t>
            </w:r>
          </w:p>
          <w:p w14:paraId="2C7ABE58" w14:textId="2E7E7E71" w:rsidR="006263D2" w:rsidRPr="00CB0685" w:rsidRDefault="00E45C1C">
            <w:pPr>
              <w:pStyle w:val="ListParagraph"/>
              <w:numPr>
                <w:ilvl w:val="0"/>
                <w:numId w:val="41"/>
              </w:numPr>
              <w:spacing w:line="276" w:lineRule="auto"/>
              <w:jc w:val="left"/>
              <w:rPr>
                <w:rFonts w:ascii="Times New Roman" w:hAnsi="Times New Roman"/>
                <w:sz w:val="24"/>
                <w:szCs w:val="24"/>
              </w:rPr>
            </w:pPr>
            <w:r w:rsidRPr="00CB0685">
              <w:rPr>
                <w:rFonts w:ascii="Times New Roman" w:hAnsi="Times New Roman"/>
                <w:sz w:val="24"/>
                <w:szCs w:val="24"/>
              </w:rPr>
              <w:t>Support project sustainability strategies.</w:t>
            </w:r>
          </w:p>
          <w:p w14:paraId="53441312" w14:textId="3D79571A" w:rsidR="006263D2" w:rsidRPr="00CB0685" w:rsidRDefault="006263D2" w:rsidP="00CB0685">
            <w:pPr>
              <w:spacing w:line="276" w:lineRule="auto"/>
              <w:jc w:val="left"/>
              <w:rPr>
                <w:rFonts w:ascii="Times New Roman" w:hAnsi="Times New Roman"/>
                <w:sz w:val="24"/>
                <w:szCs w:val="24"/>
              </w:rPr>
            </w:pPr>
            <w:r w:rsidRPr="00CB0685">
              <w:rPr>
                <w:rFonts w:ascii="Times New Roman" w:hAnsi="Times New Roman"/>
                <w:sz w:val="24"/>
                <w:szCs w:val="24"/>
              </w:rPr>
              <w:t xml:space="preserve">District and </w:t>
            </w:r>
            <w:r w:rsidR="0007569E">
              <w:rPr>
                <w:rFonts w:ascii="Times New Roman" w:hAnsi="Times New Roman"/>
                <w:sz w:val="24"/>
                <w:szCs w:val="24"/>
              </w:rPr>
              <w:t>s</w:t>
            </w:r>
            <w:r w:rsidRPr="00CB0685">
              <w:rPr>
                <w:rFonts w:ascii="Times New Roman" w:hAnsi="Times New Roman"/>
                <w:sz w:val="24"/>
                <w:szCs w:val="24"/>
              </w:rPr>
              <w:t>ub-</w:t>
            </w:r>
            <w:r w:rsidR="0007569E">
              <w:rPr>
                <w:rFonts w:ascii="Times New Roman" w:hAnsi="Times New Roman"/>
                <w:sz w:val="24"/>
                <w:szCs w:val="24"/>
              </w:rPr>
              <w:t>c</w:t>
            </w:r>
            <w:r w:rsidRPr="00CB0685">
              <w:rPr>
                <w:rFonts w:ascii="Times New Roman" w:hAnsi="Times New Roman"/>
                <w:sz w:val="24"/>
                <w:szCs w:val="24"/>
              </w:rPr>
              <w:t xml:space="preserve">ounty Government </w:t>
            </w:r>
          </w:p>
          <w:p w14:paraId="6E85EF97" w14:textId="09805051" w:rsidR="003468FF" w:rsidRPr="00CB0685" w:rsidRDefault="00437566">
            <w:pPr>
              <w:pStyle w:val="ListParagraph"/>
              <w:numPr>
                <w:ilvl w:val="0"/>
                <w:numId w:val="40"/>
              </w:numPr>
              <w:spacing w:line="276" w:lineRule="auto"/>
              <w:jc w:val="left"/>
              <w:rPr>
                <w:rFonts w:ascii="Times New Roman" w:hAnsi="Times New Roman"/>
                <w:sz w:val="24"/>
                <w:szCs w:val="24"/>
              </w:rPr>
            </w:pPr>
            <w:r>
              <w:rPr>
                <w:rFonts w:ascii="Times New Roman" w:hAnsi="Times New Roman"/>
                <w:sz w:val="24"/>
                <w:szCs w:val="24"/>
              </w:rPr>
              <w:t>Conduct m</w:t>
            </w:r>
            <w:r w:rsidR="00B35E23" w:rsidRPr="00CB0685">
              <w:rPr>
                <w:rFonts w:ascii="Times New Roman" w:hAnsi="Times New Roman"/>
                <w:sz w:val="24"/>
                <w:szCs w:val="24"/>
              </w:rPr>
              <w:t>onitoring and evaluation of the project activities.</w:t>
            </w:r>
          </w:p>
          <w:p w14:paraId="1D0381A8" w14:textId="1A95E76E" w:rsidR="003468FF" w:rsidRPr="00CB0685" w:rsidRDefault="00B35E23">
            <w:pPr>
              <w:pStyle w:val="ListParagraph"/>
              <w:numPr>
                <w:ilvl w:val="0"/>
                <w:numId w:val="40"/>
              </w:numPr>
              <w:spacing w:line="276" w:lineRule="auto"/>
              <w:jc w:val="left"/>
              <w:rPr>
                <w:rFonts w:ascii="Times New Roman" w:hAnsi="Times New Roman"/>
                <w:sz w:val="24"/>
                <w:szCs w:val="24"/>
              </w:rPr>
            </w:pPr>
            <w:r w:rsidRPr="00CB0685">
              <w:rPr>
                <w:rFonts w:ascii="Times New Roman" w:hAnsi="Times New Roman"/>
                <w:sz w:val="24"/>
                <w:szCs w:val="24"/>
              </w:rPr>
              <w:t>Ensures the beneficiaries own the project.</w:t>
            </w:r>
          </w:p>
          <w:p w14:paraId="204ED47E" w14:textId="2F745592" w:rsidR="006263D2" w:rsidRPr="00CB0685" w:rsidRDefault="000D1C52">
            <w:pPr>
              <w:pStyle w:val="ListParagraph"/>
              <w:numPr>
                <w:ilvl w:val="0"/>
                <w:numId w:val="40"/>
              </w:numPr>
              <w:spacing w:line="276" w:lineRule="auto"/>
              <w:jc w:val="left"/>
              <w:rPr>
                <w:rFonts w:ascii="Times New Roman" w:hAnsi="Times New Roman"/>
                <w:sz w:val="24"/>
                <w:szCs w:val="24"/>
              </w:rPr>
            </w:pPr>
            <w:r w:rsidRPr="00CB0685">
              <w:rPr>
                <w:rFonts w:ascii="Times New Roman" w:hAnsi="Times New Roman"/>
                <w:sz w:val="24"/>
                <w:szCs w:val="24"/>
              </w:rPr>
              <w:t>Support project sustainability strategies.</w:t>
            </w:r>
          </w:p>
        </w:tc>
      </w:tr>
      <w:tr w:rsidR="001309DF" w:rsidRPr="00CB0685" w14:paraId="0D1FC621" w14:textId="77777777" w:rsidTr="00484FF9">
        <w:tc>
          <w:tcPr>
            <w:tcW w:w="2127" w:type="dxa"/>
          </w:tcPr>
          <w:p w14:paraId="54D51CEF" w14:textId="0764A2A3" w:rsidR="001309DF" w:rsidRPr="00CB0685" w:rsidRDefault="00E40E35" w:rsidP="00CB0685">
            <w:pPr>
              <w:pStyle w:val="ListParagraph"/>
              <w:spacing w:line="276" w:lineRule="auto"/>
              <w:ind w:leftChars="90" w:left="180"/>
              <w:jc w:val="left"/>
              <w:rPr>
                <w:rFonts w:ascii="Times New Roman" w:hAnsi="Times New Roman"/>
                <w:sz w:val="24"/>
                <w:szCs w:val="24"/>
              </w:rPr>
            </w:pPr>
            <w:r w:rsidRPr="00CB0685">
              <w:rPr>
                <w:rFonts w:ascii="Times New Roman" w:hAnsi="Times New Roman"/>
                <w:sz w:val="24"/>
                <w:szCs w:val="24"/>
              </w:rPr>
              <w:t xml:space="preserve">UN agencies and </w:t>
            </w:r>
            <w:r w:rsidR="00484FF9" w:rsidRPr="00CB0685">
              <w:rPr>
                <w:rFonts w:ascii="Times New Roman" w:hAnsi="Times New Roman"/>
                <w:sz w:val="24"/>
                <w:szCs w:val="24"/>
              </w:rPr>
              <w:t>Development partners</w:t>
            </w:r>
          </w:p>
        </w:tc>
        <w:tc>
          <w:tcPr>
            <w:tcW w:w="7512" w:type="dxa"/>
          </w:tcPr>
          <w:p w14:paraId="36E3040E" w14:textId="64A174E0" w:rsidR="001309DF" w:rsidRPr="00CB0685" w:rsidRDefault="00E45C1C">
            <w:pPr>
              <w:pStyle w:val="ListParagraph"/>
              <w:numPr>
                <w:ilvl w:val="0"/>
                <w:numId w:val="39"/>
              </w:numPr>
              <w:spacing w:line="276" w:lineRule="auto"/>
              <w:jc w:val="left"/>
              <w:rPr>
                <w:rFonts w:ascii="Times New Roman" w:hAnsi="Times New Roman"/>
                <w:sz w:val="24"/>
                <w:szCs w:val="24"/>
              </w:rPr>
            </w:pPr>
            <w:r w:rsidRPr="00CB0685">
              <w:rPr>
                <w:rFonts w:ascii="Times New Roman" w:hAnsi="Times New Roman"/>
                <w:sz w:val="24"/>
                <w:szCs w:val="24"/>
              </w:rPr>
              <w:t xml:space="preserve">Foster </w:t>
            </w:r>
            <w:r w:rsidR="00860DB4" w:rsidRPr="00CB0685">
              <w:rPr>
                <w:rFonts w:ascii="Times New Roman" w:hAnsi="Times New Roman"/>
                <w:sz w:val="24"/>
                <w:szCs w:val="24"/>
              </w:rPr>
              <w:t>s</w:t>
            </w:r>
            <w:r w:rsidR="00484FF9" w:rsidRPr="00CB0685">
              <w:rPr>
                <w:rFonts w:ascii="Times New Roman" w:hAnsi="Times New Roman"/>
                <w:sz w:val="24"/>
                <w:szCs w:val="24"/>
              </w:rPr>
              <w:t>ynergies and field collaboration</w:t>
            </w:r>
          </w:p>
          <w:p w14:paraId="043F8477" w14:textId="77777777" w:rsidR="00484FF9" w:rsidRPr="00CB0685" w:rsidRDefault="00484FF9">
            <w:pPr>
              <w:pStyle w:val="ListParagraph"/>
              <w:numPr>
                <w:ilvl w:val="0"/>
                <w:numId w:val="39"/>
              </w:numPr>
              <w:spacing w:line="276" w:lineRule="auto"/>
              <w:jc w:val="left"/>
              <w:rPr>
                <w:rFonts w:ascii="Times New Roman" w:hAnsi="Times New Roman"/>
                <w:sz w:val="24"/>
                <w:szCs w:val="24"/>
              </w:rPr>
            </w:pPr>
            <w:r w:rsidRPr="00CB0685">
              <w:rPr>
                <w:rFonts w:ascii="Times New Roman" w:hAnsi="Times New Roman"/>
                <w:sz w:val="24"/>
                <w:szCs w:val="24"/>
              </w:rPr>
              <w:t>Joint monitoring</w:t>
            </w:r>
          </w:p>
          <w:p w14:paraId="0EC3EB1F" w14:textId="210D9762" w:rsidR="00484FF9" w:rsidRPr="00CB0685" w:rsidRDefault="00E45C1C">
            <w:pPr>
              <w:pStyle w:val="ListParagraph"/>
              <w:numPr>
                <w:ilvl w:val="0"/>
                <w:numId w:val="39"/>
              </w:numPr>
              <w:spacing w:line="276" w:lineRule="auto"/>
              <w:jc w:val="left"/>
              <w:rPr>
                <w:rFonts w:ascii="Times New Roman" w:hAnsi="Times New Roman"/>
                <w:sz w:val="24"/>
                <w:szCs w:val="24"/>
              </w:rPr>
            </w:pPr>
            <w:r w:rsidRPr="00CB0685">
              <w:rPr>
                <w:rFonts w:ascii="Times New Roman" w:hAnsi="Times New Roman"/>
                <w:sz w:val="24"/>
                <w:szCs w:val="24"/>
              </w:rPr>
              <w:t>Knowledge sharing and collaboration through t</w:t>
            </w:r>
            <w:r w:rsidR="00484FF9" w:rsidRPr="00CB0685">
              <w:rPr>
                <w:rFonts w:ascii="Times New Roman" w:hAnsi="Times New Roman"/>
                <w:sz w:val="24"/>
                <w:szCs w:val="24"/>
              </w:rPr>
              <w:t>echnical working groups and sharing of best practices</w:t>
            </w:r>
          </w:p>
        </w:tc>
      </w:tr>
      <w:tr w:rsidR="00484FF9" w:rsidRPr="00CB0685" w14:paraId="37B4DE79" w14:textId="77777777" w:rsidTr="00484FF9">
        <w:tc>
          <w:tcPr>
            <w:tcW w:w="2127" w:type="dxa"/>
          </w:tcPr>
          <w:p w14:paraId="09E60904" w14:textId="68DB2605" w:rsidR="00484FF9" w:rsidRPr="00CB0685" w:rsidRDefault="00484FF9" w:rsidP="00CB0685">
            <w:pPr>
              <w:pStyle w:val="ListParagraph"/>
              <w:spacing w:line="276" w:lineRule="auto"/>
              <w:ind w:leftChars="90" w:left="180"/>
              <w:jc w:val="left"/>
              <w:rPr>
                <w:rFonts w:ascii="Times New Roman" w:hAnsi="Times New Roman"/>
                <w:sz w:val="24"/>
                <w:szCs w:val="24"/>
              </w:rPr>
            </w:pPr>
            <w:r w:rsidRPr="00CB0685">
              <w:rPr>
                <w:rFonts w:ascii="Times New Roman" w:hAnsi="Times New Roman"/>
                <w:sz w:val="24"/>
                <w:szCs w:val="24"/>
              </w:rPr>
              <w:t>Beneficiaries</w:t>
            </w:r>
          </w:p>
        </w:tc>
        <w:tc>
          <w:tcPr>
            <w:tcW w:w="7512" w:type="dxa"/>
          </w:tcPr>
          <w:p w14:paraId="3AADC9EA" w14:textId="605EE0A7" w:rsidR="00484FF9" w:rsidRPr="00CB0685" w:rsidRDefault="00484FF9">
            <w:pPr>
              <w:pStyle w:val="ListParagraph"/>
              <w:numPr>
                <w:ilvl w:val="0"/>
                <w:numId w:val="39"/>
              </w:numPr>
              <w:spacing w:line="276" w:lineRule="auto"/>
              <w:jc w:val="left"/>
              <w:rPr>
                <w:rFonts w:ascii="Times New Roman" w:hAnsi="Times New Roman"/>
                <w:sz w:val="24"/>
                <w:szCs w:val="24"/>
              </w:rPr>
            </w:pPr>
            <w:r w:rsidRPr="00CB0685">
              <w:rPr>
                <w:rFonts w:ascii="Times New Roman" w:hAnsi="Times New Roman"/>
                <w:sz w:val="24"/>
                <w:szCs w:val="24"/>
              </w:rPr>
              <w:t>Actively participate in project activities</w:t>
            </w:r>
            <w:r w:rsidR="00354AB2">
              <w:rPr>
                <w:rFonts w:ascii="Times New Roman" w:hAnsi="Times New Roman"/>
                <w:sz w:val="24"/>
                <w:szCs w:val="24"/>
              </w:rPr>
              <w:t>.</w:t>
            </w:r>
          </w:p>
          <w:p w14:paraId="1935BDD5" w14:textId="32DD52A4" w:rsidR="00484FF9" w:rsidRPr="00CB0685" w:rsidRDefault="00484FF9">
            <w:pPr>
              <w:pStyle w:val="ListParagraph"/>
              <w:numPr>
                <w:ilvl w:val="0"/>
                <w:numId w:val="39"/>
              </w:numPr>
              <w:spacing w:line="276" w:lineRule="auto"/>
              <w:jc w:val="left"/>
              <w:rPr>
                <w:rFonts w:ascii="Times New Roman" w:hAnsi="Times New Roman"/>
                <w:sz w:val="24"/>
                <w:szCs w:val="24"/>
              </w:rPr>
            </w:pPr>
            <w:r w:rsidRPr="00CB0685">
              <w:rPr>
                <w:rFonts w:ascii="Times New Roman" w:hAnsi="Times New Roman"/>
                <w:sz w:val="24"/>
                <w:szCs w:val="24"/>
              </w:rPr>
              <w:t>Own project interventions</w:t>
            </w:r>
            <w:r w:rsidR="00354AB2">
              <w:rPr>
                <w:rFonts w:ascii="Times New Roman" w:hAnsi="Times New Roman"/>
                <w:sz w:val="24"/>
                <w:szCs w:val="24"/>
              </w:rPr>
              <w:t>.</w:t>
            </w:r>
          </w:p>
          <w:p w14:paraId="58F48591" w14:textId="084E7584" w:rsidR="00484FF9" w:rsidRPr="00CB0685" w:rsidRDefault="00354AB2">
            <w:pPr>
              <w:pStyle w:val="ListParagraph"/>
              <w:numPr>
                <w:ilvl w:val="0"/>
                <w:numId w:val="39"/>
              </w:numPr>
              <w:spacing w:line="276" w:lineRule="auto"/>
              <w:jc w:val="left"/>
              <w:rPr>
                <w:rFonts w:ascii="Times New Roman" w:hAnsi="Times New Roman"/>
                <w:sz w:val="24"/>
                <w:szCs w:val="24"/>
              </w:rPr>
            </w:pPr>
            <w:r>
              <w:rPr>
                <w:rFonts w:ascii="Times New Roman" w:hAnsi="Times New Roman"/>
                <w:sz w:val="24"/>
                <w:szCs w:val="24"/>
              </w:rPr>
              <w:t>Participate in surveys and project appraisals.</w:t>
            </w:r>
          </w:p>
        </w:tc>
      </w:tr>
    </w:tbl>
    <w:p w14:paraId="7B9D4A88" w14:textId="77777777" w:rsidR="00484FF9" w:rsidRPr="00CB0685" w:rsidRDefault="00484FF9" w:rsidP="00CB0685">
      <w:pPr>
        <w:spacing w:line="276" w:lineRule="auto"/>
        <w:jc w:val="left"/>
        <w:rPr>
          <w:rFonts w:ascii="Times New Roman" w:hAnsi="Times New Roman"/>
          <w:b/>
          <w:bCs/>
          <w:sz w:val="24"/>
          <w:szCs w:val="24"/>
        </w:rPr>
      </w:pPr>
    </w:p>
    <w:p w14:paraId="2C787CC4" w14:textId="77777777" w:rsidR="00A2686A" w:rsidRPr="00CB0685"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Communications plan among all stakeholders</w:t>
      </w:r>
    </w:p>
    <w:p w14:paraId="0DADA229" w14:textId="01608F30" w:rsidR="215FD391" w:rsidRPr="00CB0685" w:rsidRDefault="215FD391" w:rsidP="00CB0685">
      <w:pPr>
        <w:pStyle w:val="ListParagraph"/>
        <w:spacing w:line="276" w:lineRule="auto"/>
        <w:ind w:left="1560"/>
        <w:rPr>
          <w:rFonts w:ascii="Times New Roman" w:hAnsi="Times New Roman"/>
          <w:i/>
          <w:iCs/>
          <w:color w:val="808080" w:themeColor="background1" w:themeShade="80"/>
          <w:sz w:val="24"/>
          <w:szCs w:val="24"/>
        </w:rPr>
      </w:pPr>
    </w:p>
    <w:p w14:paraId="45DB653C" w14:textId="4629438D" w:rsidR="6E3C425D" w:rsidRPr="00CB0685" w:rsidRDefault="6E3C425D" w:rsidP="00CB0685">
      <w:pPr>
        <w:spacing w:line="276" w:lineRule="auto"/>
        <w:rPr>
          <w:rFonts w:ascii="Times New Roman" w:hAnsi="Times New Roman"/>
          <w:sz w:val="24"/>
          <w:szCs w:val="24"/>
        </w:rPr>
      </w:pPr>
      <w:r w:rsidRPr="00CB0685">
        <w:rPr>
          <w:rFonts w:ascii="Times New Roman" w:hAnsi="Times New Roman"/>
          <w:sz w:val="24"/>
          <w:szCs w:val="24"/>
        </w:rPr>
        <w:t>UNDP’s Area Office</w:t>
      </w:r>
      <w:r w:rsidR="05D8C7ED" w:rsidRPr="00CB0685">
        <w:rPr>
          <w:rFonts w:ascii="Times New Roman" w:hAnsi="Times New Roman"/>
          <w:sz w:val="24"/>
          <w:szCs w:val="24"/>
        </w:rPr>
        <w:t xml:space="preserve"> and </w:t>
      </w:r>
      <w:r w:rsidR="00DA64ED">
        <w:rPr>
          <w:rFonts w:ascii="Times New Roman" w:hAnsi="Times New Roman"/>
          <w:sz w:val="24"/>
          <w:szCs w:val="24"/>
        </w:rPr>
        <w:t>responsible</w:t>
      </w:r>
      <w:r w:rsidR="00DA64ED" w:rsidRPr="00CB0685">
        <w:rPr>
          <w:rFonts w:ascii="Times New Roman" w:hAnsi="Times New Roman"/>
          <w:sz w:val="24"/>
          <w:szCs w:val="24"/>
        </w:rPr>
        <w:t xml:space="preserve"> </w:t>
      </w:r>
      <w:r w:rsidR="05D8C7ED" w:rsidRPr="00CB0685">
        <w:rPr>
          <w:rFonts w:ascii="Times New Roman" w:hAnsi="Times New Roman"/>
          <w:sz w:val="24"/>
          <w:szCs w:val="24"/>
        </w:rPr>
        <w:t>partners,</w:t>
      </w:r>
      <w:r w:rsidRPr="00CB0685">
        <w:rPr>
          <w:rFonts w:ascii="Times New Roman" w:hAnsi="Times New Roman"/>
          <w:sz w:val="24"/>
          <w:szCs w:val="24"/>
        </w:rPr>
        <w:t xml:space="preserve"> in </w:t>
      </w:r>
      <w:r w:rsidR="11635A80" w:rsidRPr="00CB0685">
        <w:rPr>
          <w:rFonts w:ascii="Times New Roman" w:hAnsi="Times New Roman"/>
          <w:sz w:val="24"/>
          <w:szCs w:val="24"/>
        </w:rPr>
        <w:t xml:space="preserve">cooperation </w:t>
      </w:r>
      <w:r w:rsidRPr="00CB0685">
        <w:rPr>
          <w:rFonts w:ascii="Times New Roman" w:hAnsi="Times New Roman"/>
          <w:sz w:val="24"/>
          <w:szCs w:val="24"/>
        </w:rPr>
        <w:t xml:space="preserve">with the district governments, will </w:t>
      </w:r>
      <w:r w:rsidR="603281D7" w:rsidRPr="00CB0685">
        <w:rPr>
          <w:rFonts w:ascii="Times New Roman" w:hAnsi="Times New Roman"/>
          <w:sz w:val="24"/>
          <w:szCs w:val="24"/>
        </w:rPr>
        <w:t>directly engage with the beneficiaries</w:t>
      </w:r>
      <w:r w:rsidR="73FF41C1" w:rsidRPr="00CB0685">
        <w:rPr>
          <w:rFonts w:ascii="Times New Roman" w:hAnsi="Times New Roman"/>
          <w:sz w:val="24"/>
          <w:szCs w:val="24"/>
        </w:rPr>
        <w:t xml:space="preserve"> on a regular </w:t>
      </w:r>
      <w:r w:rsidR="3ADA3A0A" w:rsidRPr="00CB0685">
        <w:rPr>
          <w:rFonts w:ascii="Times New Roman" w:hAnsi="Times New Roman"/>
          <w:sz w:val="24"/>
          <w:szCs w:val="24"/>
        </w:rPr>
        <w:t>basis,</w:t>
      </w:r>
      <w:r w:rsidR="603281D7" w:rsidRPr="00CB0685">
        <w:rPr>
          <w:rFonts w:ascii="Times New Roman" w:hAnsi="Times New Roman"/>
          <w:sz w:val="24"/>
          <w:szCs w:val="24"/>
        </w:rPr>
        <w:t xml:space="preserve"> and report to the Country Office. </w:t>
      </w:r>
    </w:p>
    <w:p w14:paraId="7C631935" w14:textId="09536A2F" w:rsidR="215FD391" w:rsidRPr="00CB0685" w:rsidRDefault="215FD391" w:rsidP="00CB0685">
      <w:pPr>
        <w:pStyle w:val="ListParagraph"/>
        <w:spacing w:line="276" w:lineRule="auto"/>
        <w:ind w:left="1560"/>
        <w:rPr>
          <w:rFonts w:ascii="Times New Roman" w:hAnsi="Times New Roman"/>
          <w:sz w:val="24"/>
          <w:szCs w:val="24"/>
        </w:rPr>
      </w:pPr>
    </w:p>
    <w:p w14:paraId="0E777719" w14:textId="27ED8D6D" w:rsidR="7640B976" w:rsidRPr="00CB0685" w:rsidRDefault="34BBB5C7" w:rsidP="00CB0685">
      <w:pPr>
        <w:spacing w:line="276" w:lineRule="auto"/>
        <w:rPr>
          <w:rFonts w:ascii="Times New Roman" w:hAnsi="Times New Roman"/>
          <w:sz w:val="24"/>
          <w:szCs w:val="24"/>
        </w:rPr>
      </w:pPr>
      <w:r w:rsidRPr="00CB0685">
        <w:rPr>
          <w:rFonts w:ascii="Times New Roman" w:hAnsi="Times New Roman"/>
          <w:sz w:val="24"/>
          <w:szCs w:val="24"/>
        </w:rPr>
        <w:t>The Project Board</w:t>
      </w:r>
      <w:r w:rsidR="001309DF" w:rsidRPr="00CB0685">
        <w:rPr>
          <w:rFonts w:ascii="Times New Roman" w:hAnsi="Times New Roman"/>
          <w:sz w:val="24"/>
          <w:szCs w:val="24"/>
        </w:rPr>
        <w:t xml:space="preserve"> Which includes key stakeholders will meet every six months to review performance and make key strategic project decisions</w:t>
      </w:r>
      <w:r w:rsidRPr="00CB0685">
        <w:rPr>
          <w:rFonts w:ascii="Times New Roman" w:hAnsi="Times New Roman"/>
          <w:sz w:val="24"/>
          <w:szCs w:val="24"/>
        </w:rPr>
        <w:t xml:space="preserve">, ensuring timely communication and </w:t>
      </w:r>
      <w:r w:rsidR="477834E1" w:rsidRPr="00CB0685">
        <w:rPr>
          <w:rFonts w:ascii="Times New Roman" w:hAnsi="Times New Roman"/>
          <w:sz w:val="24"/>
          <w:szCs w:val="24"/>
        </w:rPr>
        <w:t xml:space="preserve">effective </w:t>
      </w:r>
      <w:r w:rsidRPr="00CB0685">
        <w:rPr>
          <w:rFonts w:ascii="Times New Roman" w:hAnsi="Times New Roman"/>
          <w:sz w:val="24"/>
          <w:szCs w:val="24"/>
        </w:rPr>
        <w:t>coordination</w:t>
      </w:r>
      <w:r w:rsidR="001309DF" w:rsidRPr="00CB0685">
        <w:rPr>
          <w:rFonts w:ascii="Times New Roman" w:hAnsi="Times New Roman"/>
          <w:sz w:val="24"/>
          <w:szCs w:val="24"/>
        </w:rPr>
        <w:t>.</w:t>
      </w:r>
      <w:r w:rsidR="167577EA" w:rsidRPr="00CB0685">
        <w:rPr>
          <w:rFonts w:ascii="Times New Roman" w:hAnsi="Times New Roman"/>
          <w:sz w:val="24"/>
          <w:szCs w:val="24"/>
        </w:rPr>
        <w:t xml:space="preserve"> </w:t>
      </w:r>
      <w:r w:rsidR="7640B976" w:rsidRPr="00CB0685">
        <w:rPr>
          <w:rFonts w:ascii="Times New Roman" w:hAnsi="Times New Roman"/>
          <w:sz w:val="24"/>
          <w:szCs w:val="24"/>
        </w:rPr>
        <w:t xml:space="preserve">Technical working group meetings will be held </w:t>
      </w:r>
      <w:r w:rsidR="05FE1630" w:rsidRPr="00CB0685">
        <w:rPr>
          <w:rFonts w:ascii="Times New Roman" w:hAnsi="Times New Roman"/>
          <w:sz w:val="24"/>
          <w:szCs w:val="24"/>
        </w:rPr>
        <w:t xml:space="preserve">monthly </w:t>
      </w:r>
      <w:r w:rsidR="7640B976" w:rsidRPr="00CB0685">
        <w:rPr>
          <w:rFonts w:ascii="Times New Roman" w:hAnsi="Times New Roman"/>
          <w:sz w:val="24"/>
          <w:szCs w:val="24"/>
        </w:rPr>
        <w:t xml:space="preserve">to bring all stakeholders including technical teams, partners, government officials and beneficiaries.  </w:t>
      </w:r>
    </w:p>
    <w:p w14:paraId="79C15D69" w14:textId="3B0C09B1" w:rsidR="001309DF" w:rsidRPr="00CB0685" w:rsidRDefault="001309DF" w:rsidP="00CB0685">
      <w:pPr>
        <w:spacing w:line="276" w:lineRule="auto"/>
        <w:rPr>
          <w:rFonts w:ascii="Times New Roman" w:hAnsi="Times New Roman"/>
          <w:sz w:val="24"/>
          <w:szCs w:val="24"/>
        </w:rPr>
      </w:pPr>
    </w:p>
    <w:p w14:paraId="57DC8C1D" w14:textId="05142F1B" w:rsidR="001309DF" w:rsidRPr="00CB0685" w:rsidRDefault="001309DF" w:rsidP="00CB0685">
      <w:pPr>
        <w:pStyle w:val="CommentText"/>
        <w:spacing w:line="276" w:lineRule="auto"/>
        <w:jc w:val="both"/>
        <w:rPr>
          <w:rFonts w:ascii="Times New Roman" w:hAnsi="Times New Roman"/>
          <w:sz w:val="24"/>
          <w:szCs w:val="24"/>
        </w:rPr>
      </w:pPr>
      <w:r w:rsidRPr="00CB0685">
        <w:rPr>
          <w:rFonts w:ascii="Times New Roman" w:hAnsi="Times New Roman"/>
          <w:sz w:val="24"/>
          <w:szCs w:val="24"/>
        </w:rPr>
        <w:t xml:space="preserve">UNDP and partners will participate in district performance review meetings to share feedback </w:t>
      </w:r>
      <w:r w:rsidRPr="00CB0685">
        <w:rPr>
          <w:rFonts w:ascii="Times New Roman" w:hAnsi="Times New Roman"/>
          <w:sz w:val="24"/>
          <w:szCs w:val="24"/>
        </w:rPr>
        <w:lastRenderedPageBreak/>
        <w:t>from the project, beneficiaries’ feedback loops will be established, and UNDP will ensure that their concerns are listened to and addressed appropriately for example through the regular field monitoring visits and review meetings at sub county level.</w:t>
      </w:r>
      <w:r w:rsidR="009E33BC" w:rsidRPr="00CB0685">
        <w:rPr>
          <w:rFonts w:ascii="Times New Roman" w:hAnsi="Times New Roman"/>
          <w:sz w:val="24"/>
          <w:szCs w:val="24"/>
        </w:rPr>
        <w:t xml:space="preserve"> </w:t>
      </w:r>
      <w:r w:rsidRPr="00CB0685">
        <w:rPr>
          <w:rFonts w:ascii="Times New Roman" w:hAnsi="Times New Roman"/>
          <w:sz w:val="24"/>
          <w:szCs w:val="24"/>
        </w:rPr>
        <w:t>Biannually, UNDP will prepare human interest stories and share via all media plat forms such as twitter, and these will also</w:t>
      </w:r>
      <w:r w:rsidR="00017FBC" w:rsidRPr="00CB0685">
        <w:rPr>
          <w:rFonts w:ascii="Times New Roman" w:hAnsi="Times New Roman"/>
          <w:sz w:val="24"/>
          <w:szCs w:val="24"/>
        </w:rPr>
        <w:t xml:space="preserve"> be</w:t>
      </w:r>
      <w:r w:rsidRPr="00CB0685">
        <w:rPr>
          <w:rFonts w:ascii="Times New Roman" w:hAnsi="Times New Roman"/>
          <w:sz w:val="24"/>
          <w:szCs w:val="24"/>
        </w:rPr>
        <w:t xml:space="preserve"> </w:t>
      </w:r>
      <w:r w:rsidR="00017FBC" w:rsidRPr="00CB0685">
        <w:rPr>
          <w:rFonts w:ascii="Times New Roman" w:hAnsi="Times New Roman"/>
          <w:sz w:val="24"/>
          <w:szCs w:val="24"/>
        </w:rPr>
        <w:t>published</w:t>
      </w:r>
      <w:r w:rsidRPr="00CB0685">
        <w:rPr>
          <w:rFonts w:ascii="Times New Roman" w:hAnsi="Times New Roman"/>
          <w:sz w:val="24"/>
          <w:szCs w:val="24"/>
        </w:rPr>
        <w:t xml:space="preserve"> on UNDP website.</w:t>
      </w:r>
    </w:p>
    <w:p w14:paraId="34B3F2EB" w14:textId="77777777" w:rsidR="00952836" w:rsidRPr="00CB0685" w:rsidRDefault="00952836" w:rsidP="00CB0685">
      <w:pPr>
        <w:pStyle w:val="ListParagraph"/>
        <w:spacing w:line="276" w:lineRule="auto"/>
        <w:ind w:left="0"/>
        <w:rPr>
          <w:rFonts w:ascii="Times New Roman" w:hAnsi="Times New Roman"/>
          <w:b/>
          <w:bCs/>
          <w:sz w:val="24"/>
          <w:szCs w:val="24"/>
        </w:rPr>
      </w:pPr>
    </w:p>
    <w:p w14:paraId="1A39C800" w14:textId="77777777" w:rsidR="00A2686A" w:rsidRPr="00DD5F90" w:rsidRDefault="4A2CF9C9">
      <w:pPr>
        <w:pStyle w:val="ListParagraph"/>
        <w:numPr>
          <w:ilvl w:val="2"/>
          <w:numId w:val="4"/>
        </w:numPr>
        <w:spacing w:line="276" w:lineRule="auto"/>
        <w:ind w:left="1560" w:hanging="851"/>
        <w:jc w:val="left"/>
        <w:rPr>
          <w:rFonts w:ascii="Times New Roman" w:hAnsi="Times New Roman"/>
          <w:b/>
          <w:bCs/>
          <w:sz w:val="24"/>
          <w:szCs w:val="24"/>
        </w:rPr>
      </w:pPr>
      <w:r w:rsidRPr="00DD5F90">
        <w:rPr>
          <w:rFonts w:ascii="Times New Roman" w:hAnsi="Times New Roman"/>
          <w:b/>
          <w:bCs/>
          <w:sz w:val="24"/>
          <w:szCs w:val="24"/>
        </w:rPr>
        <w:t>Work plan and time frame</w:t>
      </w:r>
    </w:p>
    <w:p w14:paraId="0B4020A7" w14:textId="26A03432" w:rsidR="00B71368" w:rsidRPr="00DD5F90" w:rsidRDefault="00DD5F90" w:rsidP="00DD5F90">
      <w:pPr>
        <w:pStyle w:val="ListParagraph"/>
        <w:spacing w:line="276" w:lineRule="auto"/>
        <w:ind w:left="760" w:firstLine="800"/>
        <w:jc w:val="left"/>
        <w:rPr>
          <w:rFonts w:ascii="Times New Roman" w:hAnsi="Times New Roman"/>
          <w:sz w:val="24"/>
          <w:szCs w:val="24"/>
        </w:rPr>
      </w:pPr>
      <w:r w:rsidRPr="00DD5F90">
        <w:rPr>
          <w:rFonts w:ascii="Times New Roman" w:hAnsi="Times New Roman"/>
          <w:sz w:val="24"/>
          <w:szCs w:val="24"/>
        </w:rPr>
        <w:t>(See appendix 3)</w:t>
      </w:r>
    </w:p>
    <w:p w14:paraId="34950F38" w14:textId="77777777" w:rsidR="00A2686A" w:rsidRPr="00CB0685"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Budget plan (evidence-based)</w:t>
      </w:r>
    </w:p>
    <w:p w14:paraId="1D7B270A" w14:textId="77777777" w:rsidR="00515DB8" w:rsidRPr="00CB0685" w:rsidRDefault="00515DB8" w:rsidP="00CB0685">
      <w:pPr>
        <w:pStyle w:val="ListParagraph"/>
        <w:spacing w:line="276" w:lineRule="auto"/>
        <w:ind w:left="1560"/>
        <w:rPr>
          <w:rFonts w:ascii="Times New Roman" w:hAnsi="Times New Roman"/>
          <w:b/>
          <w:bCs/>
          <w:sz w:val="24"/>
          <w:szCs w:val="24"/>
        </w:rPr>
      </w:pPr>
    </w:p>
    <w:p w14:paraId="74EA1340" w14:textId="55D24227" w:rsidR="00702FD0" w:rsidRPr="003C70C7" w:rsidRDefault="00702FD0" w:rsidP="00CB0685">
      <w:pPr>
        <w:spacing w:line="276" w:lineRule="auto"/>
        <w:rPr>
          <w:rFonts w:ascii="Times New Roman" w:hAnsi="Times New Roman"/>
          <w:sz w:val="24"/>
          <w:szCs w:val="24"/>
        </w:rPr>
      </w:pPr>
      <w:r w:rsidRPr="003C70C7">
        <w:rPr>
          <w:rFonts w:ascii="Times New Roman" w:hAnsi="Times New Roman"/>
          <w:sz w:val="24"/>
          <w:szCs w:val="24"/>
        </w:rPr>
        <w:t>The summary of the budget is below. Detailed budget is annexed</w:t>
      </w:r>
    </w:p>
    <w:p w14:paraId="7E40BA17" w14:textId="77777777" w:rsidR="003C70C7" w:rsidRPr="00CB0685" w:rsidRDefault="003C70C7" w:rsidP="00CB0685">
      <w:pPr>
        <w:spacing w:line="276" w:lineRule="auto"/>
        <w:rPr>
          <w:rFonts w:ascii="Times New Roman" w:hAnsi="Times New Roman"/>
          <w:b/>
          <w:bCs/>
          <w:sz w:val="24"/>
          <w:szCs w:val="24"/>
        </w:rPr>
      </w:pPr>
    </w:p>
    <w:tbl>
      <w:tblPr>
        <w:tblW w:w="9769" w:type="dxa"/>
        <w:tblInd w:w="-5" w:type="dxa"/>
        <w:tblLook w:val="04A0" w:firstRow="1" w:lastRow="0" w:firstColumn="1" w:lastColumn="0" w:noHBand="0" w:noVBand="1"/>
      </w:tblPr>
      <w:tblGrid>
        <w:gridCol w:w="1663"/>
        <w:gridCol w:w="3880"/>
        <w:gridCol w:w="1057"/>
        <w:gridCol w:w="1176"/>
        <w:gridCol w:w="1176"/>
        <w:gridCol w:w="1230"/>
      </w:tblGrid>
      <w:tr w:rsidR="00702FD0" w:rsidRPr="00CB0685" w14:paraId="36B6F1E9" w14:textId="77777777" w:rsidTr="00C21AD7">
        <w:trPr>
          <w:trHeight w:val="215"/>
        </w:trPr>
        <w:tc>
          <w:tcPr>
            <w:tcW w:w="1623" w:type="dxa"/>
            <w:vMerge w:val="restart"/>
            <w:tcBorders>
              <w:top w:val="single" w:sz="4" w:space="0" w:color="auto"/>
              <w:left w:val="single" w:sz="4" w:space="0" w:color="auto"/>
              <w:bottom w:val="single" w:sz="4" w:space="0" w:color="auto"/>
              <w:right w:val="single" w:sz="4" w:space="0" w:color="auto"/>
            </w:tcBorders>
            <w:shd w:val="clear" w:color="000000" w:fill="DBE5F1"/>
            <w:noWrap/>
            <w:vAlign w:val="center"/>
            <w:hideMark/>
          </w:tcPr>
          <w:p w14:paraId="7A19D9D9" w14:textId="77777777" w:rsidR="00702FD0" w:rsidRPr="00CB0685" w:rsidRDefault="00702FD0" w:rsidP="00CB0685">
            <w:pPr>
              <w:spacing w:line="276" w:lineRule="auto"/>
              <w:jc w:val="center"/>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Outputs</w:t>
            </w:r>
          </w:p>
        </w:tc>
        <w:tc>
          <w:tcPr>
            <w:tcW w:w="3880" w:type="dxa"/>
            <w:vMerge w:val="restart"/>
            <w:tcBorders>
              <w:top w:val="single" w:sz="4" w:space="0" w:color="auto"/>
              <w:left w:val="single" w:sz="4" w:space="0" w:color="auto"/>
              <w:bottom w:val="single" w:sz="4" w:space="0" w:color="auto"/>
              <w:right w:val="single" w:sz="4" w:space="0" w:color="auto"/>
            </w:tcBorders>
            <w:shd w:val="clear" w:color="000000" w:fill="DBE5F1"/>
            <w:noWrap/>
            <w:vAlign w:val="center"/>
            <w:hideMark/>
          </w:tcPr>
          <w:p w14:paraId="4CC74774" w14:textId="77777777" w:rsidR="00702FD0" w:rsidRPr="00CB0685" w:rsidRDefault="00702FD0" w:rsidP="00CB0685">
            <w:pPr>
              <w:spacing w:line="276" w:lineRule="auto"/>
              <w:jc w:val="center"/>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Activities</w:t>
            </w:r>
          </w:p>
        </w:tc>
        <w:tc>
          <w:tcPr>
            <w:tcW w:w="972" w:type="dxa"/>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14:paraId="140CFD18" w14:textId="77777777"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2023</w:t>
            </w:r>
          </w:p>
        </w:tc>
        <w:tc>
          <w:tcPr>
            <w:tcW w:w="1081" w:type="dxa"/>
            <w:tcBorders>
              <w:top w:val="single" w:sz="4" w:space="0" w:color="auto"/>
              <w:left w:val="nil"/>
              <w:bottom w:val="single" w:sz="4" w:space="0" w:color="auto"/>
              <w:right w:val="double" w:sz="6" w:space="0" w:color="auto"/>
            </w:tcBorders>
            <w:shd w:val="clear" w:color="auto" w:fill="D9E2F3" w:themeFill="accent1" w:themeFillTint="33"/>
            <w:noWrap/>
            <w:vAlign w:val="center"/>
            <w:hideMark/>
          </w:tcPr>
          <w:p w14:paraId="51562DED" w14:textId="77777777"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2024</w:t>
            </w:r>
          </w:p>
        </w:tc>
        <w:tc>
          <w:tcPr>
            <w:tcW w:w="1081" w:type="dxa"/>
            <w:tcBorders>
              <w:top w:val="single" w:sz="4" w:space="0" w:color="auto"/>
              <w:left w:val="nil"/>
              <w:bottom w:val="single" w:sz="4" w:space="0" w:color="auto"/>
              <w:right w:val="nil"/>
            </w:tcBorders>
            <w:shd w:val="clear" w:color="auto" w:fill="C5E0B3" w:themeFill="accent6" w:themeFillTint="66"/>
            <w:noWrap/>
            <w:vAlign w:val="center"/>
            <w:hideMark/>
          </w:tcPr>
          <w:p w14:paraId="722CBD61" w14:textId="77777777"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2025</w:t>
            </w:r>
          </w:p>
        </w:tc>
        <w:tc>
          <w:tcPr>
            <w:tcW w:w="1131" w:type="dxa"/>
            <w:tcBorders>
              <w:top w:val="single" w:sz="4" w:space="0" w:color="auto"/>
              <w:left w:val="single" w:sz="4" w:space="0" w:color="auto"/>
              <w:bottom w:val="single" w:sz="4" w:space="0" w:color="auto"/>
              <w:right w:val="single" w:sz="4" w:space="0" w:color="auto"/>
            </w:tcBorders>
            <w:shd w:val="clear" w:color="auto" w:fill="FFD966" w:themeFill="accent4" w:themeFillTint="99"/>
            <w:noWrap/>
            <w:vAlign w:val="center"/>
            <w:hideMark/>
          </w:tcPr>
          <w:p w14:paraId="396A1BBD" w14:textId="7BAE9087" w:rsidR="00702FD0" w:rsidRPr="00357570" w:rsidRDefault="00702FD0" w:rsidP="00C21AD7">
            <w:pPr>
              <w:spacing w:line="276" w:lineRule="auto"/>
              <w:jc w:val="center"/>
              <w:rPr>
                <w:rFonts w:ascii="Times New Roman" w:eastAsia="Times New Roman" w:hAnsi="Times New Roman"/>
                <w:b/>
                <w:bCs/>
                <w:sz w:val="24"/>
                <w:szCs w:val="24"/>
              </w:rPr>
            </w:pPr>
          </w:p>
        </w:tc>
      </w:tr>
      <w:tr w:rsidR="00702FD0" w:rsidRPr="00CB0685" w14:paraId="0870A4F7" w14:textId="77777777" w:rsidTr="00357570">
        <w:trPr>
          <w:trHeight w:val="300"/>
        </w:trPr>
        <w:tc>
          <w:tcPr>
            <w:tcW w:w="1623" w:type="dxa"/>
            <w:vMerge/>
            <w:tcBorders>
              <w:top w:val="single" w:sz="4" w:space="0" w:color="auto"/>
              <w:left w:val="single" w:sz="4" w:space="0" w:color="auto"/>
              <w:bottom w:val="single" w:sz="4" w:space="0" w:color="auto"/>
              <w:right w:val="single" w:sz="4" w:space="0" w:color="auto"/>
            </w:tcBorders>
            <w:vAlign w:val="center"/>
            <w:hideMark/>
          </w:tcPr>
          <w:p w14:paraId="236B3FBA" w14:textId="77777777" w:rsidR="00702FD0" w:rsidRPr="00CB0685" w:rsidRDefault="00702FD0" w:rsidP="00CB0685">
            <w:pPr>
              <w:spacing w:line="276" w:lineRule="auto"/>
              <w:rPr>
                <w:rFonts w:ascii="Times New Roman" w:eastAsia="Times New Roman" w:hAnsi="Times New Roman"/>
                <w:b/>
                <w:bCs/>
                <w:color w:val="000000"/>
                <w:sz w:val="24"/>
                <w:szCs w:val="24"/>
              </w:rPr>
            </w:pPr>
          </w:p>
        </w:tc>
        <w:tc>
          <w:tcPr>
            <w:tcW w:w="3880" w:type="dxa"/>
            <w:vMerge/>
            <w:tcBorders>
              <w:top w:val="single" w:sz="4" w:space="0" w:color="auto"/>
              <w:left w:val="single" w:sz="4" w:space="0" w:color="auto"/>
              <w:bottom w:val="single" w:sz="4" w:space="0" w:color="auto"/>
              <w:right w:val="single" w:sz="4" w:space="0" w:color="auto"/>
            </w:tcBorders>
            <w:vAlign w:val="center"/>
            <w:hideMark/>
          </w:tcPr>
          <w:p w14:paraId="6478925E" w14:textId="77777777" w:rsidR="00702FD0" w:rsidRPr="00CB0685" w:rsidRDefault="00702FD0" w:rsidP="00CB0685">
            <w:pPr>
              <w:spacing w:line="276" w:lineRule="auto"/>
              <w:rPr>
                <w:rFonts w:ascii="Times New Roman" w:eastAsia="Times New Roman" w:hAnsi="Times New Roman"/>
                <w:b/>
                <w:bCs/>
                <w:color w:val="000000"/>
                <w:sz w:val="24"/>
                <w:szCs w:val="24"/>
              </w:rPr>
            </w:pPr>
          </w:p>
        </w:tc>
        <w:tc>
          <w:tcPr>
            <w:tcW w:w="972" w:type="dxa"/>
            <w:tcBorders>
              <w:top w:val="nil"/>
              <w:left w:val="nil"/>
              <w:bottom w:val="single" w:sz="4" w:space="0" w:color="auto"/>
              <w:right w:val="single" w:sz="4" w:space="0" w:color="auto"/>
            </w:tcBorders>
            <w:shd w:val="clear" w:color="auto" w:fill="FBE4D5" w:themeFill="accent2" w:themeFillTint="33"/>
            <w:vAlign w:val="center"/>
            <w:hideMark/>
          </w:tcPr>
          <w:p w14:paraId="00940B26" w14:textId="77777777" w:rsidR="00702FD0" w:rsidRPr="00357570" w:rsidRDefault="00702FD0" w:rsidP="00CB0685">
            <w:pPr>
              <w:spacing w:line="276" w:lineRule="auto"/>
              <w:jc w:val="center"/>
              <w:rPr>
                <w:rFonts w:ascii="Times New Roman" w:eastAsia="Times New Roman" w:hAnsi="Times New Roman"/>
                <w:b/>
                <w:bCs/>
                <w:sz w:val="24"/>
                <w:szCs w:val="24"/>
                <w:lang w:val="en-US"/>
              </w:rPr>
            </w:pPr>
            <w:r w:rsidRPr="00357570">
              <w:rPr>
                <w:rFonts w:ascii="Times New Roman" w:eastAsia="Times New Roman" w:hAnsi="Times New Roman"/>
                <w:b/>
                <w:bCs/>
                <w:sz w:val="24"/>
                <w:szCs w:val="24"/>
                <w:lang w:val="en-US"/>
              </w:rPr>
              <w:t>Amount (USD)</w:t>
            </w:r>
          </w:p>
        </w:tc>
        <w:tc>
          <w:tcPr>
            <w:tcW w:w="1081" w:type="dxa"/>
            <w:tcBorders>
              <w:top w:val="nil"/>
              <w:left w:val="nil"/>
              <w:bottom w:val="single" w:sz="4" w:space="0" w:color="auto"/>
              <w:right w:val="single" w:sz="4" w:space="0" w:color="auto"/>
            </w:tcBorders>
            <w:shd w:val="clear" w:color="auto" w:fill="D9E2F3" w:themeFill="accent1" w:themeFillTint="33"/>
            <w:vAlign w:val="center"/>
            <w:hideMark/>
          </w:tcPr>
          <w:p w14:paraId="4A7C72F7" w14:textId="77777777" w:rsidR="00702FD0" w:rsidRPr="00357570" w:rsidRDefault="00702FD0" w:rsidP="00CB0685">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lang w:val="en-US"/>
              </w:rPr>
              <w:t>Amount (USD)</w:t>
            </w:r>
          </w:p>
        </w:tc>
        <w:tc>
          <w:tcPr>
            <w:tcW w:w="1081" w:type="dxa"/>
            <w:tcBorders>
              <w:top w:val="nil"/>
              <w:left w:val="nil"/>
              <w:bottom w:val="single" w:sz="4" w:space="0" w:color="auto"/>
              <w:right w:val="single" w:sz="4" w:space="0" w:color="auto"/>
            </w:tcBorders>
            <w:shd w:val="clear" w:color="auto" w:fill="C5E0B3" w:themeFill="accent6" w:themeFillTint="66"/>
            <w:vAlign w:val="center"/>
            <w:hideMark/>
          </w:tcPr>
          <w:p w14:paraId="2353567C" w14:textId="77777777" w:rsidR="00702FD0" w:rsidRPr="00357570" w:rsidRDefault="00702FD0" w:rsidP="00CB0685">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lang w:val="en-US"/>
              </w:rPr>
              <w:t>Amount (USD)</w:t>
            </w:r>
          </w:p>
        </w:tc>
        <w:tc>
          <w:tcPr>
            <w:tcW w:w="1131" w:type="dxa"/>
            <w:tcBorders>
              <w:top w:val="nil"/>
              <w:left w:val="nil"/>
              <w:bottom w:val="single" w:sz="4" w:space="0" w:color="auto"/>
              <w:right w:val="single" w:sz="4" w:space="0" w:color="auto"/>
            </w:tcBorders>
            <w:shd w:val="clear" w:color="auto" w:fill="FFD966" w:themeFill="accent4" w:themeFillTint="99"/>
            <w:vAlign w:val="center"/>
            <w:hideMark/>
          </w:tcPr>
          <w:p w14:paraId="4F298F70" w14:textId="77777777" w:rsidR="00702FD0" w:rsidRPr="00357570" w:rsidRDefault="00702FD0" w:rsidP="00CB0685">
            <w:pPr>
              <w:spacing w:line="276" w:lineRule="auto"/>
              <w:jc w:val="left"/>
              <w:rPr>
                <w:rFonts w:ascii="Times New Roman" w:eastAsia="Times New Roman" w:hAnsi="Times New Roman"/>
                <w:b/>
                <w:bCs/>
                <w:sz w:val="24"/>
                <w:szCs w:val="24"/>
              </w:rPr>
            </w:pPr>
            <w:r w:rsidRPr="00357570">
              <w:rPr>
                <w:rFonts w:ascii="Times New Roman" w:eastAsia="Times New Roman" w:hAnsi="Times New Roman"/>
                <w:b/>
                <w:bCs/>
                <w:sz w:val="24"/>
                <w:szCs w:val="24"/>
              </w:rPr>
              <w:t>TOTAL BUDGET</w:t>
            </w:r>
          </w:p>
        </w:tc>
      </w:tr>
      <w:tr w:rsidR="00702FD0" w:rsidRPr="00CB0685" w14:paraId="126E40A4" w14:textId="77777777" w:rsidTr="00357570">
        <w:trPr>
          <w:trHeight w:val="430"/>
        </w:trPr>
        <w:tc>
          <w:tcPr>
            <w:tcW w:w="1623" w:type="dxa"/>
            <w:vMerge w:val="restart"/>
            <w:tcBorders>
              <w:top w:val="nil"/>
              <w:left w:val="single" w:sz="4" w:space="0" w:color="auto"/>
              <w:bottom w:val="single" w:sz="4" w:space="0" w:color="auto"/>
              <w:right w:val="nil"/>
            </w:tcBorders>
            <w:shd w:val="clear" w:color="auto" w:fill="auto"/>
            <w:hideMark/>
          </w:tcPr>
          <w:p w14:paraId="64755312" w14:textId="77777777"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 xml:space="preserve">Output 1.1:  Enhanced capacity of select Local Governments, CSOs/NGOs, </w:t>
            </w:r>
            <w:r w:rsidRPr="00CB0685">
              <w:rPr>
                <w:rFonts w:ascii="Times New Roman" w:eastAsia="Times New Roman" w:hAnsi="Times New Roman"/>
                <w:b/>
                <w:bCs/>
                <w:color w:val="000000"/>
                <w:sz w:val="24"/>
                <w:szCs w:val="24"/>
                <w:lang w:val="en-US"/>
              </w:rPr>
              <w:t xml:space="preserve">peace committees </w:t>
            </w:r>
            <w:r w:rsidRPr="00CB0685">
              <w:rPr>
                <w:rFonts w:ascii="Times New Roman" w:eastAsia="Times New Roman" w:hAnsi="Times New Roman"/>
                <w:b/>
                <w:bCs/>
                <w:color w:val="000000"/>
                <w:sz w:val="24"/>
                <w:szCs w:val="24"/>
              </w:rPr>
              <w:t>and communities to prevent and respond to conflict.</w:t>
            </w:r>
          </w:p>
        </w:tc>
        <w:tc>
          <w:tcPr>
            <w:tcW w:w="3880" w:type="dxa"/>
            <w:tcBorders>
              <w:top w:val="nil"/>
              <w:left w:val="single" w:sz="4" w:space="0" w:color="auto"/>
              <w:bottom w:val="single" w:sz="4" w:space="0" w:color="auto"/>
              <w:right w:val="single" w:sz="4" w:space="0" w:color="auto"/>
            </w:tcBorders>
            <w:shd w:val="clear" w:color="auto" w:fill="auto"/>
            <w:vAlign w:val="center"/>
            <w:hideMark/>
          </w:tcPr>
          <w:p w14:paraId="0400D45A" w14:textId="77777777"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 xml:space="preserve">Activity 1.1.1: </w:t>
            </w:r>
            <w:r w:rsidRPr="00CB0685">
              <w:rPr>
                <w:rFonts w:ascii="Times New Roman" w:eastAsia="Times New Roman" w:hAnsi="Times New Roman"/>
                <w:color w:val="000000"/>
                <w:sz w:val="24"/>
                <w:szCs w:val="24"/>
              </w:rPr>
              <w:t>Provide water for production and domestic use as an entry point for peaceful co-existence.</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2EDF2902"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40,000 </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423500ED"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360,000 </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06715DB7"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120,000 </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4624F23F"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520,000 </w:t>
            </w:r>
          </w:p>
        </w:tc>
      </w:tr>
      <w:tr w:rsidR="00702FD0" w:rsidRPr="00CB0685" w14:paraId="24FC4D70" w14:textId="77777777" w:rsidTr="00357570">
        <w:trPr>
          <w:trHeight w:val="463"/>
        </w:trPr>
        <w:tc>
          <w:tcPr>
            <w:tcW w:w="1623" w:type="dxa"/>
            <w:vMerge/>
            <w:tcBorders>
              <w:top w:val="nil"/>
              <w:left w:val="single" w:sz="4" w:space="0" w:color="auto"/>
              <w:bottom w:val="single" w:sz="4" w:space="0" w:color="auto"/>
              <w:right w:val="nil"/>
            </w:tcBorders>
            <w:vAlign w:val="center"/>
            <w:hideMark/>
          </w:tcPr>
          <w:p w14:paraId="2AB2A0AE" w14:textId="77777777" w:rsidR="00702FD0" w:rsidRPr="00CB0685" w:rsidRDefault="00702FD0" w:rsidP="00CB0685">
            <w:pPr>
              <w:spacing w:line="276" w:lineRule="auto"/>
              <w:rPr>
                <w:rFonts w:ascii="Times New Roman" w:eastAsia="Times New Roman" w:hAnsi="Times New Roman"/>
                <w:b/>
                <w:bCs/>
                <w:color w:val="000000"/>
                <w:sz w:val="24"/>
                <w:szCs w:val="24"/>
              </w:rPr>
            </w:pPr>
          </w:p>
        </w:tc>
        <w:tc>
          <w:tcPr>
            <w:tcW w:w="3880" w:type="dxa"/>
            <w:tcBorders>
              <w:top w:val="nil"/>
              <w:left w:val="single" w:sz="4" w:space="0" w:color="auto"/>
              <w:bottom w:val="single" w:sz="4" w:space="0" w:color="auto"/>
              <w:right w:val="single" w:sz="4" w:space="0" w:color="auto"/>
            </w:tcBorders>
            <w:shd w:val="clear" w:color="auto" w:fill="auto"/>
            <w:vAlign w:val="bottom"/>
            <w:hideMark/>
          </w:tcPr>
          <w:p w14:paraId="21CB0988" w14:textId="77777777"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Activity 1.1.2:</w:t>
            </w:r>
            <w:r w:rsidRPr="00CB0685">
              <w:rPr>
                <w:rFonts w:ascii="Times New Roman" w:eastAsia="Times New Roman" w:hAnsi="Times New Roman"/>
                <w:color w:val="000000"/>
                <w:sz w:val="24"/>
                <w:szCs w:val="24"/>
              </w:rPr>
              <w:t xml:space="preserve"> Strengthen capacities of regional and local peace committees to enhance development, including operationalization of key agreements.</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0539637A"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45,000 </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05A9F439"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120,000 </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640AEB52" w14:textId="741AFA9E"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w:t>
            </w:r>
            <w:r w:rsidR="00C21AD7">
              <w:rPr>
                <w:rFonts w:ascii="Times New Roman" w:eastAsia="Times New Roman" w:hAnsi="Times New Roman"/>
                <w:sz w:val="24"/>
                <w:szCs w:val="24"/>
              </w:rPr>
              <w:t xml:space="preserve">   </w:t>
            </w:r>
            <w:r w:rsidRPr="00357570">
              <w:rPr>
                <w:rFonts w:ascii="Times New Roman" w:eastAsia="Times New Roman" w:hAnsi="Times New Roman"/>
                <w:sz w:val="24"/>
                <w:szCs w:val="24"/>
              </w:rPr>
              <w:t xml:space="preserve">90,000 </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11F2A6F9"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255,000 </w:t>
            </w:r>
          </w:p>
        </w:tc>
      </w:tr>
      <w:tr w:rsidR="00702FD0" w:rsidRPr="00CB0685" w14:paraId="6D5FF6FE" w14:textId="77777777" w:rsidTr="00357570">
        <w:trPr>
          <w:trHeight w:val="788"/>
        </w:trPr>
        <w:tc>
          <w:tcPr>
            <w:tcW w:w="1623" w:type="dxa"/>
            <w:vMerge/>
            <w:tcBorders>
              <w:top w:val="nil"/>
              <w:left w:val="single" w:sz="4" w:space="0" w:color="auto"/>
              <w:bottom w:val="single" w:sz="4" w:space="0" w:color="auto"/>
              <w:right w:val="nil"/>
            </w:tcBorders>
            <w:vAlign w:val="center"/>
            <w:hideMark/>
          </w:tcPr>
          <w:p w14:paraId="7E339741" w14:textId="77777777" w:rsidR="00702FD0" w:rsidRPr="00CB0685" w:rsidRDefault="00702FD0" w:rsidP="00CB0685">
            <w:pPr>
              <w:spacing w:line="276" w:lineRule="auto"/>
              <w:rPr>
                <w:rFonts w:ascii="Times New Roman" w:eastAsia="Times New Roman" w:hAnsi="Times New Roman"/>
                <w:b/>
                <w:bCs/>
                <w:color w:val="000000"/>
                <w:sz w:val="24"/>
                <w:szCs w:val="24"/>
              </w:rPr>
            </w:pPr>
          </w:p>
        </w:tc>
        <w:tc>
          <w:tcPr>
            <w:tcW w:w="3880" w:type="dxa"/>
            <w:tcBorders>
              <w:top w:val="nil"/>
              <w:left w:val="single" w:sz="4" w:space="0" w:color="auto"/>
              <w:bottom w:val="single" w:sz="4" w:space="0" w:color="auto"/>
              <w:right w:val="single" w:sz="4" w:space="0" w:color="auto"/>
            </w:tcBorders>
            <w:shd w:val="clear" w:color="auto" w:fill="auto"/>
            <w:vAlign w:val="bottom"/>
            <w:hideMark/>
          </w:tcPr>
          <w:p w14:paraId="1C3E8317" w14:textId="52CDB90B"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 xml:space="preserve">Activity 1.1.3: </w:t>
            </w:r>
            <w:r w:rsidRPr="00CB0685">
              <w:rPr>
                <w:rFonts w:ascii="Times New Roman" w:eastAsia="Times New Roman" w:hAnsi="Times New Roman"/>
                <w:color w:val="000000"/>
                <w:sz w:val="24"/>
                <w:szCs w:val="24"/>
              </w:rPr>
              <w:t>Conduct sensitization and outreaches on topical subjects and development programmes (</w:t>
            </w:r>
            <w:r w:rsidR="00E37792" w:rsidRPr="00CB0685">
              <w:rPr>
                <w:rFonts w:ascii="Times New Roman" w:eastAsia="Times New Roman" w:hAnsi="Times New Roman"/>
                <w:color w:val="000000"/>
                <w:sz w:val="24"/>
                <w:szCs w:val="24"/>
              </w:rPr>
              <w:t>a</w:t>
            </w:r>
            <w:r w:rsidRPr="00CB0685">
              <w:rPr>
                <w:rFonts w:ascii="Times New Roman" w:eastAsia="Times New Roman" w:hAnsi="Times New Roman"/>
                <w:color w:val="000000"/>
                <w:sz w:val="24"/>
                <w:szCs w:val="24"/>
              </w:rPr>
              <w:t>griculture, peace, mitigation, and prevention of SBGV and Harmful Practices environment protection, and trade) through direct community engagements, radio programmes and production/dissemination of relevant IEC materials.</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2537C12E"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10,000 </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66FAC18C"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118,000 </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3CE00EC5"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75,000 </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7AA37F84"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203,000 </w:t>
            </w:r>
          </w:p>
        </w:tc>
      </w:tr>
      <w:tr w:rsidR="00702FD0" w:rsidRPr="00CB0685" w14:paraId="7F878C98" w14:textId="77777777" w:rsidTr="00357570">
        <w:trPr>
          <w:trHeight w:val="565"/>
        </w:trPr>
        <w:tc>
          <w:tcPr>
            <w:tcW w:w="1623" w:type="dxa"/>
            <w:vMerge/>
            <w:tcBorders>
              <w:top w:val="nil"/>
              <w:left w:val="single" w:sz="4" w:space="0" w:color="auto"/>
              <w:bottom w:val="single" w:sz="4" w:space="0" w:color="auto"/>
              <w:right w:val="nil"/>
            </w:tcBorders>
            <w:vAlign w:val="center"/>
            <w:hideMark/>
          </w:tcPr>
          <w:p w14:paraId="15935AD9" w14:textId="77777777" w:rsidR="00702FD0" w:rsidRPr="00CB0685" w:rsidRDefault="00702FD0" w:rsidP="00CB0685">
            <w:pPr>
              <w:spacing w:line="276" w:lineRule="auto"/>
              <w:rPr>
                <w:rFonts w:ascii="Times New Roman" w:eastAsia="Times New Roman" w:hAnsi="Times New Roman"/>
                <w:b/>
                <w:bCs/>
                <w:color w:val="000000"/>
                <w:sz w:val="24"/>
                <w:szCs w:val="24"/>
              </w:rPr>
            </w:pPr>
          </w:p>
        </w:tc>
        <w:tc>
          <w:tcPr>
            <w:tcW w:w="3880" w:type="dxa"/>
            <w:tcBorders>
              <w:top w:val="nil"/>
              <w:left w:val="single" w:sz="4" w:space="0" w:color="auto"/>
              <w:bottom w:val="single" w:sz="4" w:space="0" w:color="auto"/>
              <w:right w:val="single" w:sz="4" w:space="0" w:color="auto"/>
            </w:tcBorders>
            <w:shd w:val="clear" w:color="auto" w:fill="auto"/>
            <w:vAlign w:val="center"/>
            <w:hideMark/>
          </w:tcPr>
          <w:p w14:paraId="5110F1F3" w14:textId="77777777"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 xml:space="preserve">Activity 1.1.4: </w:t>
            </w:r>
            <w:r w:rsidRPr="00CB0685">
              <w:rPr>
                <w:rFonts w:ascii="Times New Roman" w:eastAsia="Times New Roman" w:hAnsi="Times New Roman"/>
                <w:color w:val="000000"/>
                <w:sz w:val="24"/>
                <w:szCs w:val="24"/>
              </w:rPr>
              <w:t xml:space="preserve">Promote cross-border and inter-district cooperation -between Uganda and Kenya- through dialogues (for social cohesion, and conflict resolution) and establishing/ operationalizing market linkages for trade. </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121EDD2F"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45,000 </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451808C0"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128,000 </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46147BD3"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52,000 </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1ADF31D6"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225,000 </w:t>
            </w:r>
          </w:p>
        </w:tc>
      </w:tr>
      <w:tr w:rsidR="00702FD0" w:rsidRPr="00CB0685" w14:paraId="79DC17F7" w14:textId="77777777" w:rsidTr="00357570">
        <w:trPr>
          <w:trHeight w:val="521"/>
        </w:trPr>
        <w:tc>
          <w:tcPr>
            <w:tcW w:w="1623" w:type="dxa"/>
            <w:vMerge/>
            <w:tcBorders>
              <w:top w:val="nil"/>
              <w:left w:val="single" w:sz="4" w:space="0" w:color="auto"/>
              <w:bottom w:val="single" w:sz="4" w:space="0" w:color="auto"/>
              <w:right w:val="nil"/>
            </w:tcBorders>
            <w:vAlign w:val="center"/>
            <w:hideMark/>
          </w:tcPr>
          <w:p w14:paraId="0E29A9B8" w14:textId="77777777" w:rsidR="00702FD0" w:rsidRPr="00CB0685" w:rsidRDefault="00702FD0" w:rsidP="00CB0685">
            <w:pPr>
              <w:spacing w:line="276" w:lineRule="auto"/>
              <w:rPr>
                <w:rFonts w:ascii="Times New Roman" w:eastAsia="Times New Roman" w:hAnsi="Times New Roman"/>
                <w:b/>
                <w:bCs/>
                <w:color w:val="000000"/>
                <w:sz w:val="24"/>
                <w:szCs w:val="24"/>
              </w:rPr>
            </w:pPr>
          </w:p>
        </w:tc>
        <w:tc>
          <w:tcPr>
            <w:tcW w:w="3880" w:type="dxa"/>
            <w:tcBorders>
              <w:top w:val="nil"/>
              <w:left w:val="single" w:sz="4" w:space="0" w:color="auto"/>
              <w:bottom w:val="single" w:sz="4" w:space="0" w:color="auto"/>
              <w:right w:val="single" w:sz="4" w:space="0" w:color="auto"/>
            </w:tcBorders>
            <w:shd w:val="clear" w:color="auto" w:fill="auto"/>
            <w:vAlign w:val="bottom"/>
            <w:hideMark/>
          </w:tcPr>
          <w:p w14:paraId="6F60AD1D" w14:textId="77777777"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Activity 1.1.5</w:t>
            </w:r>
            <w:r w:rsidRPr="00CB0685">
              <w:rPr>
                <w:rFonts w:ascii="Times New Roman" w:eastAsia="Times New Roman" w:hAnsi="Times New Roman"/>
                <w:color w:val="000000"/>
                <w:sz w:val="24"/>
                <w:szCs w:val="24"/>
              </w:rPr>
              <w:t xml:space="preserve">: Support LGs/CSOs/Security agencies to </w:t>
            </w:r>
            <w:r w:rsidRPr="00CB0685">
              <w:rPr>
                <w:rFonts w:ascii="Times New Roman" w:eastAsia="Times New Roman" w:hAnsi="Times New Roman"/>
                <w:color w:val="000000"/>
                <w:sz w:val="24"/>
                <w:szCs w:val="24"/>
              </w:rPr>
              <w:lastRenderedPageBreak/>
              <w:t>strengthen coordination forums for project actors - government, private sector and CSOs.</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6ADE375B"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lastRenderedPageBreak/>
              <w:t xml:space="preserve">        15,000 </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69FE87C8"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100,000 </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64ABE8E2"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48,000 </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32120F27"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163,000 </w:t>
            </w:r>
          </w:p>
        </w:tc>
      </w:tr>
      <w:tr w:rsidR="00702FD0" w:rsidRPr="00CB0685" w14:paraId="16C34BF4" w14:textId="77777777" w:rsidTr="00357570">
        <w:trPr>
          <w:trHeight w:val="519"/>
        </w:trPr>
        <w:tc>
          <w:tcPr>
            <w:tcW w:w="1623" w:type="dxa"/>
            <w:vMerge/>
            <w:tcBorders>
              <w:top w:val="nil"/>
              <w:left w:val="single" w:sz="4" w:space="0" w:color="auto"/>
              <w:bottom w:val="single" w:sz="4" w:space="0" w:color="auto"/>
              <w:right w:val="nil"/>
            </w:tcBorders>
            <w:vAlign w:val="center"/>
            <w:hideMark/>
          </w:tcPr>
          <w:p w14:paraId="0B9065E8" w14:textId="77777777" w:rsidR="00702FD0" w:rsidRPr="00CB0685" w:rsidRDefault="00702FD0" w:rsidP="00CB0685">
            <w:pPr>
              <w:spacing w:line="276" w:lineRule="auto"/>
              <w:rPr>
                <w:rFonts w:ascii="Times New Roman" w:eastAsia="Times New Roman" w:hAnsi="Times New Roman"/>
                <w:b/>
                <w:bCs/>
                <w:color w:val="000000"/>
                <w:sz w:val="24"/>
                <w:szCs w:val="24"/>
              </w:rPr>
            </w:pPr>
          </w:p>
        </w:tc>
        <w:tc>
          <w:tcPr>
            <w:tcW w:w="3880" w:type="dxa"/>
            <w:tcBorders>
              <w:top w:val="nil"/>
              <w:left w:val="single" w:sz="4" w:space="0" w:color="auto"/>
              <w:bottom w:val="single" w:sz="4" w:space="0" w:color="auto"/>
              <w:right w:val="single" w:sz="4" w:space="0" w:color="auto"/>
            </w:tcBorders>
            <w:shd w:val="clear" w:color="auto" w:fill="auto"/>
            <w:vAlign w:val="bottom"/>
            <w:hideMark/>
          </w:tcPr>
          <w:p w14:paraId="3DA21C78" w14:textId="77777777"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Activity 1.1.6:</w:t>
            </w:r>
            <w:r w:rsidRPr="00CB0685">
              <w:rPr>
                <w:rFonts w:ascii="Times New Roman" w:eastAsia="Times New Roman" w:hAnsi="Times New Roman"/>
                <w:color w:val="000000"/>
                <w:sz w:val="24"/>
                <w:szCs w:val="24"/>
              </w:rPr>
              <w:t xml:space="preserve"> Provide psycho-social support to the victims of violent conflicts and former warriors through counselling, documenting their stories and trauma healing for proper reintegration and rehabilitation.</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0F2B015C"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15,000 </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7FDFF11F"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80,000 </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4D323623"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50,000 </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1A53AA91" w14:textId="77777777" w:rsidR="00702FD0" w:rsidRPr="00357570" w:rsidRDefault="00702FD0" w:rsidP="00CB0685">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 xml:space="preserve">        145,000 </w:t>
            </w:r>
          </w:p>
        </w:tc>
      </w:tr>
      <w:tr w:rsidR="00702FD0" w:rsidRPr="00CB0685" w14:paraId="0E06C414" w14:textId="77777777" w:rsidTr="00C21AD7">
        <w:trPr>
          <w:trHeight w:val="450"/>
        </w:trPr>
        <w:tc>
          <w:tcPr>
            <w:tcW w:w="1623" w:type="dxa"/>
            <w:tcBorders>
              <w:top w:val="nil"/>
              <w:left w:val="single" w:sz="4" w:space="0" w:color="auto"/>
              <w:bottom w:val="single" w:sz="4" w:space="0" w:color="auto"/>
              <w:right w:val="single" w:sz="4" w:space="0" w:color="auto"/>
            </w:tcBorders>
            <w:shd w:val="clear" w:color="000000" w:fill="FFFF00"/>
            <w:vAlign w:val="center"/>
            <w:hideMark/>
          </w:tcPr>
          <w:p w14:paraId="5D4589DC"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 </w:t>
            </w:r>
          </w:p>
        </w:tc>
        <w:tc>
          <w:tcPr>
            <w:tcW w:w="3880" w:type="dxa"/>
            <w:tcBorders>
              <w:top w:val="nil"/>
              <w:left w:val="nil"/>
              <w:bottom w:val="single" w:sz="4" w:space="0" w:color="auto"/>
              <w:right w:val="single" w:sz="4" w:space="0" w:color="auto"/>
            </w:tcBorders>
            <w:shd w:val="clear" w:color="auto" w:fill="FFFF00"/>
            <w:vAlign w:val="center"/>
            <w:hideMark/>
          </w:tcPr>
          <w:p w14:paraId="4FC69BEE" w14:textId="77777777" w:rsidR="00702FD0" w:rsidRPr="00CB0685" w:rsidRDefault="00702FD0" w:rsidP="00CB0685">
            <w:pPr>
              <w:spacing w:line="276" w:lineRule="auto"/>
              <w:rPr>
                <w:rFonts w:ascii="Times New Roman" w:eastAsia="Times New Roman" w:hAnsi="Times New Roman"/>
                <w:b/>
                <w:bCs/>
                <w:sz w:val="24"/>
                <w:szCs w:val="24"/>
              </w:rPr>
            </w:pPr>
            <w:r w:rsidRPr="00CB0685">
              <w:rPr>
                <w:rFonts w:ascii="Times New Roman" w:eastAsia="Times New Roman" w:hAnsi="Times New Roman"/>
                <w:b/>
                <w:bCs/>
                <w:sz w:val="24"/>
                <w:szCs w:val="24"/>
              </w:rPr>
              <w:t>Sub Total Output 1</w:t>
            </w:r>
          </w:p>
        </w:tc>
        <w:tc>
          <w:tcPr>
            <w:tcW w:w="972" w:type="dxa"/>
            <w:tcBorders>
              <w:top w:val="nil"/>
              <w:left w:val="nil"/>
              <w:bottom w:val="single" w:sz="4" w:space="0" w:color="auto"/>
              <w:right w:val="single" w:sz="4" w:space="0" w:color="auto"/>
            </w:tcBorders>
            <w:shd w:val="clear" w:color="auto" w:fill="FFFF00"/>
            <w:noWrap/>
            <w:vAlign w:val="center"/>
            <w:hideMark/>
          </w:tcPr>
          <w:p w14:paraId="1158DF97" w14:textId="1CF35FC6"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70,000</w:t>
            </w:r>
          </w:p>
        </w:tc>
        <w:tc>
          <w:tcPr>
            <w:tcW w:w="1081" w:type="dxa"/>
            <w:tcBorders>
              <w:top w:val="nil"/>
              <w:left w:val="nil"/>
              <w:bottom w:val="single" w:sz="4" w:space="0" w:color="auto"/>
              <w:right w:val="single" w:sz="4" w:space="0" w:color="auto"/>
            </w:tcBorders>
            <w:shd w:val="clear" w:color="auto" w:fill="FFFF00"/>
            <w:noWrap/>
            <w:vAlign w:val="center"/>
            <w:hideMark/>
          </w:tcPr>
          <w:p w14:paraId="19866D70" w14:textId="10D2D36B"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906,000</w:t>
            </w:r>
          </w:p>
        </w:tc>
        <w:tc>
          <w:tcPr>
            <w:tcW w:w="1081" w:type="dxa"/>
            <w:tcBorders>
              <w:top w:val="nil"/>
              <w:left w:val="nil"/>
              <w:bottom w:val="single" w:sz="4" w:space="0" w:color="auto"/>
              <w:right w:val="single" w:sz="4" w:space="0" w:color="auto"/>
            </w:tcBorders>
            <w:shd w:val="clear" w:color="auto" w:fill="FFFF00"/>
            <w:noWrap/>
            <w:vAlign w:val="center"/>
            <w:hideMark/>
          </w:tcPr>
          <w:p w14:paraId="55212366" w14:textId="7F4B6FD0"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435,000</w:t>
            </w:r>
          </w:p>
        </w:tc>
        <w:tc>
          <w:tcPr>
            <w:tcW w:w="1131" w:type="dxa"/>
            <w:tcBorders>
              <w:top w:val="nil"/>
              <w:left w:val="nil"/>
              <w:bottom w:val="single" w:sz="4" w:space="0" w:color="auto"/>
              <w:right w:val="single" w:sz="4" w:space="0" w:color="auto"/>
            </w:tcBorders>
            <w:shd w:val="clear" w:color="auto" w:fill="FFFF00"/>
            <w:noWrap/>
            <w:vAlign w:val="center"/>
            <w:hideMark/>
          </w:tcPr>
          <w:p w14:paraId="7357E55B" w14:textId="0C0D7CF9"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1,511,000</w:t>
            </w:r>
          </w:p>
        </w:tc>
      </w:tr>
      <w:tr w:rsidR="00702FD0" w:rsidRPr="00CB0685" w14:paraId="1E5B1CAB" w14:textId="77777777" w:rsidTr="00C21AD7">
        <w:trPr>
          <w:trHeight w:val="612"/>
        </w:trPr>
        <w:tc>
          <w:tcPr>
            <w:tcW w:w="1623" w:type="dxa"/>
            <w:vMerge w:val="restart"/>
            <w:tcBorders>
              <w:top w:val="nil"/>
              <w:left w:val="single" w:sz="4" w:space="0" w:color="auto"/>
              <w:bottom w:val="single" w:sz="4" w:space="0" w:color="auto"/>
              <w:right w:val="nil"/>
            </w:tcBorders>
            <w:shd w:val="clear" w:color="auto" w:fill="auto"/>
            <w:hideMark/>
          </w:tcPr>
          <w:p w14:paraId="349CFC06" w14:textId="533A5DF6"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b/>
                <w:bCs/>
                <w:color w:val="000000"/>
                <w:sz w:val="24"/>
                <w:szCs w:val="24"/>
              </w:rPr>
              <w:t>Output 1.2:</w:t>
            </w:r>
            <w:r w:rsidRPr="00CB0685">
              <w:rPr>
                <w:rFonts w:ascii="Times New Roman" w:eastAsia="Times New Roman" w:hAnsi="Times New Roman"/>
                <w:color w:val="000000"/>
                <w:sz w:val="24"/>
                <w:szCs w:val="24"/>
              </w:rPr>
              <w:t xml:space="preserve"> Increased incomes, job creation and enhanced productivity for vulnerable groups especially </w:t>
            </w:r>
            <w:r w:rsidR="00C21AD7">
              <w:rPr>
                <w:rFonts w:ascii="Times New Roman" w:eastAsia="Times New Roman" w:hAnsi="Times New Roman"/>
                <w:color w:val="000000"/>
                <w:sz w:val="24"/>
                <w:szCs w:val="24"/>
              </w:rPr>
              <w:t>w</w:t>
            </w:r>
            <w:r w:rsidR="00C21AD7" w:rsidRPr="00CB0685">
              <w:rPr>
                <w:rFonts w:ascii="Times New Roman" w:eastAsia="Times New Roman" w:hAnsi="Times New Roman"/>
                <w:color w:val="000000"/>
                <w:sz w:val="24"/>
                <w:szCs w:val="24"/>
              </w:rPr>
              <w:t xml:space="preserve">omen, </w:t>
            </w:r>
            <w:r w:rsidR="00C21AD7">
              <w:rPr>
                <w:rFonts w:ascii="Times New Roman" w:eastAsia="Times New Roman" w:hAnsi="Times New Roman"/>
                <w:color w:val="000000"/>
                <w:sz w:val="24"/>
                <w:szCs w:val="24"/>
              </w:rPr>
              <w:t>y</w:t>
            </w:r>
            <w:r w:rsidR="00C21AD7" w:rsidRPr="00CB0685">
              <w:rPr>
                <w:rFonts w:ascii="Times New Roman" w:eastAsia="Times New Roman" w:hAnsi="Times New Roman"/>
                <w:color w:val="000000"/>
                <w:sz w:val="24"/>
                <w:szCs w:val="24"/>
              </w:rPr>
              <w:t>ouths, PWDs, and</w:t>
            </w:r>
            <w:r w:rsidR="00C21AD7">
              <w:rPr>
                <w:rFonts w:ascii="Times New Roman" w:eastAsia="Times New Roman" w:hAnsi="Times New Roman"/>
                <w:color w:val="000000"/>
                <w:sz w:val="24"/>
                <w:szCs w:val="24"/>
              </w:rPr>
              <w:t xml:space="preserve"> e</w:t>
            </w:r>
            <w:r w:rsidR="00C21AD7" w:rsidRPr="00CB0685">
              <w:rPr>
                <w:rFonts w:ascii="Times New Roman" w:eastAsia="Times New Roman" w:hAnsi="Times New Roman"/>
                <w:color w:val="000000"/>
                <w:sz w:val="24"/>
                <w:szCs w:val="24"/>
              </w:rPr>
              <w:t>lderly.</w:t>
            </w:r>
          </w:p>
        </w:tc>
        <w:tc>
          <w:tcPr>
            <w:tcW w:w="3880" w:type="dxa"/>
            <w:tcBorders>
              <w:top w:val="nil"/>
              <w:left w:val="single" w:sz="4" w:space="0" w:color="auto"/>
              <w:bottom w:val="single" w:sz="4" w:space="0" w:color="auto"/>
              <w:right w:val="single" w:sz="4" w:space="0" w:color="auto"/>
            </w:tcBorders>
            <w:shd w:val="clear" w:color="auto" w:fill="auto"/>
            <w:vAlign w:val="bottom"/>
            <w:hideMark/>
          </w:tcPr>
          <w:p w14:paraId="057D33F8" w14:textId="249B65C7"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Activity 2.1.1:</w:t>
            </w:r>
            <w:r w:rsidRPr="00CB0685">
              <w:rPr>
                <w:rFonts w:ascii="Times New Roman" w:eastAsia="Times New Roman" w:hAnsi="Times New Roman"/>
                <w:color w:val="000000"/>
                <w:sz w:val="24"/>
                <w:szCs w:val="24"/>
              </w:rPr>
              <w:t xml:space="preserve">  Cash for </w:t>
            </w:r>
            <w:r w:rsidR="00C21AD7">
              <w:rPr>
                <w:rFonts w:ascii="Times New Roman" w:eastAsia="Times New Roman" w:hAnsi="Times New Roman"/>
                <w:color w:val="000000"/>
                <w:sz w:val="24"/>
                <w:szCs w:val="24"/>
              </w:rPr>
              <w:t>W</w:t>
            </w:r>
            <w:r w:rsidRPr="00CB0685">
              <w:rPr>
                <w:rFonts w:ascii="Times New Roman" w:eastAsia="Times New Roman" w:hAnsi="Times New Roman"/>
                <w:color w:val="000000"/>
                <w:sz w:val="24"/>
                <w:szCs w:val="24"/>
              </w:rPr>
              <w:t>ork activities (tree planting, road opening etc.) to promote livelihoods and restoration of infrastructure, environment and improvement of living environment and conditions (12,00</w:t>
            </w:r>
            <w:r w:rsidR="00FB6832">
              <w:rPr>
                <w:rFonts w:ascii="Times New Roman" w:eastAsia="Times New Roman" w:hAnsi="Times New Roman"/>
                <w:color w:val="000000"/>
                <w:sz w:val="24"/>
                <w:szCs w:val="24"/>
              </w:rPr>
              <w:t>0</w:t>
            </w:r>
            <w:r w:rsidRPr="00CB0685">
              <w:rPr>
                <w:rFonts w:ascii="Times New Roman" w:eastAsia="Times New Roman" w:hAnsi="Times New Roman"/>
                <w:color w:val="000000"/>
                <w:sz w:val="24"/>
                <w:szCs w:val="24"/>
              </w:rPr>
              <w:t xml:space="preserve"> </w:t>
            </w:r>
            <w:r w:rsidR="00C21AD7">
              <w:rPr>
                <w:rFonts w:ascii="Times New Roman" w:eastAsia="Times New Roman" w:hAnsi="Times New Roman"/>
                <w:color w:val="000000"/>
                <w:sz w:val="24"/>
                <w:szCs w:val="24"/>
              </w:rPr>
              <w:t>b</w:t>
            </w:r>
            <w:r w:rsidRPr="00CB0685">
              <w:rPr>
                <w:rFonts w:ascii="Times New Roman" w:eastAsia="Times New Roman" w:hAnsi="Times New Roman"/>
                <w:color w:val="000000"/>
                <w:sz w:val="24"/>
                <w:szCs w:val="24"/>
              </w:rPr>
              <w:t xml:space="preserve">eneficiaries), especially </w:t>
            </w:r>
            <w:r w:rsidR="00C21AD7">
              <w:rPr>
                <w:rFonts w:ascii="Times New Roman" w:eastAsia="Times New Roman" w:hAnsi="Times New Roman"/>
                <w:color w:val="000000"/>
                <w:sz w:val="24"/>
                <w:szCs w:val="24"/>
              </w:rPr>
              <w:t>w</w:t>
            </w:r>
            <w:r w:rsidRPr="00CB0685">
              <w:rPr>
                <w:rFonts w:ascii="Times New Roman" w:eastAsia="Times New Roman" w:hAnsi="Times New Roman"/>
                <w:color w:val="000000"/>
                <w:sz w:val="24"/>
                <w:szCs w:val="24"/>
              </w:rPr>
              <w:t xml:space="preserve">omen, </w:t>
            </w:r>
            <w:r w:rsidR="00C21AD7">
              <w:rPr>
                <w:rFonts w:ascii="Times New Roman" w:eastAsia="Times New Roman" w:hAnsi="Times New Roman"/>
                <w:color w:val="000000"/>
                <w:sz w:val="24"/>
                <w:szCs w:val="24"/>
              </w:rPr>
              <w:t>y</w:t>
            </w:r>
            <w:r w:rsidRPr="00CB0685">
              <w:rPr>
                <w:rFonts w:ascii="Times New Roman" w:eastAsia="Times New Roman" w:hAnsi="Times New Roman"/>
                <w:color w:val="000000"/>
                <w:sz w:val="24"/>
                <w:szCs w:val="24"/>
              </w:rPr>
              <w:t>ouths, PWDs, and</w:t>
            </w:r>
            <w:r w:rsidR="00C21AD7">
              <w:rPr>
                <w:rFonts w:ascii="Times New Roman" w:eastAsia="Times New Roman" w:hAnsi="Times New Roman"/>
                <w:color w:val="000000"/>
                <w:sz w:val="24"/>
                <w:szCs w:val="24"/>
              </w:rPr>
              <w:t xml:space="preserve"> e</w:t>
            </w:r>
            <w:r w:rsidRPr="00CB0685">
              <w:rPr>
                <w:rFonts w:ascii="Times New Roman" w:eastAsia="Times New Roman" w:hAnsi="Times New Roman"/>
                <w:color w:val="000000"/>
                <w:sz w:val="24"/>
                <w:szCs w:val="24"/>
              </w:rPr>
              <w:t>lderly.</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2F3F7701" w14:textId="581853AF"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50,000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30C526E6" w14:textId="5549A61B"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550,000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16720E9D" w14:textId="24A7E1F5"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30A75455" w14:textId="6EB7B1EF"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600,000</w:t>
            </w:r>
          </w:p>
        </w:tc>
      </w:tr>
      <w:tr w:rsidR="00702FD0" w:rsidRPr="00CB0685" w14:paraId="683FB680" w14:textId="77777777" w:rsidTr="00C21AD7">
        <w:trPr>
          <w:trHeight w:val="622"/>
        </w:trPr>
        <w:tc>
          <w:tcPr>
            <w:tcW w:w="1623" w:type="dxa"/>
            <w:vMerge/>
            <w:tcBorders>
              <w:top w:val="nil"/>
              <w:left w:val="single" w:sz="4" w:space="0" w:color="auto"/>
              <w:bottom w:val="single" w:sz="4" w:space="0" w:color="auto"/>
              <w:right w:val="nil"/>
            </w:tcBorders>
            <w:vAlign w:val="center"/>
            <w:hideMark/>
          </w:tcPr>
          <w:p w14:paraId="28679328"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single" w:sz="4" w:space="0" w:color="auto"/>
              <w:bottom w:val="single" w:sz="4" w:space="0" w:color="auto"/>
              <w:right w:val="single" w:sz="4" w:space="0" w:color="auto"/>
            </w:tcBorders>
            <w:shd w:val="clear" w:color="auto" w:fill="auto"/>
            <w:vAlign w:val="bottom"/>
            <w:hideMark/>
          </w:tcPr>
          <w:p w14:paraId="28852080" w14:textId="79F506FB"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 xml:space="preserve">Activity 2.1.2: </w:t>
            </w:r>
            <w:r w:rsidRPr="00CB0685">
              <w:rPr>
                <w:rFonts w:ascii="Times New Roman" w:eastAsia="Times New Roman" w:hAnsi="Times New Roman"/>
                <w:color w:val="000000"/>
                <w:sz w:val="24"/>
                <w:szCs w:val="24"/>
              </w:rPr>
              <w:t xml:space="preserve">Conduct trainings in digital </w:t>
            </w:r>
            <w:r w:rsidR="00A219B2">
              <w:rPr>
                <w:rFonts w:ascii="Times New Roman" w:hAnsi="Times New Roman"/>
                <w:sz w:val="24"/>
                <w:szCs w:val="24"/>
              </w:rPr>
              <w:t>l</w:t>
            </w:r>
            <w:r w:rsidR="00A219B2" w:rsidRPr="00CB0685">
              <w:rPr>
                <w:rFonts w:ascii="Times New Roman" w:hAnsi="Times New Roman"/>
                <w:sz w:val="24"/>
                <w:szCs w:val="24"/>
              </w:rPr>
              <w:t>iteracy</w:t>
            </w:r>
            <w:r w:rsidRPr="00CB0685">
              <w:rPr>
                <w:rFonts w:ascii="Times New Roman" w:eastAsia="Times New Roman" w:hAnsi="Times New Roman"/>
                <w:color w:val="000000"/>
                <w:sz w:val="24"/>
                <w:szCs w:val="24"/>
              </w:rPr>
              <w:t>, business skills, life skills, entrepreneurship, environment protection, mindset change, support formation of VSLAs/SMEs and create market linkages with the private sector for relevant target groups.</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163CA678" w14:textId="51A6331B"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40,000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2FCB0683" w14:textId="4EBF4A3A"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180,000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1AC59CEB" w14:textId="679A0097"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30,000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2A21A83B" w14:textId="4A07572C"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250,000</w:t>
            </w:r>
          </w:p>
        </w:tc>
      </w:tr>
      <w:tr w:rsidR="00702FD0" w:rsidRPr="00CB0685" w14:paraId="1112FBFF" w14:textId="77777777" w:rsidTr="00C21AD7">
        <w:trPr>
          <w:trHeight w:val="519"/>
        </w:trPr>
        <w:tc>
          <w:tcPr>
            <w:tcW w:w="1623" w:type="dxa"/>
            <w:vMerge/>
            <w:tcBorders>
              <w:top w:val="nil"/>
              <w:left w:val="single" w:sz="4" w:space="0" w:color="auto"/>
              <w:bottom w:val="single" w:sz="4" w:space="0" w:color="auto"/>
              <w:right w:val="nil"/>
            </w:tcBorders>
            <w:vAlign w:val="center"/>
            <w:hideMark/>
          </w:tcPr>
          <w:p w14:paraId="6F4928E2"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single" w:sz="4" w:space="0" w:color="auto"/>
              <w:bottom w:val="single" w:sz="4" w:space="0" w:color="auto"/>
              <w:right w:val="single" w:sz="4" w:space="0" w:color="auto"/>
            </w:tcBorders>
            <w:shd w:val="clear" w:color="auto" w:fill="auto"/>
            <w:vAlign w:val="center"/>
            <w:hideMark/>
          </w:tcPr>
          <w:p w14:paraId="64B264E1" w14:textId="2EA7EFFD"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Activity 2.1.3:</w:t>
            </w:r>
            <w:r w:rsidRPr="00CB0685">
              <w:rPr>
                <w:rFonts w:ascii="Times New Roman" w:eastAsia="Times New Roman" w:hAnsi="Times New Roman"/>
                <w:color w:val="000000"/>
                <w:sz w:val="24"/>
                <w:szCs w:val="24"/>
              </w:rPr>
              <w:t xml:space="preserve"> Provide small start-up support using digital platforms for income generating activities and productive equipment for livelihoods to communities, especially </w:t>
            </w:r>
            <w:r w:rsidR="00C21AD7">
              <w:rPr>
                <w:rFonts w:ascii="Times New Roman" w:eastAsia="Times New Roman" w:hAnsi="Times New Roman"/>
                <w:color w:val="000000"/>
                <w:sz w:val="24"/>
                <w:szCs w:val="24"/>
              </w:rPr>
              <w:t>w</w:t>
            </w:r>
            <w:r w:rsidR="00C21AD7" w:rsidRPr="00CB0685">
              <w:rPr>
                <w:rFonts w:ascii="Times New Roman" w:eastAsia="Times New Roman" w:hAnsi="Times New Roman"/>
                <w:color w:val="000000"/>
                <w:sz w:val="24"/>
                <w:szCs w:val="24"/>
              </w:rPr>
              <w:t xml:space="preserve">omen, </w:t>
            </w:r>
            <w:r w:rsidR="00C21AD7">
              <w:rPr>
                <w:rFonts w:ascii="Times New Roman" w:eastAsia="Times New Roman" w:hAnsi="Times New Roman"/>
                <w:color w:val="000000"/>
                <w:sz w:val="24"/>
                <w:szCs w:val="24"/>
              </w:rPr>
              <w:t>y</w:t>
            </w:r>
            <w:r w:rsidR="00C21AD7" w:rsidRPr="00CB0685">
              <w:rPr>
                <w:rFonts w:ascii="Times New Roman" w:eastAsia="Times New Roman" w:hAnsi="Times New Roman"/>
                <w:color w:val="000000"/>
                <w:sz w:val="24"/>
                <w:szCs w:val="24"/>
              </w:rPr>
              <w:t>ouths, PWDs, and</w:t>
            </w:r>
            <w:r w:rsidR="00C21AD7">
              <w:rPr>
                <w:rFonts w:ascii="Times New Roman" w:eastAsia="Times New Roman" w:hAnsi="Times New Roman"/>
                <w:color w:val="000000"/>
                <w:sz w:val="24"/>
                <w:szCs w:val="24"/>
              </w:rPr>
              <w:t xml:space="preserve"> e</w:t>
            </w:r>
            <w:r w:rsidR="00C21AD7" w:rsidRPr="00CB0685">
              <w:rPr>
                <w:rFonts w:ascii="Times New Roman" w:eastAsia="Times New Roman" w:hAnsi="Times New Roman"/>
                <w:color w:val="000000"/>
                <w:sz w:val="24"/>
                <w:szCs w:val="24"/>
              </w:rPr>
              <w:t>lderly.</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2AD4F277" w14:textId="4AEC2AB3"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46669A31" w14:textId="60E4C870"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360,000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69363745" w14:textId="12A0BC06"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220,000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5FF33A5D" w14:textId="0219F7BA"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580,000</w:t>
            </w:r>
          </w:p>
        </w:tc>
      </w:tr>
      <w:tr w:rsidR="00702FD0" w:rsidRPr="00CB0685" w14:paraId="1AFCCA34" w14:textId="77777777" w:rsidTr="00C21AD7">
        <w:trPr>
          <w:trHeight w:val="378"/>
        </w:trPr>
        <w:tc>
          <w:tcPr>
            <w:tcW w:w="1623" w:type="dxa"/>
            <w:vMerge/>
            <w:tcBorders>
              <w:top w:val="nil"/>
              <w:left w:val="single" w:sz="4" w:space="0" w:color="auto"/>
              <w:bottom w:val="single" w:sz="4" w:space="0" w:color="auto"/>
              <w:right w:val="nil"/>
            </w:tcBorders>
            <w:vAlign w:val="center"/>
            <w:hideMark/>
          </w:tcPr>
          <w:p w14:paraId="205A22EE"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single" w:sz="4" w:space="0" w:color="auto"/>
              <w:bottom w:val="single" w:sz="4" w:space="0" w:color="auto"/>
              <w:right w:val="single" w:sz="4" w:space="0" w:color="auto"/>
            </w:tcBorders>
            <w:shd w:val="clear" w:color="auto" w:fill="auto"/>
            <w:vAlign w:val="bottom"/>
            <w:hideMark/>
          </w:tcPr>
          <w:p w14:paraId="3CFACE44" w14:textId="77777777"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Activity 2.1.4:</w:t>
            </w:r>
            <w:r w:rsidRPr="00CB0685">
              <w:rPr>
                <w:rFonts w:ascii="Times New Roman" w:eastAsia="Times New Roman" w:hAnsi="Times New Roman"/>
                <w:color w:val="000000"/>
                <w:sz w:val="24"/>
                <w:szCs w:val="24"/>
              </w:rPr>
              <w:t xml:space="preserve"> Provide vocational training at the government industrial hub and start-up kits to youth (former warriors).</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7CC7DD51" w14:textId="17568B51"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10,000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1A826BBB" w14:textId="0F1B35A3"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240,000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186BAFCA" w14:textId="78EA0912"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40,000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76439D77" w14:textId="344A3ECA"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290,000</w:t>
            </w:r>
          </w:p>
        </w:tc>
      </w:tr>
      <w:tr w:rsidR="00702FD0" w:rsidRPr="00CB0685" w14:paraId="685F0C6D" w14:textId="77777777" w:rsidTr="00C21AD7">
        <w:trPr>
          <w:trHeight w:val="564"/>
        </w:trPr>
        <w:tc>
          <w:tcPr>
            <w:tcW w:w="1623" w:type="dxa"/>
            <w:vMerge/>
            <w:tcBorders>
              <w:top w:val="nil"/>
              <w:left w:val="single" w:sz="4" w:space="0" w:color="auto"/>
              <w:bottom w:val="single" w:sz="4" w:space="0" w:color="auto"/>
              <w:right w:val="nil"/>
            </w:tcBorders>
            <w:vAlign w:val="center"/>
            <w:hideMark/>
          </w:tcPr>
          <w:p w14:paraId="6EE5FCFD"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single" w:sz="4" w:space="0" w:color="auto"/>
              <w:bottom w:val="single" w:sz="4" w:space="0" w:color="auto"/>
              <w:right w:val="single" w:sz="4" w:space="0" w:color="auto"/>
            </w:tcBorders>
            <w:shd w:val="clear" w:color="auto" w:fill="auto"/>
            <w:vAlign w:val="bottom"/>
            <w:hideMark/>
          </w:tcPr>
          <w:p w14:paraId="0827566C" w14:textId="3EBA71C4"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Activity 2.1.5:</w:t>
            </w:r>
            <w:r w:rsidRPr="00CB0685">
              <w:rPr>
                <w:rFonts w:ascii="Times New Roman" w:eastAsia="Times New Roman" w:hAnsi="Times New Roman"/>
                <w:color w:val="000000"/>
                <w:sz w:val="24"/>
                <w:szCs w:val="24"/>
              </w:rPr>
              <w:t xml:space="preserve">  Support Local Governments to establish and digitize at least 2 Local Economic Business Centres </w:t>
            </w:r>
            <w:r w:rsidR="00743C2F">
              <w:rPr>
                <w:rFonts w:ascii="Times New Roman" w:eastAsia="Times New Roman" w:hAnsi="Times New Roman"/>
                <w:color w:val="000000"/>
                <w:sz w:val="24"/>
                <w:szCs w:val="24"/>
              </w:rPr>
              <w:t>(</w:t>
            </w:r>
            <w:r w:rsidRPr="00CB0685">
              <w:rPr>
                <w:rFonts w:ascii="Times New Roman" w:eastAsia="Times New Roman" w:hAnsi="Times New Roman"/>
                <w:color w:val="000000"/>
                <w:sz w:val="24"/>
                <w:szCs w:val="24"/>
              </w:rPr>
              <w:t>LEBCs</w:t>
            </w:r>
            <w:r w:rsidR="00743C2F">
              <w:rPr>
                <w:rFonts w:ascii="Times New Roman" w:eastAsia="Times New Roman" w:hAnsi="Times New Roman"/>
                <w:color w:val="000000"/>
                <w:sz w:val="24"/>
                <w:szCs w:val="24"/>
              </w:rPr>
              <w:t>)</w:t>
            </w:r>
            <w:r w:rsidRPr="00CB0685">
              <w:rPr>
                <w:rFonts w:ascii="Times New Roman" w:eastAsia="Times New Roman" w:hAnsi="Times New Roman"/>
                <w:color w:val="000000"/>
                <w:sz w:val="24"/>
                <w:szCs w:val="24"/>
              </w:rPr>
              <w:t xml:space="preserve"> for women, and young people for innovation and implementation of start-ups.</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682B1EE9" w14:textId="7CC9D726"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10,000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594DBAE4" w14:textId="1CA9CC5F"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180,000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1607AC66" w14:textId="081A2FC7"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45,000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3F6D8A4A" w14:textId="0E17D2A9"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235,000</w:t>
            </w:r>
          </w:p>
        </w:tc>
      </w:tr>
      <w:tr w:rsidR="00702FD0" w:rsidRPr="00CB0685" w14:paraId="1CE4CFC9" w14:textId="77777777" w:rsidTr="00C21AD7">
        <w:trPr>
          <w:trHeight w:val="695"/>
        </w:trPr>
        <w:tc>
          <w:tcPr>
            <w:tcW w:w="1623" w:type="dxa"/>
            <w:vMerge/>
            <w:tcBorders>
              <w:top w:val="nil"/>
              <w:left w:val="single" w:sz="4" w:space="0" w:color="auto"/>
              <w:bottom w:val="single" w:sz="4" w:space="0" w:color="auto"/>
              <w:right w:val="nil"/>
            </w:tcBorders>
            <w:vAlign w:val="center"/>
            <w:hideMark/>
          </w:tcPr>
          <w:p w14:paraId="216C9FBF"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single" w:sz="4" w:space="0" w:color="auto"/>
              <w:bottom w:val="single" w:sz="4" w:space="0" w:color="auto"/>
              <w:right w:val="single" w:sz="4" w:space="0" w:color="auto"/>
            </w:tcBorders>
            <w:shd w:val="clear" w:color="auto" w:fill="auto"/>
            <w:vAlign w:val="bottom"/>
            <w:hideMark/>
          </w:tcPr>
          <w:p w14:paraId="5F39164F" w14:textId="77777777"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Activity 2.1.6:</w:t>
            </w:r>
            <w:r w:rsidRPr="00CB0685">
              <w:rPr>
                <w:rFonts w:ascii="Times New Roman" w:eastAsia="Times New Roman" w:hAnsi="Times New Roman"/>
                <w:color w:val="000000"/>
                <w:sz w:val="24"/>
                <w:szCs w:val="24"/>
              </w:rPr>
              <w:t xml:space="preserve"> Support selected Local Governments to develop and integrate resilient, gender-responsive and conflict sensitive livelihood interventions in Local Government plans, and budgets and provide oversight over Local economic development processes.</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2C19D02F" w14:textId="36ED9984"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75545BBC" w14:textId="7E14EAEF"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120,000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40503222" w14:textId="3F4B4D4F"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45,000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5FA01F7C" w14:textId="5937D00E"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165,000</w:t>
            </w:r>
          </w:p>
        </w:tc>
      </w:tr>
      <w:tr w:rsidR="00702FD0" w:rsidRPr="00CB0685" w14:paraId="72132A46" w14:textId="77777777" w:rsidTr="00C21AD7">
        <w:trPr>
          <w:trHeight w:val="559"/>
        </w:trPr>
        <w:tc>
          <w:tcPr>
            <w:tcW w:w="1623" w:type="dxa"/>
            <w:tcBorders>
              <w:top w:val="nil"/>
              <w:left w:val="single" w:sz="4" w:space="0" w:color="auto"/>
              <w:bottom w:val="single" w:sz="4" w:space="0" w:color="auto"/>
              <w:right w:val="single" w:sz="4" w:space="0" w:color="auto"/>
            </w:tcBorders>
            <w:shd w:val="clear" w:color="000000" w:fill="FFFF00"/>
            <w:vAlign w:val="center"/>
            <w:hideMark/>
          </w:tcPr>
          <w:p w14:paraId="11040F8A" w14:textId="77777777" w:rsidR="00702FD0" w:rsidRPr="00CB0685" w:rsidRDefault="00702FD0" w:rsidP="00CB0685">
            <w:pPr>
              <w:spacing w:line="276" w:lineRule="auto"/>
              <w:jc w:val="center"/>
              <w:rPr>
                <w:rFonts w:ascii="Times New Roman" w:eastAsia="Times New Roman" w:hAnsi="Times New Roman"/>
                <w:b/>
                <w:bCs/>
                <w:sz w:val="24"/>
                <w:szCs w:val="24"/>
              </w:rPr>
            </w:pPr>
            <w:r w:rsidRPr="00CB0685">
              <w:rPr>
                <w:rFonts w:ascii="Times New Roman" w:eastAsia="Times New Roman" w:hAnsi="Times New Roman"/>
                <w:b/>
                <w:bCs/>
                <w:sz w:val="24"/>
                <w:szCs w:val="24"/>
              </w:rPr>
              <w:t> </w:t>
            </w:r>
          </w:p>
        </w:tc>
        <w:tc>
          <w:tcPr>
            <w:tcW w:w="3880" w:type="dxa"/>
            <w:tcBorders>
              <w:top w:val="nil"/>
              <w:left w:val="nil"/>
              <w:bottom w:val="single" w:sz="4" w:space="0" w:color="auto"/>
              <w:right w:val="single" w:sz="4" w:space="0" w:color="auto"/>
            </w:tcBorders>
            <w:shd w:val="clear" w:color="000000" w:fill="FFFF00"/>
            <w:vAlign w:val="center"/>
            <w:hideMark/>
          </w:tcPr>
          <w:p w14:paraId="63D4D97A" w14:textId="77777777" w:rsidR="00702FD0" w:rsidRPr="00CB0685" w:rsidRDefault="00702FD0" w:rsidP="00CB0685">
            <w:pPr>
              <w:spacing w:line="276" w:lineRule="auto"/>
              <w:rPr>
                <w:rFonts w:ascii="Times New Roman" w:eastAsia="Times New Roman" w:hAnsi="Times New Roman"/>
                <w:b/>
                <w:bCs/>
                <w:sz w:val="24"/>
                <w:szCs w:val="24"/>
              </w:rPr>
            </w:pPr>
            <w:r w:rsidRPr="00CB0685">
              <w:rPr>
                <w:rFonts w:ascii="Times New Roman" w:eastAsia="Times New Roman" w:hAnsi="Times New Roman"/>
                <w:b/>
                <w:bCs/>
                <w:sz w:val="24"/>
                <w:szCs w:val="24"/>
              </w:rPr>
              <w:t>Sub Total Output 2</w:t>
            </w:r>
          </w:p>
        </w:tc>
        <w:tc>
          <w:tcPr>
            <w:tcW w:w="972" w:type="dxa"/>
            <w:tcBorders>
              <w:top w:val="nil"/>
              <w:left w:val="nil"/>
              <w:bottom w:val="single" w:sz="4" w:space="0" w:color="auto"/>
              <w:right w:val="single" w:sz="4" w:space="0" w:color="auto"/>
            </w:tcBorders>
            <w:shd w:val="clear" w:color="auto" w:fill="FFFF00"/>
            <w:noWrap/>
            <w:vAlign w:val="center"/>
            <w:hideMark/>
          </w:tcPr>
          <w:p w14:paraId="77A80DEF" w14:textId="1AD819A8"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10,000</w:t>
            </w:r>
          </w:p>
        </w:tc>
        <w:tc>
          <w:tcPr>
            <w:tcW w:w="1081" w:type="dxa"/>
            <w:tcBorders>
              <w:top w:val="nil"/>
              <w:left w:val="nil"/>
              <w:bottom w:val="single" w:sz="4" w:space="0" w:color="auto"/>
              <w:right w:val="single" w:sz="4" w:space="0" w:color="auto"/>
            </w:tcBorders>
            <w:shd w:val="clear" w:color="auto" w:fill="FFFF00"/>
            <w:noWrap/>
            <w:vAlign w:val="center"/>
            <w:hideMark/>
          </w:tcPr>
          <w:p w14:paraId="052B8A41" w14:textId="6F5D0D42"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1,630,000</w:t>
            </w:r>
          </w:p>
        </w:tc>
        <w:tc>
          <w:tcPr>
            <w:tcW w:w="1081" w:type="dxa"/>
            <w:tcBorders>
              <w:top w:val="nil"/>
              <w:left w:val="nil"/>
              <w:bottom w:val="single" w:sz="4" w:space="0" w:color="auto"/>
              <w:right w:val="single" w:sz="4" w:space="0" w:color="auto"/>
            </w:tcBorders>
            <w:shd w:val="clear" w:color="auto" w:fill="FFFF00"/>
            <w:noWrap/>
            <w:vAlign w:val="center"/>
            <w:hideMark/>
          </w:tcPr>
          <w:p w14:paraId="72639FF9" w14:textId="2A41695C"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380,000</w:t>
            </w:r>
          </w:p>
        </w:tc>
        <w:tc>
          <w:tcPr>
            <w:tcW w:w="1131" w:type="dxa"/>
            <w:tcBorders>
              <w:top w:val="nil"/>
              <w:left w:val="nil"/>
              <w:bottom w:val="single" w:sz="4" w:space="0" w:color="auto"/>
              <w:right w:val="single" w:sz="4" w:space="0" w:color="auto"/>
            </w:tcBorders>
            <w:shd w:val="clear" w:color="auto" w:fill="FFFF00"/>
            <w:noWrap/>
            <w:vAlign w:val="center"/>
            <w:hideMark/>
          </w:tcPr>
          <w:p w14:paraId="72FD14C8" w14:textId="2A73C74A"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2,120,000</w:t>
            </w:r>
          </w:p>
        </w:tc>
      </w:tr>
      <w:tr w:rsidR="00702FD0" w:rsidRPr="00CB0685" w14:paraId="4EEC817B" w14:textId="77777777" w:rsidTr="00C21AD7">
        <w:trPr>
          <w:trHeight w:val="425"/>
        </w:trPr>
        <w:tc>
          <w:tcPr>
            <w:tcW w:w="5504" w:type="dxa"/>
            <w:gridSpan w:val="2"/>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449B5BD" w14:textId="77777777"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Total Cost of Activities</w:t>
            </w:r>
          </w:p>
        </w:tc>
        <w:tc>
          <w:tcPr>
            <w:tcW w:w="972" w:type="dxa"/>
            <w:tcBorders>
              <w:top w:val="nil"/>
              <w:left w:val="nil"/>
              <w:bottom w:val="single" w:sz="4" w:space="0" w:color="auto"/>
              <w:right w:val="single" w:sz="4" w:space="0" w:color="auto"/>
            </w:tcBorders>
            <w:shd w:val="clear" w:color="auto" w:fill="00B050"/>
            <w:noWrap/>
            <w:vAlign w:val="center"/>
            <w:hideMark/>
          </w:tcPr>
          <w:p w14:paraId="7ACE0CAB" w14:textId="36B125B2" w:rsidR="00702FD0" w:rsidRPr="00357570" w:rsidRDefault="00702FD0" w:rsidP="00C21AD7">
            <w:pPr>
              <w:spacing w:line="276" w:lineRule="auto"/>
              <w:jc w:val="center"/>
              <w:rPr>
                <w:rFonts w:ascii="Times New Roman" w:eastAsia="Times New Roman" w:hAnsi="Times New Roman"/>
                <w:b/>
                <w:bCs/>
                <w:color w:val="000000"/>
                <w:sz w:val="24"/>
                <w:szCs w:val="24"/>
              </w:rPr>
            </w:pPr>
            <w:r w:rsidRPr="00357570">
              <w:rPr>
                <w:rFonts w:ascii="Times New Roman" w:eastAsia="Times New Roman" w:hAnsi="Times New Roman"/>
                <w:b/>
                <w:bCs/>
                <w:color w:val="000000"/>
                <w:sz w:val="24"/>
                <w:szCs w:val="24"/>
              </w:rPr>
              <w:t>280,000</w:t>
            </w:r>
          </w:p>
        </w:tc>
        <w:tc>
          <w:tcPr>
            <w:tcW w:w="1081" w:type="dxa"/>
            <w:tcBorders>
              <w:top w:val="nil"/>
              <w:left w:val="nil"/>
              <w:bottom w:val="single" w:sz="4" w:space="0" w:color="auto"/>
              <w:right w:val="single" w:sz="4" w:space="0" w:color="auto"/>
            </w:tcBorders>
            <w:shd w:val="clear" w:color="auto" w:fill="00B050"/>
            <w:noWrap/>
            <w:vAlign w:val="center"/>
            <w:hideMark/>
          </w:tcPr>
          <w:p w14:paraId="4DC8E35F" w14:textId="44FFDFE7" w:rsidR="00702FD0" w:rsidRPr="00357570" w:rsidRDefault="00702FD0" w:rsidP="00C21AD7">
            <w:pPr>
              <w:spacing w:line="276" w:lineRule="auto"/>
              <w:jc w:val="center"/>
              <w:rPr>
                <w:rFonts w:ascii="Times New Roman" w:eastAsia="Times New Roman" w:hAnsi="Times New Roman"/>
                <w:b/>
                <w:bCs/>
                <w:color w:val="000000"/>
                <w:sz w:val="24"/>
                <w:szCs w:val="24"/>
              </w:rPr>
            </w:pPr>
            <w:r w:rsidRPr="00357570">
              <w:rPr>
                <w:rFonts w:ascii="Times New Roman" w:eastAsia="Times New Roman" w:hAnsi="Times New Roman"/>
                <w:b/>
                <w:bCs/>
                <w:color w:val="000000"/>
                <w:sz w:val="24"/>
                <w:szCs w:val="24"/>
              </w:rPr>
              <w:t>2,536,000</w:t>
            </w:r>
          </w:p>
        </w:tc>
        <w:tc>
          <w:tcPr>
            <w:tcW w:w="1081" w:type="dxa"/>
            <w:tcBorders>
              <w:top w:val="nil"/>
              <w:left w:val="nil"/>
              <w:bottom w:val="single" w:sz="4" w:space="0" w:color="auto"/>
              <w:right w:val="single" w:sz="4" w:space="0" w:color="auto"/>
            </w:tcBorders>
            <w:shd w:val="clear" w:color="auto" w:fill="00B050"/>
            <w:noWrap/>
            <w:vAlign w:val="center"/>
            <w:hideMark/>
          </w:tcPr>
          <w:p w14:paraId="2EC7990A" w14:textId="7A22D299" w:rsidR="00702FD0" w:rsidRPr="00357570" w:rsidRDefault="00702FD0" w:rsidP="00C21AD7">
            <w:pPr>
              <w:spacing w:line="276" w:lineRule="auto"/>
              <w:jc w:val="center"/>
              <w:rPr>
                <w:rFonts w:ascii="Times New Roman" w:eastAsia="Times New Roman" w:hAnsi="Times New Roman"/>
                <w:b/>
                <w:bCs/>
                <w:color w:val="000000"/>
                <w:sz w:val="24"/>
                <w:szCs w:val="24"/>
              </w:rPr>
            </w:pPr>
            <w:r w:rsidRPr="00357570">
              <w:rPr>
                <w:rFonts w:ascii="Times New Roman" w:eastAsia="Times New Roman" w:hAnsi="Times New Roman"/>
                <w:b/>
                <w:bCs/>
                <w:color w:val="000000"/>
                <w:sz w:val="24"/>
                <w:szCs w:val="24"/>
              </w:rPr>
              <w:t>815,000</w:t>
            </w:r>
          </w:p>
        </w:tc>
        <w:tc>
          <w:tcPr>
            <w:tcW w:w="1131" w:type="dxa"/>
            <w:tcBorders>
              <w:top w:val="nil"/>
              <w:left w:val="nil"/>
              <w:bottom w:val="single" w:sz="4" w:space="0" w:color="auto"/>
              <w:right w:val="single" w:sz="4" w:space="0" w:color="auto"/>
            </w:tcBorders>
            <w:shd w:val="clear" w:color="auto" w:fill="00B050"/>
            <w:noWrap/>
            <w:vAlign w:val="center"/>
            <w:hideMark/>
          </w:tcPr>
          <w:p w14:paraId="3A46F331" w14:textId="24F62940" w:rsidR="00702FD0" w:rsidRPr="00357570" w:rsidRDefault="00702FD0" w:rsidP="00C21AD7">
            <w:pPr>
              <w:spacing w:line="276" w:lineRule="auto"/>
              <w:jc w:val="center"/>
              <w:rPr>
                <w:rFonts w:ascii="Times New Roman" w:eastAsia="Times New Roman" w:hAnsi="Times New Roman"/>
                <w:b/>
                <w:bCs/>
                <w:color w:val="000000"/>
                <w:sz w:val="24"/>
                <w:szCs w:val="24"/>
              </w:rPr>
            </w:pPr>
            <w:r w:rsidRPr="00357570">
              <w:rPr>
                <w:rFonts w:ascii="Times New Roman" w:eastAsia="Times New Roman" w:hAnsi="Times New Roman"/>
                <w:b/>
                <w:bCs/>
                <w:color w:val="000000"/>
                <w:sz w:val="24"/>
                <w:szCs w:val="24"/>
              </w:rPr>
              <w:t>3,631,000</w:t>
            </w:r>
          </w:p>
        </w:tc>
      </w:tr>
      <w:tr w:rsidR="00702FD0" w:rsidRPr="00CB0685" w14:paraId="02630432" w14:textId="77777777" w:rsidTr="00C21AD7">
        <w:trPr>
          <w:trHeight w:val="205"/>
        </w:trPr>
        <w:tc>
          <w:tcPr>
            <w:tcW w:w="1623" w:type="dxa"/>
            <w:vMerge w:val="restart"/>
            <w:tcBorders>
              <w:top w:val="nil"/>
              <w:left w:val="single" w:sz="4" w:space="0" w:color="auto"/>
              <w:bottom w:val="single" w:sz="4" w:space="0" w:color="auto"/>
              <w:right w:val="single" w:sz="4" w:space="0" w:color="auto"/>
            </w:tcBorders>
            <w:shd w:val="clear" w:color="auto" w:fill="auto"/>
            <w:vAlign w:val="center"/>
            <w:hideMark/>
          </w:tcPr>
          <w:p w14:paraId="62302DFD"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Programme Monitoring and Evaluation</w:t>
            </w:r>
          </w:p>
        </w:tc>
        <w:tc>
          <w:tcPr>
            <w:tcW w:w="3880" w:type="dxa"/>
            <w:tcBorders>
              <w:top w:val="nil"/>
              <w:left w:val="nil"/>
              <w:bottom w:val="single" w:sz="4" w:space="0" w:color="auto"/>
              <w:right w:val="single" w:sz="4" w:space="0" w:color="auto"/>
            </w:tcBorders>
            <w:shd w:val="clear" w:color="000000" w:fill="FFFFFF"/>
            <w:vAlign w:val="center"/>
            <w:hideMark/>
          </w:tcPr>
          <w:p w14:paraId="6D6128BC"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3.1. Baseline/endline evaluat</w:t>
            </w:r>
            <w:r w:rsidRPr="00CB0685">
              <w:rPr>
                <w:rFonts w:ascii="Times New Roman" w:eastAsia="Times New Roman" w:hAnsi="Times New Roman"/>
                <w:sz w:val="24"/>
                <w:szCs w:val="24"/>
              </w:rPr>
              <w:t>ion and Surveys</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4364AEBB" w14:textId="7F7B9279"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45,000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08900E49" w14:textId="42AF359A"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20,000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1980AB89" w14:textId="56A82258"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40,000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78417644" w14:textId="0B3A7C2A"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105,000</w:t>
            </w:r>
          </w:p>
        </w:tc>
      </w:tr>
      <w:tr w:rsidR="00702FD0" w:rsidRPr="00CB0685" w14:paraId="3ECAACB7" w14:textId="77777777" w:rsidTr="00C21AD7">
        <w:trPr>
          <w:trHeight w:val="230"/>
        </w:trPr>
        <w:tc>
          <w:tcPr>
            <w:tcW w:w="1623" w:type="dxa"/>
            <w:vMerge/>
            <w:tcBorders>
              <w:top w:val="nil"/>
              <w:left w:val="single" w:sz="4" w:space="0" w:color="auto"/>
              <w:bottom w:val="single" w:sz="4" w:space="0" w:color="auto"/>
              <w:right w:val="single" w:sz="4" w:space="0" w:color="auto"/>
            </w:tcBorders>
            <w:vAlign w:val="center"/>
            <w:hideMark/>
          </w:tcPr>
          <w:p w14:paraId="2BA49E73"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000000" w:fill="FFFFFF"/>
            <w:vAlign w:val="center"/>
            <w:hideMark/>
          </w:tcPr>
          <w:p w14:paraId="655F62AA"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3.2 Monitoring missions by UNDP / Stakeholders</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17591024" w14:textId="44322BDE"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26,000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4ECCFCA2" w14:textId="7CB97E9D"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70,000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2904BE9A" w14:textId="4581E9BC"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35,000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3610D511" w14:textId="622A37A9"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131,000</w:t>
            </w:r>
          </w:p>
        </w:tc>
      </w:tr>
      <w:tr w:rsidR="00702FD0" w:rsidRPr="00CB0685" w14:paraId="48BACBCE" w14:textId="77777777" w:rsidTr="00C21AD7">
        <w:trPr>
          <w:trHeight w:val="282"/>
        </w:trPr>
        <w:tc>
          <w:tcPr>
            <w:tcW w:w="1623" w:type="dxa"/>
            <w:vMerge/>
            <w:tcBorders>
              <w:top w:val="nil"/>
              <w:left w:val="single" w:sz="4" w:space="0" w:color="auto"/>
              <w:bottom w:val="single" w:sz="4" w:space="0" w:color="auto"/>
              <w:right w:val="single" w:sz="4" w:space="0" w:color="auto"/>
            </w:tcBorders>
            <w:vAlign w:val="center"/>
            <w:hideMark/>
          </w:tcPr>
          <w:p w14:paraId="0050C386"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000000" w:fill="FFFFFF"/>
            <w:vAlign w:val="center"/>
            <w:hideMark/>
          </w:tcPr>
          <w:p w14:paraId="35699365"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3.3 Communication, visibility</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2E484783" w14:textId="6E58DE4E"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38,000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25EC28D6" w14:textId="7C115E77"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91,309</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6FE74EB7" w14:textId="6859333D"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20,000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17C3AC6F" w14:textId="0C3A397E"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149,309</w:t>
            </w:r>
          </w:p>
        </w:tc>
      </w:tr>
      <w:tr w:rsidR="00702FD0" w:rsidRPr="00CB0685" w14:paraId="3EA15C1E" w14:textId="77777777" w:rsidTr="00357570">
        <w:trPr>
          <w:trHeight w:val="215"/>
        </w:trPr>
        <w:tc>
          <w:tcPr>
            <w:tcW w:w="1623" w:type="dxa"/>
            <w:tcBorders>
              <w:top w:val="nil"/>
              <w:left w:val="single" w:sz="4" w:space="0" w:color="auto"/>
              <w:bottom w:val="single" w:sz="4" w:space="0" w:color="auto"/>
              <w:right w:val="single" w:sz="4" w:space="0" w:color="auto"/>
            </w:tcBorders>
            <w:shd w:val="clear" w:color="000000" w:fill="FFFF00"/>
            <w:vAlign w:val="center"/>
            <w:hideMark/>
          </w:tcPr>
          <w:p w14:paraId="4129817E" w14:textId="77777777" w:rsidR="00702FD0" w:rsidRPr="00CB0685" w:rsidRDefault="00702FD0" w:rsidP="00CB0685">
            <w:pPr>
              <w:spacing w:line="276" w:lineRule="auto"/>
              <w:jc w:val="center"/>
              <w:rPr>
                <w:rFonts w:ascii="Times New Roman" w:eastAsia="Times New Roman" w:hAnsi="Times New Roman"/>
                <w:b/>
                <w:bCs/>
                <w:sz w:val="24"/>
                <w:szCs w:val="24"/>
              </w:rPr>
            </w:pPr>
            <w:r w:rsidRPr="00CB0685">
              <w:rPr>
                <w:rFonts w:ascii="Times New Roman" w:eastAsia="Times New Roman" w:hAnsi="Times New Roman"/>
                <w:b/>
                <w:bCs/>
                <w:sz w:val="24"/>
                <w:szCs w:val="24"/>
              </w:rPr>
              <w:t> </w:t>
            </w:r>
          </w:p>
        </w:tc>
        <w:tc>
          <w:tcPr>
            <w:tcW w:w="3880" w:type="dxa"/>
            <w:tcBorders>
              <w:top w:val="nil"/>
              <w:left w:val="nil"/>
              <w:bottom w:val="single" w:sz="4" w:space="0" w:color="auto"/>
              <w:right w:val="single" w:sz="4" w:space="0" w:color="auto"/>
            </w:tcBorders>
            <w:shd w:val="clear" w:color="auto" w:fill="FFFF00"/>
            <w:vAlign w:val="center"/>
            <w:hideMark/>
          </w:tcPr>
          <w:p w14:paraId="70598893" w14:textId="77777777" w:rsidR="00702FD0" w:rsidRPr="00CB0685" w:rsidRDefault="00702FD0" w:rsidP="00CB0685">
            <w:pPr>
              <w:spacing w:line="276" w:lineRule="auto"/>
              <w:rPr>
                <w:rFonts w:ascii="Times New Roman" w:eastAsia="Times New Roman" w:hAnsi="Times New Roman"/>
                <w:b/>
                <w:bCs/>
                <w:sz w:val="24"/>
                <w:szCs w:val="24"/>
              </w:rPr>
            </w:pPr>
            <w:r w:rsidRPr="00CB0685">
              <w:rPr>
                <w:rFonts w:ascii="Times New Roman" w:eastAsia="Times New Roman" w:hAnsi="Times New Roman"/>
                <w:b/>
                <w:bCs/>
                <w:sz w:val="24"/>
                <w:szCs w:val="24"/>
              </w:rPr>
              <w:t>Sub Total Programme Monitoring and Evaluation</w:t>
            </w:r>
          </w:p>
        </w:tc>
        <w:tc>
          <w:tcPr>
            <w:tcW w:w="972" w:type="dxa"/>
            <w:tcBorders>
              <w:top w:val="nil"/>
              <w:left w:val="nil"/>
              <w:bottom w:val="single" w:sz="4" w:space="0" w:color="auto"/>
              <w:right w:val="single" w:sz="4" w:space="0" w:color="auto"/>
            </w:tcBorders>
            <w:shd w:val="clear" w:color="auto" w:fill="FFFF00"/>
            <w:noWrap/>
            <w:vAlign w:val="center"/>
            <w:hideMark/>
          </w:tcPr>
          <w:p w14:paraId="35D96C62" w14:textId="77777777" w:rsidR="00702FD0" w:rsidRPr="00357570" w:rsidRDefault="00702FD0" w:rsidP="00CB0685">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109,000</w:t>
            </w:r>
          </w:p>
        </w:tc>
        <w:tc>
          <w:tcPr>
            <w:tcW w:w="1081" w:type="dxa"/>
            <w:tcBorders>
              <w:top w:val="nil"/>
              <w:left w:val="nil"/>
              <w:bottom w:val="single" w:sz="4" w:space="0" w:color="auto"/>
              <w:right w:val="single" w:sz="4" w:space="0" w:color="auto"/>
            </w:tcBorders>
            <w:shd w:val="clear" w:color="auto" w:fill="FFFF00"/>
            <w:noWrap/>
            <w:vAlign w:val="center"/>
            <w:hideMark/>
          </w:tcPr>
          <w:p w14:paraId="711FC48A" w14:textId="77777777" w:rsidR="00702FD0" w:rsidRPr="00357570" w:rsidRDefault="00702FD0" w:rsidP="00CB0685">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181,309</w:t>
            </w:r>
          </w:p>
        </w:tc>
        <w:tc>
          <w:tcPr>
            <w:tcW w:w="1081" w:type="dxa"/>
            <w:tcBorders>
              <w:top w:val="nil"/>
              <w:left w:val="nil"/>
              <w:bottom w:val="single" w:sz="4" w:space="0" w:color="auto"/>
              <w:right w:val="single" w:sz="4" w:space="0" w:color="auto"/>
            </w:tcBorders>
            <w:shd w:val="clear" w:color="auto" w:fill="FFFF00"/>
            <w:noWrap/>
            <w:vAlign w:val="center"/>
            <w:hideMark/>
          </w:tcPr>
          <w:p w14:paraId="6AC3D346" w14:textId="77777777" w:rsidR="00702FD0" w:rsidRPr="00357570" w:rsidRDefault="00702FD0" w:rsidP="00CB0685">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95,000</w:t>
            </w:r>
          </w:p>
        </w:tc>
        <w:tc>
          <w:tcPr>
            <w:tcW w:w="1131" w:type="dxa"/>
            <w:tcBorders>
              <w:top w:val="nil"/>
              <w:left w:val="nil"/>
              <w:bottom w:val="single" w:sz="4" w:space="0" w:color="auto"/>
              <w:right w:val="single" w:sz="4" w:space="0" w:color="auto"/>
            </w:tcBorders>
            <w:shd w:val="clear" w:color="auto" w:fill="FFFF00"/>
            <w:noWrap/>
            <w:vAlign w:val="center"/>
            <w:hideMark/>
          </w:tcPr>
          <w:p w14:paraId="758D090E" w14:textId="77777777" w:rsidR="00702FD0" w:rsidRPr="00357570" w:rsidRDefault="00702FD0" w:rsidP="00CB0685">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385,309</w:t>
            </w:r>
          </w:p>
        </w:tc>
      </w:tr>
      <w:tr w:rsidR="00702FD0" w:rsidRPr="00CB0685" w14:paraId="40F4F938" w14:textId="77777777" w:rsidTr="00C21AD7">
        <w:trPr>
          <w:trHeight w:val="460"/>
        </w:trPr>
        <w:tc>
          <w:tcPr>
            <w:tcW w:w="1623" w:type="dxa"/>
            <w:vMerge w:val="restart"/>
            <w:tcBorders>
              <w:top w:val="nil"/>
              <w:left w:val="single" w:sz="4" w:space="0" w:color="auto"/>
              <w:bottom w:val="single" w:sz="4" w:space="0" w:color="auto"/>
              <w:right w:val="single" w:sz="4" w:space="0" w:color="auto"/>
            </w:tcBorders>
            <w:shd w:val="clear" w:color="auto" w:fill="auto"/>
            <w:vAlign w:val="center"/>
            <w:hideMark/>
          </w:tcPr>
          <w:p w14:paraId="4F57B274"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Project support</w:t>
            </w:r>
          </w:p>
        </w:tc>
        <w:tc>
          <w:tcPr>
            <w:tcW w:w="3880" w:type="dxa"/>
            <w:tcBorders>
              <w:top w:val="nil"/>
              <w:left w:val="nil"/>
              <w:bottom w:val="single" w:sz="4" w:space="0" w:color="auto"/>
              <w:right w:val="single" w:sz="4" w:space="0" w:color="auto"/>
            </w:tcBorders>
            <w:shd w:val="clear" w:color="000000" w:fill="FFFFFF"/>
            <w:vAlign w:val="center"/>
            <w:hideMark/>
          </w:tcPr>
          <w:p w14:paraId="7265F7E2"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 xml:space="preserve">Contribution to staff cost of Korean Staff (Liaison and coordination officer P2) </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4CE3A0F2" w14:textId="448D12FF"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24,200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53A249E4" w14:textId="78C2A45C"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84,000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13F991D6" w14:textId="4B9CEBE4"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84,000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685C88B2" w14:textId="0432B587"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192,200</w:t>
            </w:r>
          </w:p>
        </w:tc>
      </w:tr>
      <w:tr w:rsidR="00702FD0" w:rsidRPr="00CB0685" w14:paraId="776FF8C5" w14:textId="77777777" w:rsidTr="00C21AD7">
        <w:trPr>
          <w:trHeight w:val="230"/>
        </w:trPr>
        <w:tc>
          <w:tcPr>
            <w:tcW w:w="1623" w:type="dxa"/>
            <w:vMerge/>
            <w:tcBorders>
              <w:top w:val="nil"/>
              <w:left w:val="single" w:sz="4" w:space="0" w:color="auto"/>
              <w:bottom w:val="single" w:sz="4" w:space="0" w:color="auto"/>
              <w:right w:val="single" w:sz="4" w:space="0" w:color="auto"/>
            </w:tcBorders>
            <w:vAlign w:val="center"/>
            <w:hideMark/>
          </w:tcPr>
          <w:p w14:paraId="1109AA0B"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000000" w:fill="FFFFFF"/>
            <w:vAlign w:val="center"/>
            <w:hideMark/>
          </w:tcPr>
          <w:p w14:paraId="3ACD3386"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 xml:space="preserve">Project Manager  </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6D3E791D" w14:textId="1FC27428"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23,100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10B93AC9" w14:textId="4252BF60"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76,800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2D10DE34" w14:textId="26D3DBFB"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76,800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7B2938AB" w14:textId="413E8671"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176,700</w:t>
            </w:r>
          </w:p>
        </w:tc>
      </w:tr>
      <w:tr w:rsidR="00702FD0" w:rsidRPr="00CB0685" w14:paraId="2E1A39D1" w14:textId="77777777" w:rsidTr="00C21AD7">
        <w:trPr>
          <w:trHeight w:val="230"/>
        </w:trPr>
        <w:tc>
          <w:tcPr>
            <w:tcW w:w="1623" w:type="dxa"/>
            <w:vMerge/>
            <w:tcBorders>
              <w:top w:val="nil"/>
              <w:left w:val="single" w:sz="4" w:space="0" w:color="auto"/>
              <w:bottom w:val="single" w:sz="4" w:space="0" w:color="auto"/>
              <w:right w:val="single" w:sz="4" w:space="0" w:color="auto"/>
            </w:tcBorders>
            <w:vAlign w:val="center"/>
            <w:hideMark/>
          </w:tcPr>
          <w:p w14:paraId="1DA79920"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000000" w:fill="FFFFFF"/>
            <w:vAlign w:val="center"/>
            <w:hideMark/>
          </w:tcPr>
          <w:p w14:paraId="41AA2855"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 xml:space="preserve">Project Associate  </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37DA1833" w14:textId="3E0C169F"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6,050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44DF35C4" w14:textId="75871422"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24,200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421E86DB" w14:textId="0C6B0D19"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24,200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2828538E" w14:textId="5A779819"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54,450</w:t>
            </w:r>
          </w:p>
        </w:tc>
      </w:tr>
      <w:tr w:rsidR="00702FD0" w:rsidRPr="00CB0685" w14:paraId="3D010958" w14:textId="77777777" w:rsidTr="00C21AD7">
        <w:trPr>
          <w:trHeight w:val="230"/>
        </w:trPr>
        <w:tc>
          <w:tcPr>
            <w:tcW w:w="1623" w:type="dxa"/>
            <w:vMerge/>
            <w:tcBorders>
              <w:top w:val="nil"/>
              <w:left w:val="single" w:sz="4" w:space="0" w:color="auto"/>
              <w:bottom w:val="single" w:sz="4" w:space="0" w:color="auto"/>
              <w:right w:val="single" w:sz="4" w:space="0" w:color="auto"/>
            </w:tcBorders>
            <w:vAlign w:val="center"/>
            <w:hideMark/>
          </w:tcPr>
          <w:p w14:paraId="3F28C87D"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000000" w:fill="FFFFFF"/>
            <w:vAlign w:val="center"/>
            <w:hideMark/>
          </w:tcPr>
          <w:p w14:paraId="1AA03AC7"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Field Coordinator/Project Officer</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0FFBB631" w14:textId="22C32C74"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6,050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46893DBB" w14:textId="25ACCC42"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24,200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1A121729" w14:textId="2B411591"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24,200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430F4CC5" w14:textId="46935701"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54,450</w:t>
            </w:r>
          </w:p>
        </w:tc>
      </w:tr>
      <w:tr w:rsidR="00702FD0" w:rsidRPr="00CB0685" w14:paraId="149E6002" w14:textId="77777777" w:rsidTr="00C21AD7">
        <w:trPr>
          <w:trHeight w:val="230"/>
        </w:trPr>
        <w:tc>
          <w:tcPr>
            <w:tcW w:w="1623" w:type="dxa"/>
            <w:vMerge/>
            <w:tcBorders>
              <w:top w:val="nil"/>
              <w:left w:val="single" w:sz="4" w:space="0" w:color="auto"/>
              <w:bottom w:val="single" w:sz="4" w:space="0" w:color="auto"/>
              <w:right w:val="single" w:sz="4" w:space="0" w:color="auto"/>
            </w:tcBorders>
            <w:vAlign w:val="center"/>
            <w:hideMark/>
          </w:tcPr>
          <w:p w14:paraId="6BD03E65"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000000" w:fill="FFFFFF"/>
            <w:vAlign w:val="center"/>
            <w:hideMark/>
          </w:tcPr>
          <w:p w14:paraId="2EF6A932"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 xml:space="preserve">Direct project cost </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47C5AA6C" w14:textId="76A0EC98"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15,518</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0527C11D" w14:textId="4C5B6211"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62,072</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61281AC6" w14:textId="450B26C9"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62,072</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5A980255" w14:textId="244664A8"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139,662</w:t>
            </w:r>
          </w:p>
        </w:tc>
      </w:tr>
      <w:tr w:rsidR="00702FD0" w:rsidRPr="00CB0685" w14:paraId="0A5360E4" w14:textId="77777777" w:rsidTr="00C21AD7">
        <w:trPr>
          <w:trHeight w:val="230"/>
        </w:trPr>
        <w:tc>
          <w:tcPr>
            <w:tcW w:w="1623" w:type="dxa"/>
            <w:vMerge/>
            <w:tcBorders>
              <w:top w:val="nil"/>
              <w:left w:val="single" w:sz="4" w:space="0" w:color="auto"/>
              <w:bottom w:val="single" w:sz="4" w:space="0" w:color="auto"/>
              <w:right w:val="single" w:sz="4" w:space="0" w:color="auto"/>
            </w:tcBorders>
            <w:vAlign w:val="center"/>
            <w:hideMark/>
          </w:tcPr>
          <w:p w14:paraId="1AD5DA23"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000000" w:fill="FFFFFF"/>
            <w:vAlign w:val="center"/>
            <w:hideMark/>
          </w:tcPr>
          <w:p w14:paraId="191E270A"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 xml:space="preserve">Staff time - Team Leaders GPS, MSU, HR etc </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34CC788F" w14:textId="2B0C596B"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7,200</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2339DC32" w14:textId="0F0C3921"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28,800</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7DC12042" w14:textId="6E262837"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28,800</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74FF89B8" w14:textId="193D623C"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64,800</w:t>
            </w:r>
          </w:p>
        </w:tc>
      </w:tr>
      <w:tr w:rsidR="00702FD0" w:rsidRPr="00CB0685" w14:paraId="71408F78" w14:textId="77777777" w:rsidTr="00C21AD7">
        <w:trPr>
          <w:trHeight w:val="230"/>
        </w:trPr>
        <w:tc>
          <w:tcPr>
            <w:tcW w:w="1623" w:type="dxa"/>
            <w:vMerge/>
            <w:tcBorders>
              <w:top w:val="nil"/>
              <w:left w:val="single" w:sz="4" w:space="0" w:color="auto"/>
              <w:bottom w:val="single" w:sz="4" w:space="0" w:color="auto"/>
              <w:right w:val="single" w:sz="4" w:space="0" w:color="auto"/>
            </w:tcBorders>
            <w:vAlign w:val="center"/>
            <w:hideMark/>
          </w:tcPr>
          <w:p w14:paraId="3BB8C6D9" w14:textId="77777777" w:rsidR="00702FD0" w:rsidRPr="00CB0685" w:rsidRDefault="00702FD0" w:rsidP="00CB0685">
            <w:pPr>
              <w:spacing w:line="276" w:lineRule="auto"/>
              <w:rPr>
                <w:rFonts w:ascii="Times New Roman" w:eastAsia="Times New Roman" w:hAnsi="Times New Roman"/>
                <w:color w:val="000000"/>
                <w:sz w:val="24"/>
                <w:szCs w:val="24"/>
              </w:rPr>
            </w:pPr>
          </w:p>
        </w:tc>
        <w:tc>
          <w:tcPr>
            <w:tcW w:w="3880" w:type="dxa"/>
            <w:tcBorders>
              <w:top w:val="nil"/>
              <w:left w:val="nil"/>
              <w:bottom w:val="single" w:sz="4" w:space="0" w:color="auto"/>
              <w:right w:val="single" w:sz="4" w:space="0" w:color="auto"/>
            </w:tcBorders>
            <w:shd w:val="clear" w:color="000000" w:fill="FFFFFF"/>
            <w:vAlign w:val="center"/>
            <w:hideMark/>
          </w:tcPr>
          <w:p w14:paraId="3AB13944" w14:textId="77777777" w:rsidR="00702FD0" w:rsidRPr="00CB0685" w:rsidRDefault="00702FD0" w:rsidP="00CB0685">
            <w:pPr>
              <w:spacing w:line="276" w:lineRule="auto"/>
              <w:rPr>
                <w:rFonts w:ascii="Times New Roman" w:eastAsia="Times New Roman" w:hAnsi="Times New Roman"/>
                <w:color w:val="000000"/>
                <w:sz w:val="24"/>
                <w:szCs w:val="24"/>
              </w:rPr>
            </w:pPr>
            <w:r w:rsidRPr="00CB0685">
              <w:rPr>
                <w:rFonts w:ascii="Times New Roman" w:eastAsia="Times New Roman" w:hAnsi="Times New Roman"/>
                <w:color w:val="000000"/>
                <w:sz w:val="24"/>
                <w:szCs w:val="24"/>
              </w:rPr>
              <w:t xml:space="preserve">General office expenses </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3BEEB5A7" w14:textId="6BADA3E2"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436</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4FBB9A3D" w14:textId="46E223FC"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2,951</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6B18F671" w14:textId="3A64924A"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1,745</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37B3368D" w14:textId="06DF6105"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5,132</w:t>
            </w:r>
          </w:p>
        </w:tc>
      </w:tr>
      <w:tr w:rsidR="00702FD0" w:rsidRPr="00CB0685" w14:paraId="346EBB60" w14:textId="77777777" w:rsidTr="00C21AD7">
        <w:trPr>
          <w:trHeight w:val="215"/>
        </w:trPr>
        <w:tc>
          <w:tcPr>
            <w:tcW w:w="1623" w:type="dxa"/>
            <w:tcBorders>
              <w:top w:val="nil"/>
              <w:left w:val="single" w:sz="4" w:space="0" w:color="auto"/>
              <w:bottom w:val="single" w:sz="4" w:space="0" w:color="auto"/>
              <w:right w:val="single" w:sz="4" w:space="0" w:color="auto"/>
            </w:tcBorders>
            <w:shd w:val="clear" w:color="000000" w:fill="00B050"/>
            <w:vAlign w:val="center"/>
            <w:hideMark/>
          </w:tcPr>
          <w:p w14:paraId="54CCDD0A" w14:textId="77777777" w:rsidR="00702FD0" w:rsidRPr="00CB0685" w:rsidRDefault="00702FD0" w:rsidP="00CB0685">
            <w:pPr>
              <w:spacing w:line="276" w:lineRule="auto"/>
              <w:jc w:val="center"/>
              <w:rPr>
                <w:rFonts w:ascii="Times New Roman" w:eastAsia="Times New Roman" w:hAnsi="Times New Roman"/>
                <w:b/>
                <w:bCs/>
                <w:sz w:val="24"/>
                <w:szCs w:val="24"/>
              </w:rPr>
            </w:pPr>
            <w:r w:rsidRPr="00CB0685">
              <w:rPr>
                <w:rFonts w:ascii="Times New Roman" w:eastAsia="Times New Roman" w:hAnsi="Times New Roman"/>
                <w:b/>
                <w:bCs/>
                <w:sz w:val="24"/>
                <w:szCs w:val="24"/>
              </w:rPr>
              <w:t> </w:t>
            </w:r>
          </w:p>
        </w:tc>
        <w:tc>
          <w:tcPr>
            <w:tcW w:w="3880" w:type="dxa"/>
            <w:tcBorders>
              <w:top w:val="nil"/>
              <w:left w:val="nil"/>
              <w:bottom w:val="single" w:sz="4" w:space="0" w:color="auto"/>
              <w:right w:val="single" w:sz="4" w:space="0" w:color="auto"/>
            </w:tcBorders>
            <w:shd w:val="clear" w:color="000000" w:fill="00B050"/>
            <w:vAlign w:val="center"/>
            <w:hideMark/>
          </w:tcPr>
          <w:p w14:paraId="52489895" w14:textId="77777777" w:rsidR="00702FD0" w:rsidRPr="00CB0685" w:rsidRDefault="00702FD0" w:rsidP="00CB0685">
            <w:pPr>
              <w:spacing w:line="276" w:lineRule="auto"/>
              <w:rPr>
                <w:rFonts w:ascii="Times New Roman" w:eastAsia="Times New Roman" w:hAnsi="Times New Roman"/>
                <w:b/>
                <w:bCs/>
                <w:sz w:val="24"/>
                <w:szCs w:val="24"/>
              </w:rPr>
            </w:pPr>
            <w:r w:rsidRPr="00CB0685">
              <w:rPr>
                <w:rFonts w:ascii="Times New Roman" w:eastAsia="Times New Roman" w:hAnsi="Times New Roman"/>
                <w:b/>
                <w:bCs/>
                <w:sz w:val="24"/>
                <w:szCs w:val="24"/>
              </w:rPr>
              <w:t>Sub Total General Management Support</w:t>
            </w:r>
          </w:p>
        </w:tc>
        <w:tc>
          <w:tcPr>
            <w:tcW w:w="972" w:type="dxa"/>
            <w:tcBorders>
              <w:top w:val="nil"/>
              <w:left w:val="nil"/>
              <w:bottom w:val="single" w:sz="4" w:space="0" w:color="auto"/>
              <w:right w:val="single" w:sz="4" w:space="0" w:color="auto"/>
            </w:tcBorders>
            <w:shd w:val="clear" w:color="auto" w:fill="00B050"/>
            <w:noWrap/>
            <w:vAlign w:val="center"/>
            <w:hideMark/>
          </w:tcPr>
          <w:p w14:paraId="46125EB3" w14:textId="1F7FA2BA"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82,554</w:t>
            </w:r>
          </w:p>
        </w:tc>
        <w:tc>
          <w:tcPr>
            <w:tcW w:w="1081" w:type="dxa"/>
            <w:tcBorders>
              <w:top w:val="nil"/>
              <w:left w:val="nil"/>
              <w:bottom w:val="single" w:sz="4" w:space="0" w:color="auto"/>
              <w:right w:val="single" w:sz="4" w:space="0" w:color="auto"/>
            </w:tcBorders>
            <w:shd w:val="clear" w:color="auto" w:fill="00B050"/>
            <w:noWrap/>
            <w:vAlign w:val="center"/>
            <w:hideMark/>
          </w:tcPr>
          <w:p w14:paraId="49C7D94F" w14:textId="55B59144"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303,023</w:t>
            </w:r>
          </w:p>
        </w:tc>
        <w:tc>
          <w:tcPr>
            <w:tcW w:w="1081" w:type="dxa"/>
            <w:tcBorders>
              <w:top w:val="nil"/>
              <w:left w:val="nil"/>
              <w:bottom w:val="single" w:sz="4" w:space="0" w:color="auto"/>
              <w:right w:val="single" w:sz="4" w:space="0" w:color="auto"/>
            </w:tcBorders>
            <w:shd w:val="clear" w:color="auto" w:fill="00B050"/>
            <w:noWrap/>
            <w:vAlign w:val="center"/>
            <w:hideMark/>
          </w:tcPr>
          <w:p w14:paraId="12E89534" w14:textId="682FF7C8"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301,817</w:t>
            </w:r>
          </w:p>
        </w:tc>
        <w:tc>
          <w:tcPr>
            <w:tcW w:w="1131" w:type="dxa"/>
            <w:tcBorders>
              <w:top w:val="nil"/>
              <w:left w:val="nil"/>
              <w:bottom w:val="single" w:sz="4" w:space="0" w:color="auto"/>
              <w:right w:val="single" w:sz="4" w:space="0" w:color="auto"/>
            </w:tcBorders>
            <w:shd w:val="clear" w:color="auto" w:fill="00B050"/>
            <w:noWrap/>
            <w:vAlign w:val="center"/>
            <w:hideMark/>
          </w:tcPr>
          <w:p w14:paraId="7FB095C6" w14:textId="5864AA33"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687,394</w:t>
            </w:r>
          </w:p>
        </w:tc>
      </w:tr>
      <w:tr w:rsidR="00702FD0" w:rsidRPr="00CB0685" w14:paraId="08D7BBAB" w14:textId="77777777" w:rsidTr="00C21AD7">
        <w:trPr>
          <w:trHeight w:val="215"/>
        </w:trPr>
        <w:tc>
          <w:tcPr>
            <w:tcW w:w="55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1721D4" w14:textId="77777777" w:rsidR="00702FD0" w:rsidRPr="00CB0685" w:rsidRDefault="00702FD0" w:rsidP="00CB0685">
            <w:pPr>
              <w:spacing w:line="276" w:lineRule="auto"/>
              <w:jc w:val="center"/>
              <w:rPr>
                <w:rFonts w:ascii="Times New Roman" w:eastAsia="Times New Roman" w:hAnsi="Times New Roman"/>
                <w:color w:val="FF0000"/>
                <w:sz w:val="24"/>
                <w:szCs w:val="24"/>
              </w:rPr>
            </w:pPr>
            <w:r w:rsidRPr="00CB0685">
              <w:rPr>
                <w:rFonts w:ascii="Times New Roman" w:eastAsia="Times New Roman" w:hAnsi="Times New Roman"/>
                <w:sz w:val="24"/>
                <w:szCs w:val="24"/>
              </w:rPr>
              <w:t>GMS 8%</w:t>
            </w:r>
          </w:p>
        </w:tc>
        <w:tc>
          <w:tcPr>
            <w:tcW w:w="972" w:type="dxa"/>
            <w:tcBorders>
              <w:top w:val="nil"/>
              <w:left w:val="nil"/>
              <w:bottom w:val="single" w:sz="4" w:space="0" w:color="auto"/>
              <w:right w:val="single" w:sz="4" w:space="0" w:color="auto"/>
            </w:tcBorders>
            <w:shd w:val="clear" w:color="auto" w:fill="FBE4D5" w:themeFill="accent2" w:themeFillTint="33"/>
            <w:noWrap/>
            <w:vAlign w:val="center"/>
            <w:hideMark/>
          </w:tcPr>
          <w:p w14:paraId="6D796E39" w14:textId="0C4796C1"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25,224</w:t>
            </w:r>
          </w:p>
        </w:tc>
        <w:tc>
          <w:tcPr>
            <w:tcW w:w="1081" w:type="dxa"/>
            <w:tcBorders>
              <w:top w:val="nil"/>
              <w:left w:val="nil"/>
              <w:bottom w:val="single" w:sz="4" w:space="0" w:color="auto"/>
              <w:right w:val="single" w:sz="4" w:space="0" w:color="auto"/>
            </w:tcBorders>
            <w:shd w:val="clear" w:color="auto" w:fill="D9E2F3" w:themeFill="accent1" w:themeFillTint="33"/>
            <w:noWrap/>
            <w:vAlign w:val="center"/>
            <w:hideMark/>
          </w:tcPr>
          <w:p w14:paraId="668660FD" w14:textId="0DB54834"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205,943</w:t>
            </w:r>
          </w:p>
        </w:tc>
        <w:tc>
          <w:tcPr>
            <w:tcW w:w="1081" w:type="dxa"/>
            <w:tcBorders>
              <w:top w:val="nil"/>
              <w:left w:val="nil"/>
              <w:bottom w:val="single" w:sz="4" w:space="0" w:color="auto"/>
              <w:right w:val="single" w:sz="4" w:space="0" w:color="auto"/>
            </w:tcBorders>
            <w:shd w:val="clear" w:color="auto" w:fill="C5E0B3" w:themeFill="accent6" w:themeFillTint="66"/>
            <w:noWrap/>
            <w:vAlign w:val="center"/>
            <w:hideMark/>
          </w:tcPr>
          <w:p w14:paraId="4C43B37C" w14:textId="50B513AD" w:rsidR="00702FD0" w:rsidRPr="00357570" w:rsidRDefault="00702FD0" w:rsidP="00C21AD7">
            <w:pPr>
              <w:spacing w:line="276" w:lineRule="auto"/>
              <w:jc w:val="center"/>
              <w:rPr>
                <w:rFonts w:ascii="Times New Roman" w:eastAsia="Times New Roman" w:hAnsi="Times New Roman"/>
                <w:sz w:val="24"/>
                <w:szCs w:val="24"/>
              </w:rPr>
            </w:pPr>
            <w:r w:rsidRPr="00357570">
              <w:rPr>
                <w:rFonts w:ascii="Times New Roman" w:eastAsia="Times New Roman" w:hAnsi="Times New Roman"/>
                <w:sz w:val="24"/>
                <w:szCs w:val="24"/>
              </w:rPr>
              <w:t>65,129</w:t>
            </w:r>
          </w:p>
        </w:tc>
        <w:tc>
          <w:tcPr>
            <w:tcW w:w="1131" w:type="dxa"/>
            <w:tcBorders>
              <w:top w:val="nil"/>
              <w:left w:val="nil"/>
              <w:bottom w:val="single" w:sz="4" w:space="0" w:color="auto"/>
              <w:right w:val="single" w:sz="4" w:space="0" w:color="auto"/>
            </w:tcBorders>
            <w:shd w:val="clear" w:color="auto" w:fill="FFD966" w:themeFill="accent4" w:themeFillTint="99"/>
            <w:noWrap/>
            <w:vAlign w:val="center"/>
            <w:hideMark/>
          </w:tcPr>
          <w:p w14:paraId="5C497343" w14:textId="777760B4"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296,296</w:t>
            </w:r>
          </w:p>
        </w:tc>
      </w:tr>
      <w:tr w:rsidR="00702FD0" w:rsidRPr="00CB0685" w14:paraId="20B341B8" w14:textId="77777777" w:rsidTr="00C21AD7">
        <w:trPr>
          <w:trHeight w:val="215"/>
        </w:trPr>
        <w:tc>
          <w:tcPr>
            <w:tcW w:w="5504" w:type="dxa"/>
            <w:gridSpan w:val="2"/>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74738EE" w14:textId="77777777" w:rsidR="00702FD0" w:rsidRPr="00CB0685" w:rsidRDefault="00702FD0" w:rsidP="00CB0685">
            <w:pPr>
              <w:spacing w:line="276" w:lineRule="auto"/>
              <w:rPr>
                <w:rFonts w:ascii="Times New Roman" w:eastAsia="Times New Roman" w:hAnsi="Times New Roman"/>
                <w:b/>
                <w:bCs/>
                <w:color w:val="000000"/>
                <w:sz w:val="24"/>
                <w:szCs w:val="24"/>
              </w:rPr>
            </w:pPr>
            <w:r w:rsidRPr="00CB0685">
              <w:rPr>
                <w:rFonts w:ascii="Times New Roman" w:eastAsia="Times New Roman" w:hAnsi="Times New Roman"/>
                <w:b/>
                <w:bCs/>
                <w:color w:val="000000"/>
                <w:sz w:val="24"/>
                <w:szCs w:val="24"/>
              </w:rPr>
              <w:t>Grand TOTAL</w:t>
            </w:r>
          </w:p>
        </w:tc>
        <w:tc>
          <w:tcPr>
            <w:tcW w:w="972" w:type="dxa"/>
            <w:tcBorders>
              <w:top w:val="nil"/>
              <w:left w:val="nil"/>
              <w:bottom w:val="single" w:sz="4" w:space="0" w:color="auto"/>
              <w:right w:val="single" w:sz="4" w:space="0" w:color="auto"/>
            </w:tcBorders>
            <w:shd w:val="clear" w:color="auto" w:fill="00B0F0"/>
            <w:noWrap/>
            <w:vAlign w:val="center"/>
            <w:hideMark/>
          </w:tcPr>
          <w:p w14:paraId="625FE9EF" w14:textId="39C5E0A3"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496,779</w:t>
            </w:r>
          </w:p>
        </w:tc>
        <w:tc>
          <w:tcPr>
            <w:tcW w:w="1081" w:type="dxa"/>
            <w:tcBorders>
              <w:top w:val="nil"/>
              <w:left w:val="nil"/>
              <w:bottom w:val="single" w:sz="4" w:space="0" w:color="auto"/>
              <w:right w:val="single" w:sz="4" w:space="0" w:color="auto"/>
            </w:tcBorders>
            <w:shd w:val="clear" w:color="auto" w:fill="00B0F0"/>
            <w:noWrap/>
            <w:vAlign w:val="center"/>
            <w:hideMark/>
          </w:tcPr>
          <w:p w14:paraId="149E701C" w14:textId="7747A1CE"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3,226,275</w:t>
            </w:r>
          </w:p>
        </w:tc>
        <w:tc>
          <w:tcPr>
            <w:tcW w:w="1081" w:type="dxa"/>
            <w:tcBorders>
              <w:top w:val="nil"/>
              <w:left w:val="nil"/>
              <w:bottom w:val="single" w:sz="4" w:space="0" w:color="auto"/>
              <w:right w:val="single" w:sz="4" w:space="0" w:color="auto"/>
            </w:tcBorders>
            <w:shd w:val="clear" w:color="auto" w:fill="00B0F0"/>
            <w:noWrap/>
            <w:vAlign w:val="center"/>
            <w:hideMark/>
          </w:tcPr>
          <w:p w14:paraId="1D3FA66F" w14:textId="12175ED0"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lang w:val="en-US"/>
              </w:rPr>
              <w:t>1</w:t>
            </w:r>
            <w:r w:rsidRPr="00357570">
              <w:rPr>
                <w:rFonts w:ascii="Times New Roman" w:eastAsia="Times New Roman" w:hAnsi="Times New Roman"/>
                <w:b/>
                <w:bCs/>
                <w:sz w:val="24"/>
                <w:szCs w:val="24"/>
              </w:rPr>
              <w:t>,276,946</w:t>
            </w:r>
          </w:p>
        </w:tc>
        <w:tc>
          <w:tcPr>
            <w:tcW w:w="1131" w:type="dxa"/>
            <w:tcBorders>
              <w:top w:val="nil"/>
              <w:left w:val="nil"/>
              <w:bottom w:val="single" w:sz="4" w:space="0" w:color="auto"/>
              <w:right w:val="single" w:sz="4" w:space="0" w:color="auto"/>
            </w:tcBorders>
            <w:shd w:val="clear" w:color="auto" w:fill="00B0F0"/>
            <w:noWrap/>
            <w:vAlign w:val="center"/>
            <w:hideMark/>
          </w:tcPr>
          <w:p w14:paraId="2DE0B602" w14:textId="16C280AF" w:rsidR="00702FD0" w:rsidRPr="00357570" w:rsidRDefault="00702FD0" w:rsidP="00C21AD7">
            <w:pPr>
              <w:spacing w:line="276" w:lineRule="auto"/>
              <w:jc w:val="center"/>
              <w:rPr>
                <w:rFonts w:ascii="Times New Roman" w:eastAsia="Times New Roman" w:hAnsi="Times New Roman"/>
                <w:b/>
                <w:bCs/>
                <w:sz w:val="24"/>
                <w:szCs w:val="24"/>
              </w:rPr>
            </w:pPr>
            <w:r w:rsidRPr="00357570">
              <w:rPr>
                <w:rFonts w:ascii="Times New Roman" w:eastAsia="Times New Roman" w:hAnsi="Times New Roman"/>
                <w:b/>
                <w:bCs/>
                <w:sz w:val="24"/>
                <w:szCs w:val="24"/>
              </w:rPr>
              <w:t>5,000,000</w:t>
            </w:r>
          </w:p>
        </w:tc>
      </w:tr>
    </w:tbl>
    <w:p w14:paraId="4F904CB7" w14:textId="77777777" w:rsidR="00472EBA" w:rsidRPr="00CB0685" w:rsidRDefault="00472EBA" w:rsidP="00CB0685">
      <w:pPr>
        <w:spacing w:line="276" w:lineRule="auto"/>
        <w:jc w:val="left"/>
        <w:rPr>
          <w:rFonts w:ascii="Times New Roman" w:hAnsi="Times New Roman"/>
          <w:b/>
          <w:bCs/>
          <w:sz w:val="24"/>
          <w:szCs w:val="24"/>
        </w:rPr>
      </w:pPr>
    </w:p>
    <w:p w14:paraId="5B1DD6D7" w14:textId="265B6E0E" w:rsidR="00A2686A" w:rsidRPr="00CB0685" w:rsidRDefault="4A2CF9C9">
      <w:pPr>
        <w:pStyle w:val="Heading2"/>
        <w:numPr>
          <w:ilvl w:val="1"/>
          <w:numId w:val="4"/>
        </w:numPr>
        <w:spacing w:line="276" w:lineRule="auto"/>
        <w:rPr>
          <w:rFonts w:ascii="Times New Roman" w:hAnsi="Times New Roman" w:cs="Times New Roman"/>
          <w:b/>
          <w:bCs/>
          <w:color w:val="auto"/>
          <w:sz w:val="24"/>
          <w:szCs w:val="24"/>
        </w:rPr>
      </w:pPr>
      <w:bookmarkStart w:id="44" w:name="_Toc139985175"/>
      <w:r w:rsidRPr="00CB0685">
        <w:rPr>
          <w:rFonts w:ascii="Times New Roman" w:hAnsi="Times New Roman" w:cs="Times New Roman"/>
          <w:b/>
          <w:bCs/>
          <w:color w:val="auto"/>
          <w:sz w:val="24"/>
          <w:szCs w:val="24"/>
        </w:rPr>
        <w:t>Result Management Plan</w:t>
      </w:r>
      <w:bookmarkEnd w:id="44"/>
    </w:p>
    <w:p w14:paraId="06971CD3" w14:textId="77777777" w:rsidR="00A2686A" w:rsidRPr="00CB0685" w:rsidRDefault="00A2686A" w:rsidP="00CB0685">
      <w:pPr>
        <w:pStyle w:val="ListParagraph"/>
        <w:spacing w:line="276" w:lineRule="auto"/>
        <w:ind w:left="1146"/>
        <w:jc w:val="left"/>
        <w:rPr>
          <w:rFonts w:ascii="Times New Roman" w:hAnsi="Times New Roman"/>
          <w:b/>
          <w:bCs/>
          <w:sz w:val="24"/>
          <w:szCs w:val="24"/>
        </w:rPr>
      </w:pPr>
    </w:p>
    <w:p w14:paraId="41196BE4" w14:textId="208F0C05" w:rsidR="001305DF" w:rsidRPr="00CB0685" w:rsidRDefault="00017FBC" w:rsidP="00CB0685">
      <w:pPr>
        <w:spacing w:line="276" w:lineRule="auto"/>
        <w:rPr>
          <w:rFonts w:ascii="Times New Roman" w:hAnsi="Times New Roman"/>
          <w:sz w:val="24"/>
          <w:szCs w:val="24"/>
        </w:rPr>
      </w:pPr>
      <w:r w:rsidRPr="00CB0685">
        <w:rPr>
          <w:rFonts w:ascii="Times New Roman" w:hAnsi="Times New Roman"/>
          <w:sz w:val="24"/>
          <w:szCs w:val="24"/>
        </w:rPr>
        <w:t>This project will be implemented by UNDP in accordance with its financial regulations, rules, practices, and procedures only to the extent that they do not contravene the principles of the Financial Regulations and Rules of UNDP.</w:t>
      </w:r>
      <w:r w:rsidR="00BA6F50" w:rsidRPr="00CB0685">
        <w:rPr>
          <w:rFonts w:ascii="Times New Roman" w:hAnsi="Times New Roman"/>
          <w:sz w:val="24"/>
          <w:szCs w:val="24"/>
        </w:rPr>
        <w:t xml:space="preserve"> </w:t>
      </w:r>
      <w:r w:rsidR="005C2C02" w:rsidRPr="00CB0685">
        <w:rPr>
          <w:rFonts w:ascii="Times New Roman" w:hAnsi="Times New Roman"/>
          <w:sz w:val="24"/>
          <w:szCs w:val="24"/>
        </w:rPr>
        <w:t xml:space="preserve">The Management Support Unit (MSU) will provide technical guidance, support for M&amp;E and quality assurance during the entire project cycle. </w:t>
      </w:r>
    </w:p>
    <w:p w14:paraId="4DF1F5ED" w14:textId="77777777" w:rsidR="00017FBC" w:rsidRPr="00CB0685" w:rsidRDefault="00017FBC" w:rsidP="00CB0685">
      <w:pPr>
        <w:spacing w:line="276" w:lineRule="auto"/>
        <w:jc w:val="left"/>
        <w:rPr>
          <w:rFonts w:ascii="Times New Roman" w:hAnsi="Times New Roman"/>
          <w:b/>
          <w:bCs/>
          <w:sz w:val="24"/>
          <w:szCs w:val="24"/>
        </w:rPr>
      </w:pPr>
    </w:p>
    <w:p w14:paraId="03EFCA41" w14:textId="071776A0" w:rsidR="00BF5A97" w:rsidRPr="00CB0685"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Risk management plan</w:t>
      </w:r>
    </w:p>
    <w:p w14:paraId="6DFF2216" w14:textId="77777777" w:rsidR="0096141B" w:rsidRPr="00CB0685" w:rsidRDefault="0096141B" w:rsidP="00CB0685">
      <w:pPr>
        <w:pStyle w:val="ListParagraph"/>
        <w:spacing w:line="276" w:lineRule="auto"/>
        <w:ind w:left="1560"/>
        <w:jc w:val="left"/>
        <w:rPr>
          <w:rFonts w:ascii="Times New Roman" w:hAnsi="Times New Roman"/>
          <w:sz w:val="24"/>
          <w:szCs w:val="24"/>
        </w:rPr>
      </w:pPr>
    </w:p>
    <w:p w14:paraId="18C6D26A" w14:textId="45FE1900" w:rsidR="0096141B" w:rsidRPr="00CB0685" w:rsidRDefault="0096141B" w:rsidP="00CB0685">
      <w:pPr>
        <w:spacing w:line="276" w:lineRule="auto"/>
        <w:rPr>
          <w:rFonts w:ascii="Times New Roman" w:hAnsi="Times New Roman"/>
          <w:sz w:val="24"/>
          <w:szCs w:val="24"/>
        </w:rPr>
      </w:pPr>
      <w:r w:rsidRPr="00CB0685">
        <w:rPr>
          <w:rFonts w:ascii="Times New Roman" w:hAnsi="Times New Roman"/>
          <w:sz w:val="24"/>
          <w:szCs w:val="24"/>
        </w:rPr>
        <w:t>The risks identified by the project are (</w:t>
      </w:r>
      <w:proofErr w:type="spellStart"/>
      <w:r w:rsidRPr="00CB0685">
        <w:rPr>
          <w:rFonts w:ascii="Times New Roman" w:hAnsi="Times New Roman"/>
          <w:sz w:val="24"/>
          <w:szCs w:val="24"/>
        </w:rPr>
        <w:t>i</w:t>
      </w:r>
      <w:proofErr w:type="spellEnd"/>
      <w:r w:rsidRPr="00CB0685">
        <w:rPr>
          <w:rFonts w:ascii="Times New Roman" w:hAnsi="Times New Roman"/>
          <w:sz w:val="24"/>
          <w:szCs w:val="24"/>
        </w:rPr>
        <w:t>) insecurity; (ii) currency depreciation; (iii) inflation; (iv) institutional restructuring; (v) poor governance (corruption, lack of transparency and accountability); and (vi) the impact of potential natural and man-made disasters. These risks can threaten the achievement of results through the chosen strategy and the assumptions on which project results depend. The table below is an outline of the key risks including a description of the countermeasures/management response</w:t>
      </w:r>
      <w:r w:rsidR="23EA1C20" w:rsidRPr="00CB0685">
        <w:rPr>
          <w:rFonts w:ascii="Times New Roman" w:hAnsi="Times New Roman"/>
          <w:sz w:val="24"/>
          <w:szCs w:val="24"/>
        </w:rPr>
        <w:t>.</w:t>
      </w:r>
    </w:p>
    <w:p w14:paraId="4EA90E2F" w14:textId="77777777" w:rsidR="0096141B" w:rsidRPr="00CB0685" w:rsidRDefault="0096141B" w:rsidP="00CB0685">
      <w:pPr>
        <w:spacing w:line="276" w:lineRule="auto"/>
        <w:rPr>
          <w:rFonts w:ascii="Times New Roman" w:hAnsi="Times New Roman"/>
          <w:sz w:val="24"/>
          <w:szCs w:val="24"/>
        </w:rPr>
      </w:pPr>
    </w:p>
    <w:p w14:paraId="5804264C" w14:textId="05DFE48B" w:rsidR="00644C50" w:rsidRPr="00CB0685" w:rsidRDefault="00644C50" w:rsidP="00CB0685">
      <w:pPr>
        <w:spacing w:line="276" w:lineRule="auto"/>
        <w:rPr>
          <w:rFonts w:ascii="Times New Roman" w:hAnsi="Times New Roman"/>
          <w:b/>
          <w:bCs/>
          <w:sz w:val="24"/>
          <w:szCs w:val="24"/>
        </w:rPr>
      </w:pPr>
      <w:r w:rsidRPr="00CB0685">
        <w:rPr>
          <w:rFonts w:ascii="Times New Roman" w:hAnsi="Times New Roman"/>
          <w:b/>
          <w:bCs/>
          <w:sz w:val="24"/>
          <w:szCs w:val="24"/>
        </w:rPr>
        <w:t>Table: Summary of project risks and mitigation actions</w:t>
      </w:r>
      <w:r w:rsidR="000A3F14" w:rsidRPr="00CB0685">
        <w:rPr>
          <w:rFonts w:ascii="Times New Roman" w:hAnsi="Times New Roman"/>
          <w:b/>
          <w:bCs/>
          <w:sz w:val="24"/>
          <w:szCs w:val="24"/>
        </w:rPr>
        <w:t>:</w:t>
      </w:r>
    </w:p>
    <w:p w14:paraId="663975CB" w14:textId="77777777" w:rsidR="000A3F14" w:rsidRPr="00CB0685" w:rsidRDefault="000A3F14" w:rsidP="00CB0685">
      <w:pPr>
        <w:spacing w:line="276" w:lineRule="auto"/>
        <w:rPr>
          <w:rFonts w:ascii="Times New Roman" w:hAnsi="Times New Roman"/>
          <w:b/>
          <w:bCs/>
          <w:sz w:val="24"/>
          <w:szCs w:val="24"/>
        </w:rPr>
      </w:pPr>
    </w:p>
    <w:tbl>
      <w:tblPr>
        <w:tblStyle w:val="TableGrid"/>
        <w:tblW w:w="10349" w:type="dxa"/>
        <w:tblInd w:w="-431" w:type="dxa"/>
        <w:tblLayout w:type="fixed"/>
        <w:tblLook w:val="04A0" w:firstRow="1" w:lastRow="0" w:firstColumn="1" w:lastColumn="0" w:noHBand="0" w:noVBand="1"/>
      </w:tblPr>
      <w:tblGrid>
        <w:gridCol w:w="568"/>
        <w:gridCol w:w="2470"/>
        <w:gridCol w:w="1414"/>
        <w:gridCol w:w="1786"/>
        <w:gridCol w:w="4111"/>
      </w:tblGrid>
      <w:tr w:rsidR="00A57873" w:rsidRPr="00CB0685" w14:paraId="148BE26A" w14:textId="77777777" w:rsidTr="00826F7E">
        <w:trPr>
          <w:trHeight w:val="790"/>
        </w:trPr>
        <w:tc>
          <w:tcPr>
            <w:tcW w:w="568" w:type="dxa"/>
          </w:tcPr>
          <w:p w14:paraId="4994C0F4" w14:textId="44BB83A1" w:rsidR="006106D0" w:rsidRPr="00CB0685" w:rsidRDefault="006106D0" w:rsidP="00CB0685">
            <w:pPr>
              <w:spacing w:line="276" w:lineRule="auto"/>
              <w:rPr>
                <w:rFonts w:ascii="Times New Roman" w:hAnsi="Times New Roman"/>
                <w:b/>
                <w:bCs/>
                <w:sz w:val="24"/>
                <w:szCs w:val="24"/>
              </w:rPr>
            </w:pPr>
            <w:r w:rsidRPr="00CB0685">
              <w:rPr>
                <w:rFonts w:ascii="Times New Roman" w:hAnsi="Times New Roman"/>
                <w:b/>
                <w:bCs/>
                <w:sz w:val="24"/>
                <w:szCs w:val="24"/>
              </w:rPr>
              <w:t xml:space="preserve"># </w:t>
            </w:r>
          </w:p>
        </w:tc>
        <w:tc>
          <w:tcPr>
            <w:tcW w:w="2470" w:type="dxa"/>
          </w:tcPr>
          <w:p w14:paraId="6ABB2AA1" w14:textId="19E108E1" w:rsidR="006106D0" w:rsidRPr="00CB0685" w:rsidRDefault="006106D0" w:rsidP="00CB0685">
            <w:pPr>
              <w:spacing w:line="276" w:lineRule="auto"/>
              <w:rPr>
                <w:rFonts w:ascii="Times New Roman" w:hAnsi="Times New Roman"/>
                <w:b/>
                <w:bCs/>
                <w:sz w:val="24"/>
                <w:szCs w:val="24"/>
              </w:rPr>
            </w:pPr>
            <w:r w:rsidRPr="00CB0685">
              <w:rPr>
                <w:rFonts w:ascii="Times New Roman" w:hAnsi="Times New Roman"/>
                <w:b/>
                <w:bCs/>
                <w:sz w:val="24"/>
                <w:szCs w:val="24"/>
              </w:rPr>
              <w:t xml:space="preserve">Description </w:t>
            </w:r>
          </w:p>
        </w:tc>
        <w:tc>
          <w:tcPr>
            <w:tcW w:w="1414" w:type="dxa"/>
          </w:tcPr>
          <w:p w14:paraId="295F4219" w14:textId="5A6DDD1A" w:rsidR="006106D0" w:rsidRPr="00CB0685" w:rsidRDefault="006106D0" w:rsidP="00CB0685">
            <w:pPr>
              <w:spacing w:line="276" w:lineRule="auto"/>
              <w:rPr>
                <w:rFonts w:ascii="Times New Roman" w:hAnsi="Times New Roman"/>
                <w:b/>
                <w:bCs/>
                <w:sz w:val="24"/>
                <w:szCs w:val="24"/>
              </w:rPr>
            </w:pPr>
            <w:r w:rsidRPr="00CB0685">
              <w:rPr>
                <w:rFonts w:ascii="Times New Roman" w:hAnsi="Times New Roman"/>
                <w:b/>
                <w:bCs/>
                <w:sz w:val="24"/>
                <w:szCs w:val="24"/>
              </w:rPr>
              <w:t xml:space="preserve">Type </w:t>
            </w:r>
          </w:p>
        </w:tc>
        <w:tc>
          <w:tcPr>
            <w:tcW w:w="1786" w:type="dxa"/>
          </w:tcPr>
          <w:p w14:paraId="46778A3B" w14:textId="21211D94" w:rsidR="006106D0" w:rsidRPr="00CB0685" w:rsidRDefault="006106D0" w:rsidP="00CB0685">
            <w:pPr>
              <w:spacing w:line="276" w:lineRule="auto"/>
              <w:rPr>
                <w:rFonts w:ascii="Times New Roman" w:hAnsi="Times New Roman"/>
                <w:b/>
                <w:bCs/>
                <w:sz w:val="24"/>
                <w:szCs w:val="24"/>
              </w:rPr>
            </w:pPr>
            <w:r w:rsidRPr="00CB0685">
              <w:rPr>
                <w:rFonts w:ascii="Times New Roman" w:hAnsi="Times New Roman"/>
                <w:b/>
                <w:bCs/>
                <w:sz w:val="24"/>
                <w:szCs w:val="24"/>
              </w:rPr>
              <w:t>Probability and Impact</w:t>
            </w:r>
          </w:p>
        </w:tc>
        <w:tc>
          <w:tcPr>
            <w:tcW w:w="4111" w:type="dxa"/>
          </w:tcPr>
          <w:p w14:paraId="6542F3AA" w14:textId="2557B0B7" w:rsidR="006106D0" w:rsidRPr="00CB0685" w:rsidRDefault="006106D0" w:rsidP="00CB0685">
            <w:pPr>
              <w:spacing w:line="276" w:lineRule="auto"/>
              <w:rPr>
                <w:rFonts w:ascii="Times New Roman" w:hAnsi="Times New Roman"/>
                <w:b/>
                <w:bCs/>
                <w:sz w:val="24"/>
                <w:szCs w:val="24"/>
              </w:rPr>
            </w:pPr>
            <w:r w:rsidRPr="00CB0685">
              <w:rPr>
                <w:rFonts w:ascii="Times New Roman" w:hAnsi="Times New Roman"/>
                <w:b/>
                <w:bCs/>
                <w:sz w:val="24"/>
                <w:szCs w:val="24"/>
              </w:rPr>
              <w:t>Countermeasures/ Management Response</w:t>
            </w:r>
          </w:p>
        </w:tc>
      </w:tr>
      <w:tr w:rsidR="00A57873" w:rsidRPr="00CB0685" w14:paraId="02264A60" w14:textId="77777777" w:rsidTr="00826F7E">
        <w:trPr>
          <w:trHeight w:val="2115"/>
        </w:trPr>
        <w:tc>
          <w:tcPr>
            <w:tcW w:w="568" w:type="dxa"/>
          </w:tcPr>
          <w:p w14:paraId="335B28DB" w14:textId="61E93AE0"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1.</w:t>
            </w:r>
          </w:p>
        </w:tc>
        <w:tc>
          <w:tcPr>
            <w:tcW w:w="2470" w:type="dxa"/>
          </w:tcPr>
          <w:p w14:paraId="6F872876" w14:textId="13715078"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Internal and regional conflicts </w:t>
            </w:r>
          </w:p>
          <w:p w14:paraId="2F281BB9" w14:textId="5203047D"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spilling over,</w:t>
            </w:r>
          </w:p>
          <w:p w14:paraId="30BC4E91"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thereby inhibiting timely access </w:t>
            </w:r>
          </w:p>
          <w:p w14:paraId="4B3B22C3" w14:textId="3DBCFBAA"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to programme location. </w:t>
            </w:r>
          </w:p>
        </w:tc>
        <w:tc>
          <w:tcPr>
            <w:tcW w:w="1414" w:type="dxa"/>
          </w:tcPr>
          <w:p w14:paraId="36B17E70" w14:textId="3F6AB551"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Political</w:t>
            </w:r>
          </w:p>
        </w:tc>
        <w:tc>
          <w:tcPr>
            <w:tcW w:w="1786" w:type="dxa"/>
          </w:tcPr>
          <w:p w14:paraId="1251491B"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P: High</w:t>
            </w:r>
          </w:p>
          <w:p w14:paraId="524C623B" w14:textId="536E5E2C"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I: High</w:t>
            </w:r>
          </w:p>
        </w:tc>
        <w:tc>
          <w:tcPr>
            <w:tcW w:w="4111" w:type="dxa"/>
          </w:tcPr>
          <w:p w14:paraId="5595470A" w14:textId="6CA4043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The Project Board will seek guidance from Political/government leadership, monitor and adjust planning, as appropriate</w:t>
            </w:r>
            <w:r w:rsidR="00922CEE">
              <w:rPr>
                <w:rFonts w:ascii="Times New Roman" w:hAnsi="Times New Roman"/>
                <w:sz w:val="24"/>
                <w:szCs w:val="24"/>
              </w:rPr>
              <w:t>.</w:t>
            </w:r>
          </w:p>
        </w:tc>
      </w:tr>
      <w:tr w:rsidR="00A57873" w:rsidRPr="00CB0685" w14:paraId="431B7C44" w14:textId="77777777" w:rsidTr="00826F7E">
        <w:trPr>
          <w:trHeight w:val="1324"/>
        </w:trPr>
        <w:tc>
          <w:tcPr>
            <w:tcW w:w="568" w:type="dxa"/>
          </w:tcPr>
          <w:p w14:paraId="4D9C8B0E" w14:textId="662B568E"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2.</w:t>
            </w:r>
          </w:p>
        </w:tc>
        <w:tc>
          <w:tcPr>
            <w:tcW w:w="2470" w:type="dxa"/>
          </w:tcPr>
          <w:p w14:paraId="7C155E9C" w14:textId="624CE4FF"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Depreciation of Uganda shilling </w:t>
            </w:r>
          </w:p>
          <w:p w14:paraId="098F6D35" w14:textId="160F87EB"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against foreign currencies </w:t>
            </w:r>
          </w:p>
        </w:tc>
        <w:tc>
          <w:tcPr>
            <w:tcW w:w="1414" w:type="dxa"/>
          </w:tcPr>
          <w:p w14:paraId="5E5D4AEA" w14:textId="093FCAB8"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Financial</w:t>
            </w:r>
          </w:p>
        </w:tc>
        <w:tc>
          <w:tcPr>
            <w:tcW w:w="1786" w:type="dxa"/>
          </w:tcPr>
          <w:p w14:paraId="7DA964C2" w14:textId="7F0F4E6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P: Medium</w:t>
            </w:r>
          </w:p>
          <w:p w14:paraId="668B6C4C"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I: High</w:t>
            </w:r>
          </w:p>
          <w:p w14:paraId="3C0FE9D8" w14:textId="77777777" w:rsidR="006106D0" w:rsidRPr="00CB0685" w:rsidRDefault="006106D0" w:rsidP="00CB0685">
            <w:pPr>
              <w:spacing w:line="276" w:lineRule="auto"/>
              <w:rPr>
                <w:rFonts w:ascii="Times New Roman" w:hAnsi="Times New Roman"/>
                <w:sz w:val="24"/>
                <w:szCs w:val="24"/>
              </w:rPr>
            </w:pPr>
          </w:p>
        </w:tc>
        <w:tc>
          <w:tcPr>
            <w:tcW w:w="4111" w:type="dxa"/>
          </w:tcPr>
          <w:p w14:paraId="2B601F59" w14:textId="6B429EC6"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The Project Board will periodically analyse the impacts of such risks and optimize the use of funding, as appropriate</w:t>
            </w:r>
            <w:r w:rsidR="00922CEE">
              <w:rPr>
                <w:rFonts w:ascii="Times New Roman" w:hAnsi="Times New Roman"/>
                <w:sz w:val="24"/>
                <w:szCs w:val="24"/>
              </w:rPr>
              <w:t>.</w:t>
            </w:r>
          </w:p>
        </w:tc>
      </w:tr>
      <w:tr w:rsidR="00A57873" w:rsidRPr="00CB0685" w14:paraId="23A2C868" w14:textId="77777777" w:rsidTr="00826F7E">
        <w:trPr>
          <w:trHeight w:val="1848"/>
        </w:trPr>
        <w:tc>
          <w:tcPr>
            <w:tcW w:w="568" w:type="dxa"/>
          </w:tcPr>
          <w:p w14:paraId="6FD1ABF0" w14:textId="4771EECC"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3.</w:t>
            </w:r>
          </w:p>
        </w:tc>
        <w:tc>
          <w:tcPr>
            <w:tcW w:w="2470" w:type="dxa"/>
          </w:tcPr>
          <w:p w14:paraId="25B915FD" w14:textId="54FB1A5A"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Inflation might affect the </w:t>
            </w:r>
          </w:p>
          <w:p w14:paraId="488D4235"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general price levels of project </w:t>
            </w:r>
          </w:p>
          <w:p w14:paraId="59BE024F" w14:textId="6CDE1012"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inputs and/or consumables</w:t>
            </w:r>
          </w:p>
        </w:tc>
        <w:tc>
          <w:tcPr>
            <w:tcW w:w="1414" w:type="dxa"/>
          </w:tcPr>
          <w:p w14:paraId="696B6EBB" w14:textId="1777FB11"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Financial</w:t>
            </w:r>
          </w:p>
        </w:tc>
        <w:tc>
          <w:tcPr>
            <w:tcW w:w="1786" w:type="dxa"/>
          </w:tcPr>
          <w:p w14:paraId="69326E75"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P: Low</w:t>
            </w:r>
          </w:p>
          <w:p w14:paraId="4EC474F7"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I: Low</w:t>
            </w:r>
          </w:p>
          <w:p w14:paraId="5983FA90" w14:textId="77777777" w:rsidR="006106D0" w:rsidRPr="00CB0685" w:rsidRDefault="006106D0" w:rsidP="00CB0685">
            <w:pPr>
              <w:spacing w:line="276" w:lineRule="auto"/>
              <w:rPr>
                <w:rFonts w:ascii="Times New Roman" w:hAnsi="Times New Roman"/>
                <w:sz w:val="24"/>
                <w:szCs w:val="24"/>
              </w:rPr>
            </w:pPr>
          </w:p>
        </w:tc>
        <w:tc>
          <w:tcPr>
            <w:tcW w:w="4111" w:type="dxa"/>
          </w:tcPr>
          <w:p w14:paraId="0CE8A3B4" w14:textId="1593052C" w:rsidR="006106D0" w:rsidRPr="00CB0685" w:rsidRDefault="006106D0" w:rsidP="00922CEE">
            <w:pPr>
              <w:spacing w:line="276" w:lineRule="auto"/>
              <w:rPr>
                <w:rFonts w:ascii="Times New Roman" w:hAnsi="Times New Roman"/>
                <w:sz w:val="24"/>
                <w:szCs w:val="24"/>
              </w:rPr>
            </w:pPr>
            <w:r w:rsidRPr="00CB0685">
              <w:rPr>
                <w:rFonts w:ascii="Times New Roman" w:hAnsi="Times New Roman"/>
                <w:sz w:val="24"/>
                <w:szCs w:val="24"/>
              </w:rPr>
              <w:t>The Project Board will continually monitor fluctuations in unit prices and optimize the use of funding, as appropriate</w:t>
            </w:r>
            <w:r w:rsidR="00922CEE">
              <w:rPr>
                <w:rFonts w:ascii="Times New Roman" w:hAnsi="Times New Roman"/>
                <w:sz w:val="24"/>
                <w:szCs w:val="24"/>
              </w:rPr>
              <w:t>.</w:t>
            </w:r>
          </w:p>
        </w:tc>
      </w:tr>
      <w:tr w:rsidR="00A57873" w:rsidRPr="00CB0685" w14:paraId="4C374FA9" w14:textId="77777777" w:rsidTr="005C6B10">
        <w:trPr>
          <w:trHeight w:val="1400"/>
        </w:trPr>
        <w:tc>
          <w:tcPr>
            <w:tcW w:w="568" w:type="dxa"/>
          </w:tcPr>
          <w:p w14:paraId="50F1ABA6" w14:textId="4463971E"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4.</w:t>
            </w:r>
          </w:p>
        </w:tc>
        <w:tc>
          <w:tcPr>
            <w:tcW w:w="2470" w:type="dxa"/>
          </w:tcPr>
          <w:p w14:paraId="6252EC06" w14:textId="2EC537CF" w:rsidR="006106D0" w:rsidRPr="00CB0685" w:rsidRDefault="00E45C1C" w:rsidP="00CB0685">
            <w:pPr>
              <w:spacing w:line="276" w:lineRule="auto"/>
              <w:rPr>
                <w:rFonts w:ascii="Times New Roman" w:hAnsi="Times New Roman"/>
                <w:sz w:val="24"/>
                <w:szCs w:val="24"/>
              </w:rPr>
            </w:pPr>
            <w:r w:rsidRPr="00CB0685">
              <w:rPr>
                <w:rFonts w:ascii="Times New Roman" w:hAnsi="Times New Roman"/>
                <w:sz w:val="24"/>
                <w:szCs w:val="24"/>
              </w:rPr>
              <w:t>S</w:t>
            </w:r>
            <w:r w:rsidR="006106D0" w:rsidRPr="00CB0685">
              <w:rPr>
                <w:rFonts w:ascii="Times New Roman" w:hAnsi="Times New Roman"/>
                <w:sz w:val="24"/>
                <w:szCs w:val="24"/>
              </w:rPr>
              <w:t xml:space="preserve">taff </w:t>
            </w:r>
            <w:r w:rsidR="2568D462" w:rsidRPr="00CB0685">
              <w:rPr>
                <w:rFonts w:ascii="Times New Roman" w:hAnsi="Times New Roman"/>
                <w:sz w:val="24"/>
                <w:szCs w:val="24"/>
              </w:rPr>
              <w:t>turnover</w:t>
            </w:r>
            <w:r w:rsidR="006106D0" w:rsidRPr="00CB0685">
              <w:rPr>
                <w:rFonts w:ascii="Times New Roman" w:hAnsi="Times New Roman"/>
                <w:sz w:val="24"/>
                <w:szCs w:val="24"/>
              </w:rPr>
              <w:t xml:space="preserve"> on the project </w:t>
            </w:r>
          </w:p>
        </w:tc>
        <w:tc>
          <w:tcPr>
            <w:tcW w:w="1414" w:type="dxa"/>
          </w:tcPr>
          <w:p w14:paraId="22359186" w14:textId="433D5236"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Institutional</w:t>
            </w:r>
          </w:p>
        </w:tc>
        <w:tc>
          <w:tcPr>
            <w:tcW w:w="1786" w:type="dxa"/>
          </w:tcPr>
          <w:p w14:paraId="70842905"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P: Low</w:t>
            </w:r>
          </w:p>
          <w:p w14:paraId="7C1C985E" w14:textId="5EFAC701"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I: Low</w:t>
            </w:r>
          </w:p>
        </w:tc>
        <w:tc>
          <w:tcPr>
            <w:tcW w:w="4111" w:type="dxa"/>
          </w:tcPr>
          <w:p w14:paraId="1894A991"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The Project Board will periodically hold </w:t>
            </w:r>
          </w:p>
          <w:p w14:paraId="13B9DAF5" w14:textId="443A29F3"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meetings with partners to monitor potential impacts and put in place risk management strategies</w:t>
            </w:r>
            <w:r w:rsidR="00922CEE">
              <w:rPr>
                <w:rFonts w:ascii="Times New Roman" w:hAnsi="Times New Roman"/>
                <w:sz w:val="24"/>
                <w:szCs w:val="24"/>
              </w:rPr>
              <w:t>.</w:t>
            </w:r>
          </w:p>
        </w:tc>
      </w:tr>
      <w:tr w:rsidR="00A57873" w:rsidRPr="00CB0685" w14:paraId="6D50E5AC" w14:textId="77777777" w:rsidTr="00826F7E">
        <w:trPr>
          <w:trHeight w:val="533"/>
        </w:trPr>
        <w:tc>
          <w:tcPr>
            <w:tcW w:w="568" w:type="dxa"/>
          </w:tcPr>
          <w:p w14:paraId="70C979E4" w14:textId="498ADB5F"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5.</w:t>
            </w:r>
          </w:p>
        </w:tc>
        <w:tc>
          <w:tcPr>
            <w:tcW w:w="2470" w:type="dxa"/>
          </w:tcPr>
          <w:p w14:paraId="7C5604C1" w14:textId="26CAA915" w:rsidR="006106D0" w:rsidRPr="00CB0685" w:rsidRDefault="00E45C1C" w:rsidP="00CB0685">
            <w:pPr>
              <w:spacing w:line="276" w:lineRule="auto"/>
              <w:rPr>
                <w:rFonts w:ascii="Times New Roman" w:hAnsi="Times New Roman"/>
                <w:sz w:val="24"/>
                <w:szCs w:val="24"/>
              </w:rPr>
            </w:pPr>
            <w:r w:rsidRPr="00CB0685">
              <w:rPr>
                <w:rFonts w:ascii="Times New Roman" w:hAnsi="Times New Roman"/>
                <w:sz w:val="24"/>
                <w:szCs w:val="24"/>
              </w:rPr>
              <w:t xml:space="preserve">Gaps in </w:t>
            </w:r>
            <w:r w:rsidR="006106D0" w:rsidRPr="00CB0685">
              <w:rPr>
                <w:rFonts w:ascii="Times New Roman" w:hAnsi="Times New Roman"/>
                <w:sz w:val="24"/>
                <w:szCs w:val="24"/>
              </w:rPr>
              <w:t>governance</w:t>
            </w:r>
            <w:r w:rsidRPr="00CB0685">
              <w:rPr>
                <w:rFonts w:ascii="Times New Roman" w:hAnsi="Times New Roman"/>
                <w:sz w:val="24"/>
                <w:szCs w:val="24"/>
              </w:rPr>
              <w:t xml:space="preserve"> </w:t>
            </w:r>
            <w:r w:rsidR="005C6B10" w:rsidRPr="00CB0685">
              <w:rPr>
                <w:rFonts w:ascii="Times New Roman" w:hAnsi="Times New Roman"/>
                <w:sz w:val="24"/>
                <w:szCs w:val="24"/>
              </w:rPr>
              <w:t>and accountability</w:t>
            </w:r>
          </w:p>
        </w:tc>
        <w:tc>
          <w:tcPr>
            <w:tcW w:w="1414" w:type="dxa"/>
          </w:tcPr>
          <w:p w14:paraId="4822CFDD"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Financial </w:t>
            </w:r>
          </w:p>
          <w:p w14:paraId="0B0153BB" w14:textId="77777777" w:rsidR="006106D0" w:rsidRPr="00CB0685" w:rsidRDefault="006106D0" w:rsidP="00CB0685">
            <w:pPr>
              <w:spacing w:line="276" w:lineRule="auto"/>
              <w:rPr>
                <w:rFonts w:ascii="Times New Roman" w:hAnsi="Times New Roman"/>
                <w:sz w:val="24"/>
                <w:szCs w:val="24"/>
              </w:rPr>
            </w:pPr>
          </w:p>
        </w:tc>
        <w:tc>
          <w:tcPr>
            <w:tcW w:w="1786" w:type="dxa"/>
          </w:tcPr>
          <w:p w14:paraId="7129650D"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P: Low</w:t>
            </w:r>
          </w:p>
          <w:p w14:paraId="4CF5EAE6" w14:textId="5C169769"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I: Medium</w:t>
            </w:r>
          </w:p>
        </w:tc>
        <w:tc>
          <w:tcPr>
            <w:tcW w:w="4111" w:type="dxa"/>
          </w:tcPr>
          <w:p w14:paraId="2C8051DB" w14:textId="6D98D73D"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The Project Board will ensure that national accounting, auditing, and procurement processes are </w:t>
            </w:r>
            <w:r w:rsidR="00BA5E38" w:rsidRPr="00CB0685">
              <w:rPr>
                <w:rFonts w:ascii="Times New Roman" w:hAnsi="Times New Roman"/>
                <w:sz w:val="24"/>
                <w:szCs w:val="24"/>
              </w:rPr>
              <w:t>followed,</w:t>
            </w:r>
            <w:r w:rsidRPr="00CB0685">
              <w:rPr>
                <w:rFonts w:ascii="Times New Roman" w:hAnsi="Times New Roman"/>
                <w:sz w:val="24"/>
                <w:szCs w:val="24"/>
              </w:rPr>
              <w:t xml:space="preserve"> and partners are appraised on potential issues</w:t>
            </w:r>
          </w:p>
        </w:tc>
      </w:tr>
      <w:tr w:rsidR="00A57873" w:rsidRPr="00CB0685" w14:paraId="0E32EDC1" w14:textId="77777777" w:rsidTr="00826F7E">
        <w:trPr>
          <w:trHeight w:val="1581"/>
        </w:trPr>
        <w:tc>
          <w:tcPr>
            <w:tcW w:w="568" w:type="dxa"/>
          </w:tcPr>
          <w:p w14:paraId="13682D03" w14:textId="66E71EF4"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lastRenderedPageBreak/>
              <w:t>6.</w:t>
            </w:r>
          </w:p>
        </w:tc>
        <w:tc>
          <w:tcPr>
            <w:tcW w:w="2470" w:type="dxa"/>
          </w:tcPr>
          <w:p w14:paraId="51395331" w14:textId="620C56A0"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Natural and/or manmade </w:t>
            </w:r>
          </w:p>
          <w:p w14:paraId="1F394CF4" w14:textId="6904A8EE"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 xml:space="preserve">disasters could impact timely </w:t>
            </w:r>
          </w:p>
          <w:p w14:paraId="1E93820A" w14:textId="47C548D2"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implementation</w:t>
            </w:r>
          </w:p>
        </w:tc>
        <w:tc>
          <w:tcPr>
            <w:tcW w:w="1414" w:type="dxa"/>
          </w:tcPr>
          <w:p w14:paraId="1BF08B15" w14:textId="7CFD5FA0"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Environmental</w:t>
            </w:r>
          </w:p>
        </w:tc>
        <w:tc>
          <w:tcPr>
            <w:tcW w:w="1786" w:type="dxa"/>
          </w:tcPr>
          <w:p w14:paraId="70D07A37"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P: Low</w:t>
            </w:r>
          </w:p>
          <w:p w14:paraId="08ED9415" w14:textId="77777777" w:rsidR="006106D0" w:rsidRPr="00CB0685" w:rsidRDefault="006106D0" w:rsidP="00CB0685">
            <w:pPr>
              <w:spacing w:line="276" w:lineRule="auto"/>
              <w:rPr>
                <w:rFonts w:ascii="Times New Roman" w:hAnsi="Times New Roman"/>
                <w:sz w:val="24"/>
                <w:szCs w:val="24"/>
              </w:rPr>
            </w:pPr>
            <w:r w:rsidRPr="00CB0685">
              <w:rPr>
                <w:rFonts w:ascii="Times New Roman" w:hAnsi="Times New Roman"/>
                <w:sz w:val="24"/>
                <w:szCs w:val="24"/>
              </w:rPr>
              <w:t>I: Low</w:t>
            </w:r>
          </w:p>
          <w:p w14:paraId="7614691C" w14:textId="77777777" w:rsidR="006106D0" w:rsidRPr="00CB0685" w:rsidRDefault="006106D0" w:rsidP="00CB0685">
            <w:pPr>
              <w:spacing w:line="276" w:lineRule="auto"/>
              <w:rPr>
                <w:rFonts w:ascii="Times New Roman" w:hAnsi="Times New Roman"/>
                <w:sz w:val="24"/>
                <w:szCs w:val="24"/>
              </w:rPr>
            </w:pPr>
          </w:p>
        </w:tc>
        <w:tc>
          <w:tcPr>
            <w:tcW w:w="4111" w:type="dxa"/>
          </w:tcPr>
          <w:p w14:paraId="799F6258" w14:textId="60765E67" w:rsidR="006106D0" w:rsidRPr="00CB0685" w:rsidRDefault="006106D0" w:rsidP="00922CEE">
            <w:pPr>
              <w:spacing w:line="276" w:lineRule="auto"/>
              <w:rPr>
                <w:rFonts w:ascii="Times New Roman" w:hAnsi="Times New Roman"/>
                <w:sz w:val="24"/>
                <w:szCs w:val="24"/>
              </w:rPr>
            </w:pPr>
            <w:r w:rsidRPr="00CB0685">
              <w:rPr>
                <w:rFonts w:ascii="Times New Roman" w:hAnsi="Times New Roman"/>
                <w:sz w:val="24"/>
                <w:szCs w:val="24"/>
              </w:rPr>
              <w:t>The Project Board will work closely with Government and development partners to</w:t>
            </w:r>
            <w:r w:rsidR="00922CEE">
              <w:rPr>
                <w:rFonts w:ascii="Times New Roman" w:hAnsi="Times New Roman"/>
                <w:sz w:val="24"/>
                <w:szCs w:val="24"/>
              </w:rPr>
              <w:t xml:space="preserve"> </w:t>
            </w:r>
            <w:r w:rsidRPr="00CB0685">
              <w:rPr>
                <w:rFonts w:ascii="Times New Roman" w:hAnsi="Times New Roman"/>
                <w:sz w:val="24"/>
                <w:szCs w:val="24"/>
              </w:rPr>
              <w:t>monitor and adjust, as required</w:t>
            </w:r>
            <w:r w:rsidR="00922CEE">
              <w:rPr>
                <w:rFonts w:ascii="Times New Roman" w:hAnsi="Times New Roman"/>
                <w:sz w:val="24"/>
                <w:szCs w:val="24"/>
              </w:rPr>
              <w:t>.</w:t>
            </w:r>
          </w:p>
        </w:tc>
      </w:tr>
    </w:tbl>
    <w:p w14:paraId="4846BC60" w14:textId="77777777" w:rsidR="00A04017" w:rsidRPr="00CB0685" w:rsidRDefault="00A04017" w:rsidP="00CB0685">
      <w:pPr>
        <w:spacing w:line="276" w:lineRule="auto"/>
        <w:rPr>
          <w:rFonts w:ascii="Times New Roman" w:hAnsi="Times New Roman"/>
          <w:sz w:val="24"/>
          <w:szCs w:val="24"/>
        </w:rPr>
      </w:pPr>
    </w:p>
    <w:p w14:paraId="6FC4239A" w14:textId="77777777" w:rsidR="003454CC" w:rsidRPr="00CB0685" w:rsidRDefault="003454CC" w:rsidP="00CB0685">
      <w:pPr>
        <w:spacing w:line="276" w:lineRule="auto"/>
        <w:rPr>
          <w:rFonts w:ascii="Times New Roman" w:hAnsi="Times New Roman"/>
          <w:sz w:val="24"/>
          <w:szCs w:val="24"/>
        </w:rPr>
      </w:pPr>
      <w:r w:rsidRPr="00CB0685">
        <w:rPr>
          <w:rFonts w:ascii="Times New Roman" w:hAnsi="Times New Roman"/>
          <w:sz w:val="24"/>
          <w:szCs w:val="24"/>
        </w:rPr>
        <w:t>The assumptions identified are:</w:t>
      </w:r>
    </w:p>
    <w:p w14:paraId="5296C1DB" w14:textId="3E28D081" w:rsidR="003454CC" w:rsidRPr="00CB0685" w:rsidRDefault="003454CC">
      <w:pPr>
        <w:pStyle w:val="ListParagraph"/>
        <w:numPr>
          <w:ilvl w:val="0"/>
          <w:numId w:val="45"/>
        </w:numPr>
        <w:spacing w:line="276" w:lineRule="auto"/>
        <w:rPr>
          <w:rFonts w:ascii="Times New Roman" w:hAnsi="Times New Roman"/>
          <w:sz w:val="24"/>
          <w:szCs w:val="24"/>
        </w:rPr>
      </w:pPr>
      <w:r w:rsidRPr="00CB0685">
        <w:rPr>
          <w:rFonts w:ascii="Times New Roman" w:hAnsi="Times New Roman"/>
          <w:sz w:val="24"/>
          <w:szCs w:val="24"/>
        </w:rPr>
        <w:t xml:space="preserve">Sustained political will and commitment to </w:t>
      </w:r>
      <w:r w:rsidR="00D96FBC" w:rsidRPr="00CB0685">
        <w:rPr>
          <w:rFonts w:ascii="Times New Roman" w:hAnsi="Times New Roman"/>
          <w:sz w:val="24"/>
          <w:szCs w:val="24"/>
        </w:rPr>
        <w:t>peace</w:t>
      </w:r>
      <w:r w:rsidR="00C75826" w:rsidRPr="00CB0685">
        <w:rPr>
          <w:rFonts w:ascii="Times New Roman" w:hAnsi="Times New Roman"/>
          <w:sz w:val="24"/>
          <w:szCs w:val="24"/>
        </w:rPr>
        <w:t xml:space="preserve"> in the Karamoja </w:t>
      </w:r>
      <w:r w:rsidR="001634F4" w:rsidRPr="00CB0685">
        <w:rPr>
          <w:rFonts w:ascii="Times New Roman" w:hAnsi="Times New Roman"/>
          <w:sz w:val="24"/>
          <w:szCs w:val="24"/>
        </w:rPr>
        <w:t>sub-</w:t>
      </w:r>
      <w:r w:rsidR="00C75826" w:rsidRPr="00CB0685">
        <w:rPr>
          <w:rFonts w:ascii="Times New Roman" w:hAnsi="Times New Roman"/>
          <w:sz w:val="24"/>
          <w:szCs w:val="24"/>
        </w:rPr>
        <w:t>region</w:t>
      </w:r>
      <w:r w:rsidR="00D96FBC" w:rsidRPr="00CB0685">
        <w:rPr>
          <w:rFonts w:ascii="Times New Roman" w:hAnsi="Times New Roman"/>
          <w:sz w:val="24"/>
          <w:szCs w:val="24"/>
        </w:rPr>
        <w:t>.</w:t>
      </w:r>
    </w:p>
    <w:p w14:paraId="7C97D296" w14:textId="2C960281" w:rsidR="003454CC" w:rsidRPr="00CB0685" w:rsidRDefault="001634F4">
      <w:pPr>
        <w:pStyle w:val="ListParagraph"/>
        <w:numPr>
          <w:ilvl w:val="0"/>
          <w:numId w:val="45"/>
        </w:numPr>
        <w:spacing w:line="276" w:lineRule="auto"/>
        <w:rPr>
          <w:rFonts w:ascii="Times New Roman" w:hAnsi="Times New Roman"/>
          <w:sz w:val="24"/>
          <w:szCs w:val="24"/>
        </w:rPr>
      </w:pPr>
      <w:r w:rsidRPr="00CB0685">
        <w:rPr>
          <w:rFonts w:ascii="Times New Roman" w:hAnsi="Times New Roman"/>
          <w:sz w:val="24"/>
          <w:szCs w:val="24"/>
        </w:rPr>
        <w:t>P</w:t>
      </w:r>
      <w:r w:rsidR="003454CC" w:rsidRPr="00CB0685">
        <w:rPr>
          <w:rFonts w:ascii="Times New Roman" w:hAnsi="Times New Roman"/>
          <w:sz w:val="24"/>
          <w:szCs w:val="24"/>
        </w:rPr>
        <w:t xml:space="preserve">romotion of </w:t>
      </w:r>
      <w:r w:rsidR="00021AC4" w:rsidRPr="00CB0685">
        <w:rPr>
          <w:rFonts w:ascii="Times New Roman" w:hAnsi="Times New Roman"/>
          <w:sz w:val="24"/>
          <w:szCs w:val="24"/>
        </w:rPr>
        <w:t>Karamoja’s</w:t>
      </w:r>
      <w:r w:rsidR="003454CC" w:rsidRPr="00CB0685">
        <w:rPr>
          <w:rFonts w:ascii="Times New Roman" w:hAnsi="Times New Roman"/>
          <w:sz w:val="24"/>
          <w:szCs w:val="24"/>
        </w:rPr>
        <w:t xml:space="preserve">’ self-reliance through </w:t>
      </w:r>
      <w:r w:rsidR="6ED7FBF7" w:rsidRPr="00CB0685">
        <w:rPr>
          <w:rFonts w:ascii="Times New Roman" w:hAnsi="Times New Roman"/>
          <w:sz w:val="24"/>
          <w:szCs w:val="24"/>
        </w:rPr>
        <w:t xml:space="preserve">a </w:t>
      </w:r>
      <w:r w:rsidR="003454CC" w:rsidRPr="00CB0685">
        <w:rPr>
          <w:rFonts w:ascii="Times New Roman" w:hAnsi="Times New Roman"/>
          <w:sz w:val="24"/>
          <w:szCs w:val="24"/>
        </w:rPr>
        <w:t xml:space="preserve">development-based </w:t>
      </w:r>
      <w:r w:rsidR="00021AC4" w:rsidRPr="00CB0685">
        <w:rPr>
          <w:rFonts w:ascii="Times New Roman" w:hAnsi="Times New Roman"/>
          <w:sz w:val="24"/>
          <w:szCs w:val="24"/>
        </w:rPr>
        <w:t>approach</w:t>
      </w:r>
    </w:p>
    <w:p w14:paraId="6776B123" w14:textId="4B559084" w:rsidR="003454CC" w:rsidRPr="00CB0685" w:rsidRDefault="003454CC">
      <w:pPr>
        <w:pStyle w:val="ListParagraph"/>
        <w:numPr>
          <w:ilvl w:val="0"/>
          <w:numId w:val="45"/>
        </w:numPr>
        <w:spacing w:line="276" w:lineRule="auto"/>
        <w:rPr>
          <w:rFonts w:ascii="Times New Roman" w:hAnsi="Times New Roman"/>
          <w:sz w:val="24"/>
          <w:szCs w:val="24"/>
        </w:rPr>
      </w:pPr>
      <w:r w:rsidRPr="00CB0685">
        <w:rPr>
          <w:rFonts w:ascii="Times New Roman" w:hAnsi="Times New Roman"/>
          <w:sz w:val="24"/>
          <w:szCs w:val="24"/>
        </w:rPr>
        <w:t>Go</w:t>
      </w:r>
      <w:r w:rsidR="00922CEE">
        <w:rPr>
          <w:rFonts w:ascii="Times New Roman" w:hAnsi="Times New Roman"/>
          <w:sz w:val="24"/>
          <w:szCs w:val="24"/>
        </w:rPr>
        <w:t xml:space="preserve">vernment of </w:t>
      </w:r>
      <w:r w:rsidRPr="00CB0685">
        <w:rPr>
          <w:rFonts w:ascii="Times New Roman" w:hAnsi="Times New Roman"/>
          <w:sz w:val="24"/>
          <w:szCs w:val="24"/>
        </w:rPr>
        <w:t>U</w:t>
      </w:r>
      <w:r w:rsidR="00922CEE">
        <w:rPr>
          <w:rFonts w:ascii="Times New Roman" w:hAnsi="Times New Roman"/>
          <w:sz w:val="24"/>
          <w:szCs w:val="24"/>
        </w:rPr>
        <w:t>ganda</w:t>
      </w:r>
      <w:r w:rsidRPr="00CB0685">
        <w:rPr>
          <w:rFonts w:ascii="Times New Roman" w:hAnsi="Times New Roman"/>
          <w:sz w:val="24"/>
          <w:szCs w:val="24"/>
        </w:rPr>
        <w:t xml:space="preserve"> will continue to make efforts to effectively implement </w:t>
      </w:r>
      <w:r w:rsidR="00C75826" w:rsidRPr="00CB0685">
        <w:rPr>
          <w:rFonts w:ascii="Times New Roman" w:hAnsi="Times New Roman"/>
          <w:sz w:val="24"/>
          <w:szCs w:val="24"/>
        </w:rPr>
        <w:t xml:space="preserve">the development strategies for Karamoja as embedded in </w:t>
      </w:r>
      <w:r w:rsidR="00922CEE">
        <w:rPr>
          <w:rFonts w:ascii="Times New Roman" w:hAnsi="Times New Roman"/>
          <w:sz w:val="24"/>
          <w:szCs w:val="24"/>
        </w:rPr>
        <w:t>the</w:t>
      </w:r>
      <w:r w:rsidR="00021AC4" w:rsidRPr="00CB0685">
        <w:rPr>
          <w:rFonts w:ascii="Times New Roman" w:hAnsi="Times New Roman"/>
          <w:sz w:val="24"/>
          <w:szCs w:val="24"/>
        </w:rPr>
        <w:t xml:space="preserve"> NDP III</w:t>
      </w:r>
      <w:r w:rsidR="00C75826" w:rsidRPr="00CB0685">
        <w:rPr>
          <w:rFonts w:ascii="Times New Roman" w:hAnsi="Times New Roman"/>
          <w:sz w:val="24"/>
          <w:szCs w:val="24"/>
        </w:rPr>
        <w:t xml:space="preserve"> and the forthcoming 10</w:t>
      </w:r>
      <w:r w:rsidR="001634F4" w:rsidRPr="00CB0685">
        <w:rPr>
          <w:rFonts w:ascii="Times New Roman" w:hAnsi="Times New Roman"/>
          <w:sz w:val="24"/>
          <w:szCs w:val="24"/>
        </w:rPr>
        <w:t>-</w:t>
      </w:r>
      <w:r w:rsidR="00C75826" w:rsidRPr="00CB0685">
        <w:rPr>
          <w:rFonts w:ascii="Times New Roman" w:hAnsi="Times New Roman"/>
          <w:sz w:val="24"/>
          <w:szCs w:val="24"/>
        </w:rPr>
        <w:t>year plan</w:t>
      </w:r>
      <w:r w:rsidR="00021AC4" w:rsidRPr="00CB0685">
        <w:rPr>
          <w:rFonts w:ascii="Times New Roman" w:hAnsi="Times New Roman"/>
          <w:sz w:val="24"/>
          <w:szCs w:val="24"/>
        </w:rPr>
        <w:t>.</w:t>
      </w:r>
      <w:r w:rsidRPr="00CB0685">
        <w:rPr>
          <w:rFonts w:ascii="Times New Roman" w:hAnsi="Times New Roman"/>
          <w:sz w:val="24"/>
          <w:szCs w:val="24"/>
        </w:rPr>
        <w:t xml:space="preserve"> </w:t>
      </w:r>
    </w:p>
    <w:p w14:paraId="1B9F31F0" w14:textId="11EACD95" w:rsidR="003454CC" w:rsidRPr="00CB0685" w:rsidRDefault="003454CC">
      <w:pPr>
        <w:pStyle w:val="ListParagraph"/>
        <w:numPr>
          <w:ilvl w:val="0"/>
          <w:numId w:val="45"/>
        </w:numPr>
        <w:spacing w:line="276" w:lineRule="auto"/>
        <w:rPr>
          <w:rFonts w:ascii="Times New Roman" w:hAnsi="Times New Roman"/>
          <w:sz w:val="24"/>
          <w:szCs w:val="24"/>
        </w:rPr>
      </w:pPr>
      <w:r w:rsidRPr="00CB0685">
        <w:rPr>
          <w:rFonts w:ascii="Times New Roman" w:hAnsi="Times New Roman"/>
          <w:sz w:val="24"/>
          <w:szCs w:val="24"/>
        </w:rPr>
        <w:t>Commitment to inclusive participation of citizens, and non-state actors (NGOs, CSOs, private sector, and academia)</w:t>
      </w:r>
    </w:p>
    <w:p w14:paraId="7EBE3DF2" w14:textId="77DD81E0" w:rsidR="003454CC" w:rsidRPr="00CB0685" w:rsidRDefault="003454CC">
      <w:pPr>
        <w:pStyle w:val="ListParagraph"/>
        <w:numPr>
          <w:ilvl w:val="0"/>
          <w:numId w:val="45"/>
        </w:numPr>
        <w:spacing w:line="276" w:lineRule="auto"/>
        <w:rPr>
          <w:rFonts w:ascii="Times New Roman" w:hAnsi="Times New Roman"/>
          <w:sz w:val="24"/>
          <w:szCs w:val="24"/>
        </w:rPr>
      </w:pPr>
      <w:r w:rsidRPr="00CB0685">
        <w:rPr>
          <w:rFonts w:ascii="Times New Roman" w:hAnsi="Times New Roman"/>
          <w:sz w:val="24"/>
          <w:szCs w:val="24"/>
        </w:rPr>
        <w:t>Empowered, committed and accountable local governments to enable creativity and social engagement at the local level</w:t>
      </w:r>
    </w:p>
    <w:p w14:paraId="635B7B20" w14:textId="336002B3" w:rsidR="003454CC" w:rsidRPr="00CB0685" w:rsidRDefault="003454CC">
      <w:pPr>
        <w:pStyle w:val="ListParagraph"/>
        <w:numPr>
          <w:ilvl w:val="0"/>
          <w:numId w:val="45"/>
        </w:numPr>
        <w:spacing w:line="276" w:lineRule="auto"/>
        <w:rPr>
          <w:rFonts w:ascii="Times New Roman" w:hAnsi="Times New Roman"/>
          <w:sz w:val="24"/>
          <w:szCs w:val="24"/>
        </w:rPr>
      </w:pPr>
      <w:r w:rsidRPr="00CB0685">
        <w:rPr>
          <w:rFonts w:ascii="Times New Roman" w:hAnsi="Times New Roman"/>
          <w:sz w:val="24"/>
          <w:szCs w:val="24"/>
        </w:rPr>
        <w:t xml:space="preserve">Uganda will not face any major financial crises/shocks, </w:t>
      </w:r>
      <w:r w:rsidR="00042E08" w:rsidRPr="00CB0685">
        <w:rPr>
          <w:rFonts w:ascii="Times New Roman" w:hAnsi="Times New Roman"/>
          <w:sz w:val="24"/>
          <w:szCs w:val="24"/>
        </w:rPr>
        <w:t>or</w:t>
      </w:r>
      <w:r w:rsidRPr="00CB0685">
        <w:rPr>
          <w:rFonts w:ascii="Times New Roman" w:hAnsi="Times New Roman"/>
          <w:sz w:val="24"/>
          <w:szCs w:val="24"/>
        </w:rPr>
        <w:t xml:space="preserve"> natural </w:t>
      </w:r>
      <w:r w:rsidR="00FB526B" w:rsidRPr="00CB0685">
        <w:rPr>
          <w:rFonts w:ascii="Times New Roman" w:hAnsi="Times New Roman"/>
          <w:sz w:val="24"/>
          <w:szCs w:val="24"/>
        </w:rPr>
        <w:t>disaster</w:t>
      </w:r>
      <w:r w:rsidR="6592BB87" w:rsidRPr="00CB0685">
        <w:rPr>
          <w:rFonts w:ascii="Times New Roman" w:hAnsi="Times New Roman"/>
          <w:sz w:val="24"/>
          <w:szCs w:val="24"/>
        </w:rPr>
        <w:t>s</w:t>
      </w:r>
      <w:r w:rsidR="00FB526B" w:rsidRPr="00CB0685">
        <w:rPr>
          <w:rFonts w:ascii="Times New Roman" w:hAnsi="Times New Roman"/>
          <w:sz w:val="24"/>
          <w:szCs w:val="24"/>
        </w:rPr>
        <w:t>.</w:t>
      </w:r>
    </w:p>
    <w:p w14:paraId="67B56898" w14:textId="28B8B368" w:rsidR="003454CC" w:rsidRPr="00CB0685" w:rsidRDefault="003454CC">
      <w:pPr>
        <w:pStyle w:val="ListParagraph"/>
        <w:numPr>
          <w:ilvl w:val="0"/>
          <w:numId w:val="45"/>
        </w:numPr>
        <w:spacing w:line="276" w:lineRule="auto"/>
        <w:rPr>
          <w:rFonts w:ascii="Times New Roman" w:hAnsi="Times New Roman"/>
          <w:sz w:val="24"/>
          <w:szCs w:val="24"/>
        </w:rPr>
      </w:pPr>
      <w:r w:rsidRPr="00CB0685">
        <w:rPr>
          <w:rFonts w:ascii="Times New Roman" w:hAnsi="Times New Roman"/>
          <w:sz w:val="24"/>
          <w:szCs w:val="24"/>
        </w:rPr>
        <w:t xml:space="preserve">Beneficiaries </w:t>
      </w:r>
      <w:r w:rsidR="00C75826" w:rsidRPr="00CB0685">
        <w:rPr>
          <w:rFonts w:ascii="Times New Roman" w:hAnsi="Times New Roman"/>
          <w:sz w:val="24"/>
          <w:szCs w:val="24"/>
        </w:rPr>
        <w:t xml:space="preserve">will </w:t>
      </w:r>
      <w:r w:rsidRPr="00CB0685">
        <w:rPr>
          <w:rFonts w:ascii="Times New Roman" w:hAnsi="Times New Roman"/>
          <w:sz w:val="24"/>
          <w:szCs w:val="24"/>
        </w:rPr>
        <w:t>receive project information on</w:t>
      </w:r>
      <w:r w:rsidR="0035D374" w:rsidRPr="00CB0685">
        <w:rPr>
          <w:rFonts w:ascii="Times New Roman" w:hAnsi="Times New Roman"/>
          <w:sz w:val="24"/>
          <w:szCs w:val="24"/>
        </w:rPr>
        <w:t xml:space="preserve"> </w:t>
      </w:r>
      <w:r w:rsidRPr="00CB0685">
        <w:rPr>
          <w:rFonts w:ascii="Times New Roman" w:hAnsi="Times New Roman"/>
          <w:sz w:val="24"/>
          <w:szCs w:val="24"/>
        </w:rPr>
        <w:t xml:space="preserve">time, </w:t>
      </w:r>
      <w:r w:rsidR="0F637012" w:rsidRPr="00CB0685">
        <w:rPr>
          <w:rFonts w:ascii="Times New Roman" w:hAnsi="Times New Roman"/>
          <w:sz w:val="24"/>
          <w:szCs w:val="24"/>
        </w:rPr>
        <w:t xml:space="preserve">and </w:t>
      </w:r>
      <w:r w:rsidRPr="00CB0685">
        <w:rPr>
          <w:rFonts w:ascii="Times New Roman" w:hAnsi="Times New Roman"/>
          <w:sz w:val="24"/>
          <w:szCs w:val="24"/>
        </w:rPr>
        <w:t xml:space="preserve">actively participate in </w:t>
      </w:r>
      <w:r w:rsidR="00C75826" w:rsidRPr="00CB0685">
        <w:rPr>
          <w:rFonts w:ascii="Times New Roman" w:hAnsi="Times New Roman"/>
          <w:sz w:val="24"/>
          <w:szCs w:val="24"/>
        </w:rPr>
        <w:t>the project</w:t>
      </w:r>
      <w:r w:rsidRPr="00CB0685">
        <w:rPr>
          <w:rFonts w:ascii="Times New Roman" w:hAnsi="Times New Roman"/>
          <w:sz w:val="24"/>
          <w:szCs w:val="24"/>
        </w:rPr>
        <w:t xml:space="preserve"> activities</w:t>
      </w:r>
      <w:r w:rsidR="00C75826" w:rsidRPr="00CB0685">
        <w:rPr>
          <w:rFonts w:ascii="Times New Roman" w:hAnsi="Times New Roman"/>
          <w:sz w:val="24"/>
          <w:szCs w:val="24"/>
        </w:rPr>
        <w:t>.</w:t>
      </w:r>
      <w:r w:rsidRPr="00CB0685">
        <w:rPr>
          <w:rFonts w:ascii="Times New Roman" w:hAnsi="Times New Roman"/>
          <w:sz w:val="24"/>
          <w:szCs w:val="24"/>
        </w:rPr>
        <w:t xml:space="preserve"> </w:t>
      </w:r>
    </w:p>
    <w:p w14:paraId="45AEDE50" w14:textId="50C777BE" w:rsidR="003454CC" w:rsidRPr="00CB0685" w:rsidRDefault="003454CC">
      <w:pPr>
        <w:pStyle w:val="ListParagraph"/>
        <w:numPr>
          <w:ilvl w:val="0"/>
          <w:numId w:val="45"/>
        </w:numPr>
        <w:spacing w:line="276" w:lineRule="auto"/>
        <w:rPr>
          <w:rFonts w:ascii="Times New Roman" w:hAnsi="Times New Roman"/>
          <w:sz w:val="24"/>
          <w:szCs w:val="24"/>
        </w:rPr>
      </w:pPr>
      <w:r w:rsidRPr="00CB0685">
        <w:rPr>
          <w:rFonts w:ascii="Times New Roman" w:hAnsi="Times New Roman"/>
          <w:sz w:val="24"/>
          <w:szCs w:val="24"/>
        </w:rPr>
        <w:t xml:space="preserve">District Local Governments and stakeholders </w:t>
      </w:r>
      <w:r w:rsidR="00C75826" w:rsidRPr="00CB0685">
        <w:rPr>
          <w:rFonts w:ascii="Times New Roman" w:hAnsi="Times New Roman"/>
          <w:sz w:val="24"/>
          <w:szCs w:val="24"/>
        </w:rPr>
        <w:t xml:space="preserve">will </w:t>
      </w:r>
      <w:r w:rsidRPr="00CB0685">
        <w:rPr>
          <w:rFonts w:ascii="Times New Roman" w:hAnsi="Times New Roman"/>
          <w:sz w:val="24"/>
          <w:szCs w:val="24"/>
        </w:rPr>
        <w:t>cooperate to support gender transformative livelihood programming.</w:t>
      </w:r>
    </w:p>
    <w:p w14:paraId="2B22F76C" w14:textId="77777777" w:rsidR="0096141B" w:rsidRPr="00CB0685" w:rsidRDefault="0096141B" w:rsidP="00CB0685">
      <w:pPr>
        <w:spacing w:line="276" w:lineRule="auto"/>
        <w:rPr>
          <w:rFonts w:ascii="Times New Roman" w:hAnsi="Times New Roman"/>
          <w:sz w:val="24"/>
          <w:szCs w:val="24"/>
        </w:rPr>
      </w:pPr>
    </w:p>
    <w:p w14:paraId="474A538A" w14:textId="6D4DC34C" w:rsidR="00BF5A97" w:rsidRPr="00CB0685"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Knowledge management plan</w:t>
      </w:r>
    </w:p>
    <w:p w14:paraId="5B4A3737" w14:textId="77777777" w:rsidR="00017FBC" w:rsidRPr="00CB0685" w:rsidRDefault="00017FBC" w:rsidP="00CB0685">
      <w:pPr>
        <w:pStyle w:val="ListParagraph"/>
        <w:spacing w:line="276" w:lineRule="auto"/>
        <w:ind w:left="1560"/>
        <w:jc w:val="left"/>
        <w:rPr>
          <w:rFonts w:ascii="Times New Roman" w:hAnsi="Times New Roman"/>
          <w:b/>
          <w:bCs/>
          <w:sz w:val="24"/>
          <w:szCs w:val="24"/>
        </w:rPr>
      </w:pPr>
    </w:p>
    <w:p w14:paraId="2D41B9D1" w14:textId="1DD9CB62" w:rsidR="00017FBC" w:rsidRPr="00CB0685" w:rsidRDefault="00017FBC" w:rsidP="00CB0685">
      <w:pPr>
        <w:spacing w:line="276" w:lineRule="auto"/>
        <w:rPr>
          <w:rFonts w:ascii="Times New Roman" w:hAnsi="Times New Roman"/>
          <w:sz w:val="24"/>
          <w:szCs w:val="24"/>
        </w:rPr>
      </w:pPr>
      <w:r w:rsidRPr="00CB0685">
        <w:rPr>
          <w:rFonts w:ascii="Times New Roman" w:hAnsi="Times New Roman"/>
          <w:sz w:val="24"/>
          <w:szCs w:val="24"/>
        </w:rPr>
        <w:t>The project will document and disseminate good practices, innovations and approaches from implementation and will actively share these through existing coordination mechanisms in Kampala and in Karamoja. In addition, these will be shared through UNDP’s and KOICA’s global network to benefit other countries and programmes, especially those where the humanitarian-development nexus is being realised.</w:t>
      </w:r>
    </w:p>
    <w:p w14:paraId="3B8A3D5C" w14:textId="77777777" w:rsidR="00017FBC" w:rsidRPr="00CB0685" w:rsidRDefault="00017FBC" w:rsidP="00CB0685">
      <w:pPr>
        <w:spacing w:line="276" w:lineRule="auto"/>
        <w:rPr>
          <w:rFonts w:ascii="Times New Roman" w:hAnsi="Times New Roman"/>
          <w:sz w:val="24"/>
          <w:szCs w:val="24"/>
        </w:rPr>
      </w:pPr>
    </w:p>
    <w:p w14:paraId="0435AD05" w14:textId="6259C894" w:rsidR="00017FBC" w:rsidRPr="00CB0685" w:rsidRDefault="00017FBC" w:rsidP="00CB0685">
      <w:pPr>
        <w:spacing w:line="276" w:lineRule="auto"/>
        <w:rPr>
          <w:rFonts w:ascii="Times New Roman" w:hAnsi="Times New Roman"/>
          <w:sz w:val="24"/>
          <w:szCs w:val="24"/>
        </w:rPr>
      </w:pPr>
      <w:r w:rsidRPr="00CB0685">
        <w:rPr>
          <w:rFonts w:ascii="Times New Roman" w:hAnsi="Times New Roman"/>
          <w:sz w:val="24"/>
          <w:szCs w:val="24"/>
        </w:rPr>
        <w:t>UNDP will make use of the available data management platforms including QUANTUM to store project information and keep track of all project interventions. A project database will be kept both online and in a shared folder. Project success stories, most significant changes and photos of project interventions will be documented/taken and disseminated with the relevant stakeholders.</w:t>
      </w:r>
    </w:p>
    <w:p w14:paraId="1DCE6484" w14:textId="2C8AC6BA" w:rsidR="00017FBC" w:rsidRPr="00CB0685" w:rsidRDefault="00017FBC" w:rsidP="00CB0685">
      <w:pPr>
        <w:spacing w:line="276" w:lineRule="auto"/>
        <w:rPr>
          <w:rFonts w:ascii="Times New Roman" w:hAnsi="Times New Roman"/>
          <w:sz w:val="24"/>
          <w:szCs w:val="24"/>
        </w:rPr>
      </w:pPr>
    </w:p>
    <w:p w14:paraId="62F69234" w14:textId="23AA4D7C" w:rsidR="00017FBC" w:rsidRPr="00CB0685" w:rsidRDefault="00017FBC" w:rsidP="00CB0685">
      <w:pPr>
        <w:spacing w:line="276" w:lineRule="auto"/>
        <w:rPr>
          <w:rFonts w:ascii="Times New Roman" w:hAnsi="Times New Roman"/>
          <w:sz w:val="24"/>
          <w:szCs w:val="24"/>
        </w:rPr>
      </w:pPr>
      <w:r w:rsidRPr="00CB0685">
        <w:rPr>
          <w:rFonts w:ascii="Times New Roman" w:hAnsi="Times New Roman"/>
          <w:sz w:val="24"/>
          <w:szCs w:val="24"/>
        </w:rPr>
        <w:t xml:space="preserve">UNDP and partners will actively participate in the technical working groups, webinars, workshops, and relevant trainings organized within the sectorial pillars of peace and livelihoods. </w:t>
      </w:r>
    </w:p>
    <w:p w14:paraId="2A12EFD5" w14:textId="77777777" w:rsidR="00017FBC" w:rsidRPr="00CB0685" w:rsidRDefault="00017FBC" w:rsidP="00CB0685">
      <w:pPr>
        <w:pStyle w:val="ListParagraph"/>
        <w:spacing w:line="276" w:lineRule="auto"/>
        <w:ind w:left="1560"/>
        <w:jc w:val="left"/>
        <w:rPr>
          <w:rFonts w:ascii="Times New Roman" w:hAnsi="Times New Roman"/>
          <w:b/>
          <w:bCs/>
          <w:sz w:val="24"/>
          <w:szCs w:val="24"/>
        </w:rPr>
      </w:pPr>
    </w:p>
    <w:p w14:paraId="64311878" w14:textId="3EECBEAB" w:rsidR="00A2686A" w:rsidRPr="00CB0685"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Monitoring and evaluation plan</w:t>
      </w:r>
    </w:p>
    <w:p w14:paraId="1B5B8EE0" w14:textId="77777777" w:rsidR="00017FBC" w:rsidRPr="00CB0685" w:rsidRDefault="00017FBC" w:rsidP="00CB0685">
      <w:pPr>
        <w:pStyle w:val="ListParagraph"/>
        <w:spacing w:line="276" w:lineRule="auto"/>
        <w:ind w:left="1560"/>
        <w:jc w:val="left"/>
        <w:rPr>
          <w:rFonts w:ascii="Times New Roman" w:hAnsi="Times New Roman"/>
          <w:b/>
          <w:bCs/>
          <w:sz w:val="24"/>
          <w:szCs w:val="24"/>
        </w:rPr>
      </w:pPr>
    </w:p>
    <w:p w14:paraId="5A02F000" w14:textId="042D117E" w:rsidR="00017FBC" w:rsidRPr="00CB0685" w:rsidRDefault="00017FBC" w:rsidP="00CB0685">
      <w:pPr>
        <w:pStyle w:val="Default"/>
        <w:spacing w:line="276" w:lineRule="auto"/>
        <w:rPr>
          <w:color w:val="auto"/>
          <w:lang w:val="en-GB"/>
        </w:rPr>
      </w:pPr>
      <w:r w:rsidRPr="00CB0685">
        <w:rPr>
          <w:color w:val="auto"/>
          <w:lang w:val="en-GB"/>
        </w:rPr>
        <w:t xml:space="preserve">In accordance with UNDP’s programming policies and procedures, the project will be </w:t>
      </w:r>
      <w:r w:rsidRPr="00CB0685">
        <w:rPr>
          <w:color w:val="auto"/>
          <w:lang w:val="en-GB"/>
        </w:rPr>
        <w:lastRenderedPageBreak/>
        <w:t xml:space="preserve">monitored and evaluated through the following monitoring and evaluation plans: </w:t>
      </w:r>
    </w:p>
    <w:p w14:paraId="5004B283" w14:textId="77777777" w:rsidR="000350A0" w:rsidRPr="00CB0685" w:rsidRDefault="000350A0" w:rsidP="00CB0685">
      <w:pPr>
        <w:pStyle w:val="Default"/>
        <w:spacing w:line="276" w:lineRule="auto"/>
        <w:rPr>
          <w:color w:val="auto"/>
          <w:lang w:val="en-GB"/>
        </w:rPr>
      </w:pPr>
    </w:p>
    <w:tbl>
      <w:tblPr>
        <w:tblW w:w="10491"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3260"/>
        <w:gridCol w:w="1418"/>
        <w:gridCol w:w="2268"/>
        <w:gridCol w:w="1843"/>
      </w:tblGrid>
      <w:tr w:rsidR="00017FBC" w:rsidRPr="00CB0685" w14:paraId="2AAD3559" w14:textId="77777777" w:rsidTr="000350A0">
        <w:trPr>
          <w:trHeight w:val="229"/>
        </w:trPr>
        <w:tc>
          <w:tcPr>
            <w:tcW w:w="1702" w:type="dxa"/>
            <w:shd w:val="clear" w:color="auto" w:fill="FBE4D5" w:themeFill="accent2" w:themeFillTint="33"/>
          </w:tcPr>
          <w:p w14:paraId="3DBE1CDF" w14:textId="77777777" w:rsidR="00017FBC" w:rsidRPr="00CB0685" w:rsidRDefault="00017FBC" w:rsidP="00CB0685">
            <w:pPr>
              <w:pStyle w:val="Default"/>
              <w:spacing w:line="276" w:lineRule="auto"/>
              <w:rPr>
                <w:b/>
                <w:bCs/>
                <w:color w:val="auto"/>
                <w:lang w:val="en-GB"/>
              </w:rPr>
            </w:pPr>
            <w:r w:rsidRPr="00CB0685">
              <w:rPr>
                <w:b/>
                <w:bCs/>
                <w:color w:val="auto"/>
                <w:lang w:val="en-GB"/>
              </w:rPr>
              <w:t xml:space="preserve">Monitoring Plan Monitoring Activity </w:t>
            </w:r>
          </w:p>
        </w:tc>
        <w:tc>
          <w:tcPr>
            <w:tcW w:w="3260" w:type="dxa"/>
            <w:shd w:val="clear" w:color="auto" w:fill="FBE4D5" w:themeFill="accent2" w:themeFillTint="33"/>
          </w:tcPr>
          <w:p w14:paraId="41666DEE" w14:textId="77777777" w:rsidR="00017FBC" w:rsidRPr="00CB0685" w:rsidRDefault="00017FBC" w:rsidP="00CB0685">
            <w:pPr>
              <w:pStyle w:val="Default"/>
              <w:spacing w:line="276" w:lineRule="auto"/>
              <w:rPr>
                <w:b/>
                <w:bCs/>
                <w:color w:val="auto"/>
                <w:lang w:val="en-GB"/>
              </w:rPr>
            </w:pPr>
            <w:r w:rsidRPr="00CB0685">
              <w:rPr>
                <w:b/>
                <w:bCs/>
                <w:color w:val="auto"/>
                <w:lang w:val="en-GB"/>
              </w:rPr>
              <w:t xml:space="preserve">Purpose </w:t>
            </w:r>
          </w:p>
        </w:tc>
        <w:tc>
          <w:tcPr>
            <w:tcW w:w="1418" w:type="dxa"/>
            <w:shd w:val="clear" w:color="auto" w:fill="FBE4D5" w:themeFill="accent2" w:themeFillTint="33"/>
          </w:tcPr>
          <w:p w14:paraId="119411EA" w14:textId="77777777" w:rsidR="00017FBC" w:rsidRPr="00CB0685" w:rsidRDefault="00017FBC" w:rsidP="00CB0685">
            <w:pPr>
              <w:pStyle w:val="Default"/>
              <w:spacing w:line="276" w:lineRule="auto"/>
              <w:rPr>
                <w:b/>
                <w:bCs/>
                <w:color w:val="auto"/>
                <w:lang w:val="en-GB"/>
              </w:rPr>
            </w:pPr>
            <w:r w:rsidRPr="00CB0685">
              <w:rPr>
                <w:b/>
                <w:bCs/>
                <w:color w:val="auto"/>
                <w:lang w:val="en-GB"/>
              </w:rPr>
              <w:t xml:space="preserve">Frequency </w:t>
            </w:r>
          </w:p>
        </w:tc>
        <w:tc>
          <w:tcPr>
            <w:tcW w:w="2268" w:type="dxa"/>
            <w:shd w:val="clear" w:color="auto" w:fill="FBE4D5" w:themeFill="accent2" w:themeFillTint="33"/>
          </w:tcPr>
          <w:p w14:paraId="787FF84D" w14:textId="77777777" w:rsidR="00017FBC" w:rsidRPr="00CB0685" w:rsidRDefault="00017FBC" w:rsidP="00CB0685">
            <w:pPr>
              <w:pStyle w:val="Default"/>
              <w:spacing w:line="276" w:lineRule="auto"/>
              <w:rPr>
                <w:b/>
                <w:bCs/>
                <w:color w:val="auto"/>
                <w:lang w:val="en-GB"/>
              </w:rPr>
            </w:pPr>
            <w:r w:rsidRPr="00CB0685">
              <w:rPr>
                <w:b/>
                <w:bCs/>
                <w:color w:val="auto"/>
                <w:lang w:val="en-GB"/>
              </w:rPr>
              <w:t xml:space="preserve">Expected Action </w:t>
            </w:r>
          </w:p>
        </w:tc>
        <w:tc>
          <w:tcPr>
            <w:tcW w:w="1843" w:type="dxa"/>
            <w:shd w:val="clear" w:color="auto" w:fill="FBE4D5" w:themeFill="accent2" w:themeFillTint="33"/>
          </w:tcPr>
          <w:p w14:paraId="606587F3" w14:textId="77777777" w:rsidR="00017FBC" w:rsidRPr="00CB0685" w:rsidRDefault="00017FBC" w:rsidP="00CB0685">
            <w:pPr>
              <w:pStyle w:val="Default"/>
              <w:spacing w:line="276" w:lineRule="auto"/>
              <w:rPr>
                <w:b/>
                <w:bCs/>
                <w:color w:val="auto"/>
                <w:lang w:val="en-GB"/>
              </w:rPr>
            </w:pPr>
            <w:r w:rsidRPr="00CB0685">
              <w:rPr>
                <w:b/>
                <w:bCs/>
                <w:color w:val="auto"/>
                <w:lang w:val="en-GB"/>
              </w:rPr>
              <w:t xml:space="preserve">Partners </w:t>
            </w:r>
          </w:p>
          <w:p w14:paraId="321D575C" w14:textId="48F92386" w:rsidR="00017FBC" w:rsidRPr="00CB0685" w:rsidRDefault="00017FBC" w:rsidP="00CB0685">
            <w:pPr>
              <w:pStyle w:val="Default"/>
              <w:spacing w:line="276" w:lineRule="auto"/>
              <w:rPr>
                <w:b/>
                <w:bCs/>
                <w:color w:val="auto"/>
                <w:lang w:val="en-GB"/>
              </w:rPr>
            </w:pPr>
            <w:r w:rsidRPr="00CB0685">
              <w:rPr>
                <w:b/>
                <w:bCs/>
                <w:color w:val="auto"/>
                <w:lang w:val="en-GB"/>
              </w:rPr>
              <w:t xml:space="preserve">(If joint) </w:t>
            </w:r>
          </w:p>
        </w:tc>
      </w:tr>
      <w:tr w:rsidR="00017FBC" w:rsidRPr="00CB0685" w14:paraId="1F7E3A69" w14:textId="77777777" w:rsidTr="000350A0">
        <w:trPr>
          <w:trHeight w:val="483"/>
        </w:trPr>
        <w:tc>
          <w:tcPr>
            <w:tcW w:w="1702" w:type="dxa"/>
          </w:tcPr>
          <w:p w14:paraId="51E45167" w14:textId="77777777" w:rsidR="00017FBC" w:rsidRPr="00CB0685" w:rsidRDefault="00017FBC" w:rsidP="00CB0685">
            <w:pPr>
              <w:pStyle w:val="Default"/>
              <w:spacing w:line="276" w:lineRule="auto"/>
              <w:rPr>
                <w:color w:val="auto"/>
                <w:lang w:val="en-GB"/>
              </w:rPr>
            </w:pPr>
            <w:r w:rsidRPr="00CB0685">
              <w:rPr>
                <w:color w:val="auto"/>
                <w:lang w:val="en-GB"/>
              </w:rPr>
              <w:t xml:space="preserve">Track results progress </w:t>
            </w:r>
          </w:p>
        </w:tc>
        <w:tc>
          <w:tcPr>
            <w:tcW w:w="3260" w:type="dxa"/>
          </w:tcPr>
          <w:p w14:paraId="3F13AD7E" w14:textId="77777777" w:rsidR="00017FBC" w:rsidRPr="00CB0685" w:rsidRDefault="00017FBC" w:rsidP="00CB0685">
            <w:pPr>
              <w:pStyle w:val="Default"/>
              <w:spacing w:line="276" w:lineRule="auto"/>
              <w:rPr>
                <w:color w:val="auto"/>
                <w:lang w:val="en-GB"/>
              </w:rPr>
            </w:pPr>
            <w:r w:rsidRPr="00CB0685">
              <w:rPr>
                <w:color w:val="auto"/>
                <w:lang w:val="en-GB"/>
              </w:rPr>
              <w:t xml:space="preserve">Progress data against the results indicators in the RRF will be collected and analysed to assess the progress of the project in achieving the agreed outputs. </w:t>
            </w:r>
          </w:p>
        </w:tc>
        <w:tc>
          <w:tcPr>
            <w:tcW w:w="1418" w:type="dxa"/>
          </w:tcPr>
          <w:p w14:paraId="70F382C7" w14:textId="77777777" w:rsidR="00017FBC" w:rsidRPr="00CB0685" w:rsidRDefault="00017FBC" w:rsidP="00CB0685">
            <w:pPr>
              <w:pStyle w:val="Default"/>
              <w:spacing w:line="276" w:lineRule="auto"/>
              <w:rPr>
                <w:color w:val="auto"/>
                <w:lang w:val="en-GB"/>
              </w:rPr>
            </w:pPr>
            <w:r w:rsidRPr="00CB0685">
              <w:rPr>
                <w:color w:val="auto"/>
                <w:lang w:val="en-GB"/>
              </w:rPr>
              <w:t xml:space="preserve">Quarterly, or in the frequency required for each indicator. </w:t>
            </w:r>
          </w:p>
        </w:tc>
        <w:tc>
          <w:tcPr>
            <w:tcW w:w="2268" w:type="dxa"/>
          </w:tcPr>
          <w:p w14:paraId="48ECFB7D" w14:textId="77777777" w:rsidR="00017FBC" w:rsidRPr="00CB0685" w:rsidRDefault="00017FBC" w:rsidP="00CB0685">
            <w:pPr>
              <w:pStyle w:val="Default"/>
              <w:spacing w:line="276" w:lineRule="auto"/>
              <w:rPr>
                <w:color w:val="auto"/>
                <w:lang w:val="en-GB"/>
              </w:rPr>
            </w:pPr>
            <w:r w:rsidRPr="00CB0685">
              <w:rPr>
                <w:color w:val="auto"/>
                <w:lang w:val="en-GB"/>
              </w:rPr>
              <w:t xml:space="preserve">Slower than expected progress will be addressed by project management. </w:t>
            </w:r>
          </w:p>
        </w:tc>
        <w:tc>
          <w:tcPr>
            <w:tcW w:w="1843" w:type="dxa"/>
          </w:tcPr>
          <w:p w14:paraId="4678B32A" w14:textId="77777777" w:rsidR="00017FBC" w:rsidRPr="00CB0685" w:rsidRDefault="00017FBC" w:rsidP="00CB0685">
            <w:pPr>
              <w:pStyle w:val="Default"/>
              <w:spacing w:line="276" w:lineRule="auto"/>
              <w:rPr>
                <w:color w:val="auto"/>
                <w:lang w:val="en-GB"/>
              </w:rPr>
            </w:pPr>
            <w:r w:rsidRPr="00CB0685">
              <w:rPr>
                <w:color w:val="auto"/>
                <w:lang w:val="en-GB"/>
              </w:rPr>
              <w:t xml:space="preserve">Relevant partners and local authorities </w:t>
            </w:r>
          </w:p>
        </w:tc>
      </w:tr>
      <w:tr w:rsidR="00017FBC" w:rsidRPr="00CB0685" w14:paraId="6C720FCD" w14:textId="77777777" w:rsidTr="000350A0">
        <w:trPr>
          <w:trHeight w:val="1116"/>
        </w:trPr>
        <w:tc>
          <w:tcPr>
            <w:tcW w:w="1702" w:type="dxa"/>
          </w:tcPr>
          <w:p w14:paraId="4893940D" w14:textId="77777777" w:rsidR="00017FBC" w:rsidRPr="00CB0685" w:rsidRDefault="00017FBC" w:rsidP="00CB0685">
            <w:pPr>
              <w:pStyle w:val="Default"/>
              <w:spacing w:line="276" w:lineRule="auto"/>
              <w:rPr>
                <w:color w:val="auto"/>
                <w:lang w:val="en-GB"/>
              </w:rPr>
            </w:pPr>
            <w:r w:rsidRPr="00CB0685">
              <w:rPr>
                <w:color w:val="auto"/>
                <w:lang w:val="en-GB"/>
              </w:rPr>
              <w:t xml:space="preserve">Monitor and Manage Risk </w:t>
            </w:r>
          </w:p>
        </w:tc>
        <w:tc>
          <w:tcPr>
            <w:tcW w:w="3260" w:type="dxa"/>
          </w:tcPr>
          <w:p w14:paraId="60A3A29E" w14:textId="77777777" w:rsidR="00017FBC" w:rsidRPr="00CB0685" w:rsidRDefault="00017FBC" w:rsidP="00CB0685">
            <w:pPr>
              <w:pStyle w:val="Default"/>
              <w:spacing w:line="276" w:lineRule="auto"/>
              <w:rPr>
                <w:color w:val="auto"/>
                <w:lang w:val="en-GB"/>
              </w:rPr>
            </w:pPr>
            <w:r w:rsidRPr="00CB0685">
              <w:rPr>
                <w:color w:val="auto"/>
                <w:lang w:val="en-GB"/>
              </w:rPr>
              <w:t xml:space="preserve">Identify specific risks that may threaten achievement of intended results. Identify and monitor risk management actions using a risk log. This includes monitoring measures and plans that may have been required as per UNDP’s Social and Environmental Standards. Audits will be conducted in accordance with UNDP’s audit policy to manage financial risk. </w:t>
            </w:r>
          </w:p>
        </w:tc>
        <w:tc>
          <w:tcPr>
            <w:tcW w:w="1418" w:type="dxa"/>
          </w:tcPr>
          <w:p w14:paraId="00A276D2" w14:textId="77777777" w:rsidR="00017FBC" w:rsidRPr="00CB0685" w:rsidRDefault="00017FBC" w:rsidP="00CB0685">
            <w:pPr>
              <w:pStyle w:val="Default"/>
              <w:spacing w:line="276" w:lineRule="auto"/>
              <w:rPr>
                <w:color w:val="auto"/>
                <w:lang w:val="en-GB"/>
              </w:rPr>
            </w:pPr>
            <w:r w:rsidRPr="00CB0685">
              <w:rPr>
                <w:color w:val="auto"/>
                <w:lang w:val="en-GB"/>
              </w:rPr>
              <w:t xml:space="preserve">Quarterly </w:t>
            </w:r>
          </w:p>
        </w:tc>
        <w:tc>
          <w:tcPr>
            <w:tcW w:w="2268" w:type="dxa"/>
          </w:tcPr>
          <w:p w14:paraId="73B50D95" w14:textId="77777777" w:rsidR="00017FBC" w:rsidRPr="00CB0685" w:rsidRDefault="00017FBC" w:rsidP="00CB0685">
            <w:pPr>
              <w:pStyle w:val="Default"/>
              <w:spacing w:line="276" w:lineRule="auto"/>
              <w:rPr>
                <w:color w:val="auto"/>
                <w:lang w:val="en-GB"/>
              </w:rPr>
            </w:pPr>
            <w:r w:rsidRPr="00CB0685">
              <w:rPr>
                <w:color w:val="auto"/>
                <w:lang w:val="en-GB"/>
              </w:rPr>
              <w:t xml:space="preserve">Risks are identified by project management and actions are taken to manage risk. The risk log is actively maintained to keep track of identified risks and actions taken. </w:t>
            </w:r>
          </w:p>
        </w:tc>
        <w:tc>
          <w:tcPr>
            <w:tcW w:w="1843" w:type="dxa"/>
          </w:tcPr>
          <w:p w14:paraId="03D70F49" w14:textId="77777777" w:rsidR="00017FBC" w:rsidRPr="00CB0685" w:rsidRDefault="00017FBC" w:rsidP="00CB0685">
            <w:pPr>
              <w:pStyle w:val="Default"/>
              <w:spacing w:line="276" w:lineRule="auto"/>
              <w:rPr>
                <w:color w:val="auto"/>
                <w:lang w:val="en-GB"/>
              </w:rPr>
            </w:pPr>
            <w:r w:rsidRPr="00CB0685">
              <w:rPr>
                <w:color w:val="auto"/>
                <w:lang w:val="en-GB"/>
              </w:rPr>
              <w:t xml:space="preserve">Relevant partners and local authorities </w:t>
            </w:r>
          </w:p>
        </w:tc>
      </w:tr>
      <w:tr w:rsidR="00017FBC" w:rsidRPr="00CB0685" w14:paraId="732DD126" w14:textId="77777777" w:rsidTr="000350A0">
        <w:trPr>
          <w:trHeight w:val="609"/>
        </w:trPr>
        <w:tc>
          <w:tcPr>
            <w:tcW w:w="1702" w:type="dxa"/>
          </w:tcPr>
          <w:p w14:paraId="6ED512B9" w14:textId="77777777" w:rsidR="00017FBC" w:rsidRPr="00CB0685" w:rsidRDefault="00017FBC" w:rsidP="00CB0685">
            <w:pPr>
              <w:pStyle w:val="Default"/>
              <w:spacing w:line="276" w:lineRule="auto"/>
              <w:rPr>
                <w:color w:val="auto"/>
                <w:lang w:val="en-GB"/>
              </w:rPr>
            </w:pPr>
            <w:r w:rsidRPr="00CB0685">
              <w:rPr>
                <w:color w:val="auto"/>
                <w:lang w:val="en-GB"/>
              </w:rPr>
              <w:t xml:space="preserve">Learn </w:t>
            </w:r>
          </w:p>
        </w:tc>
        <w:tc>
          <w:tcPr>
            <w:tcW w:w="3260" w:type="dxa"/>
          </w:tcPr>
          <w:p w14:paraId="7F3C28BB" w14:textId="77777777" w:rsidR="00017FBC" w:rsidRPr="00CB0685" w:rsidRDefault="00017FBC" w:rsidP="00CB0685">
            <w:pPr>
              <w:pStyle w:val="Default"/>
              <w:spacing w:line="276" w:lineRule="auto"/>
              <w:rPr>
                <w:color w:val="auto"/>
                <w:lang w:val="en-GB"/>
              </w:rPr>
            </w:pPr>
            <w:r w:rsidRPr="00CB0685">
              <w:rPr>
                <w:color w:val="auto"/>
                <w:lang w:val="en-GB"/>
              </w:rPr>
              <w:t xml:space="preserve">Knowledge, good practices, and lessons will be captured regularly, as well as actively sourced from other projects and partners and integrated back into the project. </w:t>
            </w:r>
          </w:p>
        </w:tc>
        <w:tc>
          <w:tcPr>
            <w:tcW w:w="1418" w:type="dxa"/>
          </w:tcPr>
          <w:p w14:paraId="41F392EE" w14:textId="77777777" w:rsidR="00017FBC" w:rsidRPr="00CB0685" w:rsidRDefault="00017FBC" w:rsidP="00CB0685">
            <w:pPr>
              <w:pStyle w:val="Default"/>
              <w:spacing w:line="276" w:lineRule="auto"/>
              <w:rPr>
                <w:color w:val="auto"/>
                <w:lang w:val="en-GB"/>
              </w:rPr>
            </w:pPr>
            <w:r w:rsidRPr="00CB0685">
              <w:rPr>
                <w:color w:val="auto"/>
                <w:lang w:val="en-GB"/>
              </w:rPr>
              <w:t xml:space="preserve">At least annually </w:t>
            </w:r>
          </w:p>
        </w:tc>
        <w:tc>
          <w:tcPr>
            <w:tcW w:w="2268" w:type="dxa"/>
          </w:tcPr>
          <w:p w14:paraId="38589E30" w14:textId="77777777" w:rsidR="00017FBC" w:rsidRPr="00CB0685" w:rsidRDefault="00017FBC" w:rsidP="00CB0685">
            <w:pPr>
              <w:pStyle w:val="Default"/>
              <w:spacing w:line="276" w:lineRule="auto"/>
              <w:rPr>
                <w:color w:val="auto"/>
                <w:lang w:val="en-GB"/>
              </w:rPr>
            </w:pPr>
            <w:r w:rsidRPr="00CB0685">
              <w:rPr>
                <w:color w:val="auto"/>
                <w:lang w:val="en-GB"/>
              </w:rPr>
              <w:t xml:space="preserve">Relevant lessons are captured by the project team and used to inform management decisions. </w:t>
            </w:r>
          </w:p>
        </w:tc>
        <w:tc>
          <w:tcPr>
            <w:tcW w:w="1843" w:type="dxa"/>
          </w:tcPr>
          <w:p w14:paraId="3AB9563A" w14:textId="77777777" w:rsidR="00017FBC" w:rsidRPr="00CB0685" w:rsidRDefault="00017FBC" w:rsidP="00CB0685">
            <w:pPr>
              <w:pStyle w:val="Default"/>
              <w:spacing w:line="276" w:lineRule="auto"/>
              <w:rPr>
                <w:color w:val="auto"/>
                <w:lang w:val="en-GB"/>
              </w:rPr>
            </w:pPr>
            <w:r w:rsidRPr="00CB0685">
              <w:rPr>
                <w:color w:val="auto"/>
                <w:lang w:val="en-GB"/>
              </w:rPr>
              <w:t xml:space="preserve">Relevant partners and local authorities </w:t>
            </w:r>
          </w:p>
        </w:tc>
      </w:tr>
      <w:tr w:rsidR="00017FBC" w:rsidRPr="00CB0685" w14:paraId="0E8087FE" w14:textId="77777777" w:rsidTr="000350A0">
        <w:trPr>
          <w:trHeight w:val="609"/>
        </w:trPr>
        <w:tc>
          <w:tcPr>
            <w:tcW w:w="1702" w:type="dxa"/>
          </w:tcPr>
          <w:p w14:paraId="3FBD9617" w14:textId="77777777" w:rsidR="00017FBC" w:rsidRPr="00CB0685" w:rsidRDefault="00017FBC" w:rsidP="00CB0685">
            <w:pPr>
              <w:pStyle w:val="Default"/>
              <w:spacing w:line="276" w:lineRule="auto"/>
              <w:rPr>
                <w:color w:val="auto"/>
                <w:lang w:val="en-GB"/>
              </w:rPr>
            </w:pPr>
            <w:r w:rsidRPr="00CB0685">
              <w:rPr>
                <w:color w:val="auto"/>
                <w:lang w:val="en-GB"/>
              </w:rPr>
              <w:t xml:space="preserve">Annual Project Quality Assurance </w:t>
            </w:r>
          </w:p>
        </w:tc>
        <w:tc>
          <w:tcPr>
            <w:tcW w:w="3260" w:type="dxa"/>
          </w:tcPr>
          <w:p w14:paraId="6733D0C9" w14:textId="77777777" w:rsidR="00017FBC" w:rsidRPr="00CB0685" w:rsidRDefault="00017FBC" w:rsidP="00CB0685">
            <w:pPr>
              <w:pStyle w:val="Default"/>
              <w:spacing w:line="276" w:lineRule="auto"/>
              <w:rPr>
                <w:color w:val="auto"/>
                <w:lang w:val="en-GB"/>
              </w:rPr>
            </w:pPr>
            <w:r w:rsidRPr="00CB0685">
              <w:rPr>
                <w:color w:val="auto"/>
                <w:lang w:val="en-GB"/>
              </w:rPr>
              <w:t xml:space="preserve">The quality of the project will be assessed against UNDP’s quality standards to identify project strengths and weaknesses and to inform management decision making to improve the project. </w:t>
            </w:r>
          </w:p>
        </w:tc>
        <w:tc>
          <w:tcPr>
            <w:tcW w:w="1418" w:type="dxa"/>
          </w:tcPr>
          <w:p w14:paraId="49DDA674" w14:textId="77777777" w:rsidR="00017FBC" w:rsidRPr="00CB0685" w:rsidRDefault="00017FBC" w:rsidP="00CB0685">
            <w:pPr>
              <w:pStyle w:val="Default"/>
              <w:spacing w:line="276" w:lineRule="auto"/>
              <w:rPr>
                <w:color w:val="auto"/>
                <w:lang w:val="en-GB"/>
              </w:rPr>
            </w:pPr>
            <w:r w:rsidRPr="00CB0685">
              <w:rPr>
                <w:color w:val="auto"/>
                <w:lang w:val="en-GB"/>
              </w:rPr>
              <w:t xml:space="preserve">Annually </w:t>
            </w:r>
          </w:p>
        </w:tc>
        <w:tc>
          <w:tcPr>
            <w:tcW w:w="2268" w:type="dxa"/>
          </w:tcPr>
          <w:p w14:paraId="57479E82" w14:textId="77777777" w:rsidR="00017FBC" w:rsidRPr="00CB0685" w:rsidRDefault="00017FBC" w:rsidP="00CB0685">
            <w:pPr>
              <w:pStyle w:val="Default"/>
              <w:spacing w:line="276" w:lineRule="auto"/>
              <w:rPr>
                <w:color w:val="auto"/>
                <w:lang w:val="en-GB"/>
              </w:rPr>
            </w:pPr>
            <w:r w:rsidRPr="00CB0685">
              <w:rPr>
                <w:color w:val="auto"/>
                <w:lang w:val="en-GB"/>
              </w:rPr>
              <w:t xml:space="preserve">Areas of strength and weakness will be reviewed by project management and used to inform decisions to improve project performance. </w:t>
            </w:r>
          </w:p>
        </w:tc>
        <w:tc>
          <w:tcPr>
            <w:tcW w:w="1843" w:type="dxa"/>
          </w:tcPr>
          <w:p w14:paraId="7198D06B" w14:textId="77777777" w:rsidR="00017FBC" w:rsidRPr="00CB0685" w:rsidRDefault="00017FBC" w:rsidP="00CB0685">
            <w:pPr>
              <w:pStyle w:val="Default"/>
              <w:spacing w:line="276" w:lineRule="auto"/>
              <w:rPr>
                <w:color w:val="auto"/>
                <w:lang w:val="en-GB"/>
              </w:rPr>
            </w:pPr>
            <w:r w:rsidRPr="00CB0685">
              <w:rPr>
                <w:color w:val="auto"/>
                <w:lang w:val="en-GB"/>
              </w:rPr>
              <w:t xml:space="preserve">Relevant partners and local authorities </w:t>
            </w:r>
          </w:p>
        </w:tc>
      </w:tr>
      <w:tr w:rsidR="00017FBC" w:rsidRPr="00CB0685" w14:paraId="6E242B32" w14:textId="77777777" w:rsidTr="000350A0">
        <w:trPr>
          <w:trHeight w:val="608"/>
        </w:trPr>
        <w:tc>
          <w:tcPr>
            <w:tcW w:w="1702" w:type="dxa"/>
          </w:tcPr>
          <w:p w14:paraId="73EDDD22" w14:textId="77777777" w:rsidR="00017FBC" w:rsidRPr="00CB0685" w:rsidRDefault="00017FBC" w:rsidP="00CB0685">
            <w:pPr>
              <w:pStyle w:val="Default"/>
              <w:spacing w:line="276" w:lineRule="auto"/>
              <w:rPr>
                <w:color w:val="auto"/>
                <w:lang w:val="en-GB"/>
              </w:rPr>
            </w:pPr>
            <w:r w:rsidRPr="00CB0685">
              <w:rPr>
                <w:color w:val="auto"/>
                <w:lang w:val="en-GB"/>
              </w:rPr>
              <w:t xml:space="preserve">Review and Make Course Corrections </w:t>
            </w:r>
          </w:p>
        </w:tc>
        <w:tc>
          <w:tcPr>
            <w:tcW w:w="3260" w:type="dxa"/>
          </w:tcPr>
          <w:p w14:paraId="07495498" w14:textId="77777777" w:rsidR="00017FBC" w:rsidRPr="00CB0685" w:rsidRDefault="00017FBC" w:rsidP="00CB0685">
            <w:pPr>
              <w:pStyle w:val="Default"/>
              <w:spacing w:line="276" w:lineRule="auto"/>
              <w:rPr>
                <w:color w:val="auto"/>
                <w:lang w:val="en-GB"/>
              </w:rPr>
            </w:pPr>
            <w:r w:rsidRPr="00CB0685">
              <w:rPr>
                <w:color w:val="auto"/>
                <w:lang w:val="en-GB"/>
              </w:rPr>
              <w:t xml:space="preserve">Internal review of data and evidence from all monitoring actions to inform decision making. </w:t>
            </w:r>
          </w:p>
        </w:tc>
        <w:tc>
          <w:tcPr>
            <w:tcW w:w="1418" w:type="dxa"/>
          </w:tcPr>
          <w:p w14:paraId="233F0CC8" w14:textId="77777777" w:rsidR="00017FBC" w:rsidRPr="00CB0685" w:rsidRDefault="00017FBC" w:rsidP="00CB0685">
            <w:pPr>
              <w:pStyle w:val="Default"/>
              <w:spacing w:line="276" w:lineRule="auto"/>
              <w:rPr>
                <w:color w:val="auto"/>
                <w:lang w:val="en-GB"/>
              </w:rPr>
            </w:pPr>
            <w:r w:rsidRPr="00CB0685">
              <w:rPr>
                <w:color w:val="auto"/>
                <w:lang w:val="en-GB"/>
              </w:rPr>
              <w:t xml:space="preserve">At least annually </w:t>
            </w:r>
          </w:p>
        </w:tc>
        <w:tc>
          <w:tcPr>
            <w:tcW w:w="2268" w:type="dxa"/>
          </w:tcPr>
          <w:p w14:paraId="44DA2C06" w14:textId="40103F58" w:rsidR="00017FBC" w:rsidRPr="00CB0685" w:rsidRDefault="00017FBC" w:rsidP="00CB0685">
            <w:pPr>
              <w:pStyle w:val="Default"/>
              <w:spacing w:line="276" w:lineRule="auto"/>
              <w:rPr>
                <w:color w:val="auto"/>
                <w:lang w:val="en-GB"/>
              </w:rPr>
            </w:pPr>
            <w:r w:rsidRPr="00CB0685">
              <w:rPr>
                <w:color w:val="auto"/>
                <w:lang w:val="en-GB"/>
              </w:rPr>
              <w:t xml:space="preserve">Performance data, risks, lessons, and quality will be discussed by the project board and </w:t>
            </w:r>
            <w:r w:rsidRPr="00CB0685">
              <w:rPr>
                <w:color w:val="auto"/>
                <w:lang w:val="en-GB"/>
              </w:rPr>
              <w:lastRenderedPageBreak/>
              <w:t xml:space="preserve">used to make course corrections. </w:t>
            </w:r>
          </w:p>
        </w:tc>
        <w:tc>
          <w:tcPr>
            <w:tcW w:w="1843" w:type="dxa"/>
          </w:tcPr>
          <w:p w14:paraId="00D7B415" w14:textId="77777777" w:rsidR="00017FBC" w:rsidRPr="00CB0685" w:rsidRDefault="00017FBC" w:rsidP="00CB0685">
            <w:pPr>
              <w:pStyle w:val="Default"/>
              <w:spacing w:line="276" w:lineRule="auto"/>
              <w:rPr>
                <w:color w:val="auto"/>
                <w:lang w:val="en-GB"/>
              </w:rPr>
            </w:pPr>
            <w:r w:rsidRPr="00CB0685">
              <w:rPr>
                <w:color w:val="auto"/>
                <w:lang w:val="en-GB"/>
              </w:rPr>
              <w:lastRenderedPageBreak/>
              <w:t xml:space="preserve">Relevant partners and local authorities </w:t>
            </w:r>
          </w:p>
        </w:tc>
      </w:tr>
      <w:tr w:rsidR="00017FBC" w:rsidRPr="00CB0685" w14:paraId="3B304EBD" w14:textId="77777777" w:rsidTr="000350A0">
        <w:trPr>
          <w:trHeight w:val="608"/>
        </w:trPr>
        <w:tc>
          <w:tcPr>
            <w:tcW w:w="1702" w:type="dxa"/>
          </w:tcPr>
          <w:p w14:paraId="7C9A0563" w14:textId="77777777" w:rsidR="00017FBC" w:rsidRPr="00CB0685" w:rsidRDefault="00017FBC" w:rsidP="00CB0685">
            <w:pPr>
              <w:pStyle w:val="Default"/>
              <w:spacing w:line="276" w:lineRule="auto"/>
              <w:rPr>
                <w:color w:val="auto"/>
                <w:lang w:val="en-GB"/>
              </w:rPr>
            </w:pPr>
            <w:r w:rsidRPr="00CB0685">
              <w:rPr>
                <w:color w:val="auto"/>
                <w:lang w:val="en-GB"/>
              </w:rPr>
              <w:t>Project Report</w:t>
            </w:r>
          </w:p>
        </w:tc>
        <w:tc>
          <w:tcPr>
            <w:tcW w:w="3260" w:type="dxa"/>
          </w:tcPr>
          <w:p w14:paraId="3BCDA5D2" w14:textId="77777777" w:rsidR="00017FBC" w:rsidRPr="00CB0685" w:rsidRDefault="00017FBC" w:rsidP="00CB0685">
            <w:pPr>
              <w:pStyle w:val="Default"/>
              <w:spacing w:line="276" w:lineRule="auto"/>
              <w:rPr>
                <w:color w:val="auto"/>
                <w:lang w:val="en-GB"/>
              </w:rPr>
            </w:pPr>
            <w:r w:rsidRPr="00CB0685">
              <w:rPr>
                <w:color w:val="auto"/>
                <w:lang w:val="en-GB"/>
              </w:rPr>
              <w:t>A progress report will be presented to the Project Board and key stakeholders</w:t>
            </w:r>
          </w:p>
        </w:tc>
        <w:tc>
          <w:tcPr>
            <w:tcW w:w="1418" w:type="dxa"/>
          </w:tcPr>
          <w:p w14:paraId="6DDBFA79" w14:textId="2674E7BE" w:rsidR="00017FBC" w:rsidRPr="00CB0685" w:rsidRDefault="00017FBC" w:rsidP="00CB0685">
            <w:pPr>
              <w:pStyle w:val="Default"/>
              <w:spacing w:line="276" w:lineRule="auto"/>
              <w:rPr>
                <w:color w:val="auto"/>
                <w:lang w:val="en-GB"/>
              </w:rPr>
            </w:pPr>
            <w:r w:rsidRPr="00CB0685">
              <w:rPr>
                <w:color w:val="auto"/>
                <w:lang w:val="en-GB"/>
              </w:rPr>
              <w:t>Annually, and at the end of the project</w:t>
            </w:r>
          </w:p>
        </w:tc>
        <w:tc>
          <w:tcPr>
            <w:tcW w:w="2268" w:type="dxa"/>
          </w:tcPr>
          <w:p w14:paraId="2B24DDAF" w14:textId="77777777" w:rsidR="00017FBC" w:rsidRPr="00CB0685" w:rsidRDefault="00017FBC" w:rsidP="00CB0685">
            <w:pPr>
              <w:pStyle w:val="Default"/>
              <w:spacing w:line="276" w:lineRule="auto"/>
              <w:rPr>
                <w:color w:val="auto"/>
                <w:lang w:val="en-GB"/>
              </w:rPr>
            </w:pPr>
            <w:r w:rsidRPr="00CB0685">
              <w:rPr>
                <w:color w:val="auto"/>
                <w:lang w:val="en-GB"/>
              </w:rPr>
              <w:t>Keep stakeholders informed about project progress</w:t>
            </w:r>
          </w:p>
        </w:tc>
        <w:tc>
          <w:tcPr>
            <w:tcW w:w="1843" w:type="dxa"/>
          </w:tcPr>
          <w:p w14:paraId="40594170" w14:textId="77777777" w:rsidR="00017FBC" w:rsidRPr="00CB0685" w:rsidRDefault="00017FBC" w:rsidP="00CB0685">
            <w:pPr>
              <w:pStyle w:val="Default"/>
              <w:spacing w:line="276" w:lineRule="auto"/>
              <w:rPr>
                <w:color w:val="auto"/>
                <w:lang w:val="en-GB"/>
              </w:rPr>
            </w:pPr>
            <w:r w:rsidRPr="00CB0685">
              <w:rPr>
                <w:color w:val="auto"/>
                <w:lang w:val="en-GB"/>
              </w:rPr>
              <w:t>Relevant partners and local authorities</w:t>
            </w:r>
          </w:p>
        </w:tc>
      </w:tr>
      <w:tr w:rsidR="00017FBC" w:rsidRPr="00CB0685" w14:paraId="55C40B99" w14:textId="77777777" w:rsidTr="000350A0">
        <w:trPr>
          <w:trHeight w:val="608"/>
        </w:trPr>
        <w:tc>
          <w:tcPr>
            <w:tcW w:w="1702" w:type="dxa"/>
          </w:tcPr>
          <w:p w14:paraId="47497576" w14:textId="77777777" w:rsidR="00017FBC" w:rsidRPr="00CB0685" w:rsidRDefault="00017FBC" w:rsidP="00CB0685">
            <w:pPr>
              <w:pStyle w:val="Default"/>
              <w:spacing w:line="276" w:lineRule="auto"/>
              <w:rPr>
                <w:color w:val="auto"/>
                <w:lang w:val="en-GB"/>
              </w:rPr>
            </w:pPr>
            <w:r w:rsidRPr="00CB0685">
              <w:rPr>
                <w:color w:val="auto"/>
                <w:lang w:val="en-GB"/>
              </w:rPr>
              <w:t>Evaluation</w:t>
            </w:r>
          </w:p>
        </w:tc>
        <w:tc>
          <w:tcPr>
            <w:tcW w:w="3260" w:type="dxa"/>
          </w:tcPr>
          <w:p w14:paraId="682C10AC" w14:textId="77777777" w:rsidR="00017FBC" w:rsidRPr="00CB0685" w:rsidRDefault="00017FBC" w:rsidP="00CB0685">
            <w:pPr>
              <w:pStyle w:val="Default"/>
              <w:spacing w:line="276" w:lineRule="auto"/>
              <w:rPr>
                <w:color w:val="auto"/>
                <w:lang w:val="en-GB"/>
              </w:rPr>
            </w:pPr>
            <w:r w:rsidRPr="00CB0685">
              <w:rPr>
                <w:color w:val="auto"/>
                <w:lang w:val="en-GB"/>
              </w:rPr>
              <w:t>Baseline will be conducted at the beginning of the project and end of project evaluation will as well be conducted</w:t>
            </w:r>
          </w:p>
        </w:tc>
        <w:tc>
          <w:tcPr>
            <w:tcW w:w="1418" w:type="dxa"/>
          </w:tcPr>
          <w:p w14:paraId="7D888A65" w14:textId="77777777" w:rsidR="00017FBC" w:rsidRPr="00CB0685" w:rsidRDefault="00017FBC" w:rsidP="00CB0685">
            <w:pPr>
              <w:pStyle w:val="Default"/>
              <w:spacing w:line="276" w:lineRule="auto"/>
              <w:rPr>
                <w:color w:val="auto"/>
                <w:lang w:val="en-GB"/>
              </w:rPr>
            </w:pPr>
            <w:r w:rsidRPr="00CB0685">
              <w:rPr>
                <w:color w:val="auto"/>
                <w:lang w:val="en-GB"/>
              </w:rPr>
              <w:t>Start of the project and 6 months after its closure</w:t>
            </w:r>
          </w:p>
        </w:tc>
        <w:tc>
          <w:tcPr>
            <w:tcW w:w="2268" w:type="dxa"/>
          </w:tcPr>
          <w:p w14:paraId="7A3244D1" w14:textId="77777777" w:rsidR="00017FBC" w:rsidRPr="00CB0685" w:rsidRDefault="00017FBC" w:rsidP="00CB0685">
            <w:pPr>
              <w:pStyle w:val="Default"/>
              <w:spacing w:line="276" w:lineRule="auto"/>
              <w:rPr>
                <w:color w:val="auto"/>
                <w:lang w:val="en-GB"/>
              </w:rPr>
            </w:pPr>
            <w:r w:rsidRPr="00CB0685">
              <w:rPr>
                <w:color w:val="auto"/>
                <w:lang w:val="en-GB"/>
              </w:rPr>
              <w:t>Project impact/outcomes are measured</w:t>
            </w:r>
          </w:p>
        </w:tc>
        <w:tc>
          <w:tcPr>
            <w:tcW w:w="1843" w:type="dxa"/>
          </w:tcPr>
          <w:p w14:paraId="7586F724" w14:textId="77777777" w:rsidR="00017FBC" w:rsidRPr="00CB0685" w:rsidRDefault="00017FBC" w:rsidP="00CB0685">
            <w:pPr>
              <w:pStyle w:val="Default"/>
              <w:spacing w:line="276" w:lineRule="auto"/>
              <w:rPr>
                <w:color w:val="auto"/>
                <w:lang w:val="en-GB"/>
              </w:rPr>
            </w:pPr>
            <w:r w:rsidRPr="00CB0685">
              <w:rPr>
                <w:color w:val="auto"/>
                <w:lang w:val="en-GB"/>
              </w:rPr>
              <w:t>Relevant partners and consultants</w:t>
            </w:r>
          </w:p>
        </w:tc>
      </w:tr>
    </w:tbl>
    <w:p w14:paraId="57234D27" w14:textId="77777777" w:rsidR="00017FBC" w:rsidRPr="00CB0685" w:rsidRDefault="00017FBC" w:rsidP="00CB0685">
      <w:pPr>
        <w:pStyle w:val="ListParagraph"/>
        <w:spacing w:line="276" w:lineRule="auto"/>
        <w:ind w:left="1560"/>
        <w:jc w:val="left"/>
        <w:rPr>
          <w:rFonts w:ascii="Times New Roman" w:hAnsi="Times New Roman"/>
          <w:b/>
          <w:bCs/>
          <w:sz w:val="24"/>
          <w:szCs w:val="24"/>
        </w:rPr>
      </w:pPr>
    </w:p>
    <w:p w14:paraId="7A208E53" w14:textId="247C8BA5" w:rsidR="00A2686A"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eastAsia="Times New Roman" w:hAnsi="Times New Roman"/>
          <w:b/>
          <w:bCs/>
          <w:sz w:val="24"/>
          <w:szCs w:val="24"/>
        </w:rPr>
        <w:t>Transition or Exit strategy</w:t>
      </w:r>
      <w:r w:rsidRPr="00CB0685">
        <w:rPr>
          <w:rFonts w:ascii="Times New Roman" w:hAnsi="Times New Roman"/>
          <w:b/>
          <w:bCs/>
          <w:sz w:val="24"/>
          <w:szCs w:val="24"/>
        </w:rPr>
        <w:t xml:space="preserve"> </w:t>
      </w:r>
    </w:p>
    <w:p w14:paraId="590609F0" w14:textId="77777777" w:rsidR="00AA47F7" w:rsidRPr="00AA47F7" w:rsidRDefault="00AA47F7" w:rsidP="00AA47F7">
      <w:pPr>
        <w:spacing w:line="276" w:lineRule="auto"/>
        <w:ind w:left="709"/>
        <w:jc w:val="left"/>
        <w:rPr>
          <w:rFonts w:ascii="Times New Roman" w:hAnsi="Times New Roman"/>
          <w:b/>
          <w:bCs/>
          <w:sz w:val="24"/>
          <w:szCs w:val="24"/>
        </w:rPr>
      </w:pPr>
    </w:p>
    <w:p w14:paraId="64DEA4A7" w14:textId="586296E0" w:rsidR="00017FBC" w:rsidRPr="00CB0685" w:rsidRDefault="00017FBC" w:rsidP="00CB0685">
      <w:pPr>
        <w:spacing w:line="276" w:lineRule="auto"/>
        <w:rPr>
          <w:rFonts w:ascii="Times New Roman" w:hAnsi="Times New Roman"/>
          <w:sz w:val="24"/>
          <w:szCs w:val="24"/>
        </w:rPr>
      </w:pPr>
      <w:r w:rsidRPr="00CB0685">
        <w:rPr>
          <w:rFonts w:ascii="Times New Roman" w:hAnsi="Times New Roman"/>
          <w:sz w:val="24"/>
          <w:szCs w:val="24"/>
        </w:rPr>
        <w:t>Project exit plans will be drafted and discussed by stakeholders at the inception of the project. The exit plan will be embedded in the sustainability plan or the project, for example the local structures and local governments will be involved in the project life and upon its completion, the project and all interventions will be handed over to local governments and the existing structures.</w:t>
      </w:r>
    </w:p>
    <w:p w14:paraId="179FFEDD" w14:textId="29EF5681" w:rsidR="00017FBC" w:rsidRPr="00CB0685" w:rsidRDefault="00017FBC" w:rsidP="00CB0685">
      <w:pPr>
        <w:spacing w:line="276" w:lineRule="auto"/>
        <w:rPr>
          <w:rFonts w:ascii="Times New Roman" w:hAnsi="Times New Roman"/>
          <w:sz w:val="24"/>
          <w:szCs w:val="24"/>
        </w:rPr>
      </w:pPr>
    </w:p>
    <w:p w14:paraId="05ACDAB0" w14:textId="6D3BD2FC" w:rsidR="00C4514D" w:rsidRPr="00CB0685" w:rsidRDefault="00C4514D" w:rsidP="00CB0685">
      <w:pPr>
        <w:spacing w:line="276" w:lineRule="auto"/>
        <w:rPr>
          <w:rFonts w:ascii="Times New Roman" w:hAnsi="Times New Roman"/>
          <w:sz w:val="24"/>
          <w:szCs w:val="24"/>
        </w:rPr>
      </w:pPr>
      <w:r w:rsidRPr="00CB0685">
        <w:rPr>
          <w:rFonts w:ascii="Times New Roman" w:hAnsi="Times New Roman"/>
          <w:b/>
          <w:bCs/>
          <w:sz w:val="24"/>
          <w:szCs w:val="24"/>
        </w:rPr>
        <w:t>Partnerships:</w:t>
      </w:r>
      <w:r w:rsidRPr="00CB0685">
        <w:rPr>
          <w:rFonts w:ascii="Times New Roman" w:hAnsi="Times New Roman"/>
          <w:sz w:val="24"/>
          <w:szCs w:val="24"/>
        </w:rPr>
        <w:t xml:space="preserve"> </w:t>
      </w:r>
      <w:r w:rsidR="00017FBC" w:rsidRPr="00CB0685">
        <w:rPr>
          <w:rFonts w:ascii="Times New Roman" w:hAnsi="Times New Roman"/>
          <w:sz w:val="24"/>
          <w:szCs w:val="24"/>
        </w:rPr>
        <w:t>UNDP will make a deliberate effort to mainstream project activities into the local government development plans right from the onset to ensure sustainability.</w:t>
      </w:r>
      <w:r w:rsidRPr="00CB0685">
        <w:rPr>
          <w:rFonts w:ascii="Times New Roman" w:hAnsi="Times New Roman"/>
          <w:sz w:val="24"/>
          <w:szCs w:val="24"/>
        </w:rPr>
        <w:t xml:space="preserve"> Partnerships established between the District Local Governments and Civil Society will sustain the project outcomes and related planning, budgeting, and accountability processes.</w:t>
      </w:r>
    </w:p>
    <w:p w14:paraId="514BF695" w14:textId="77777777" w:rsidR="00017FBC" w:rsidRPr="00CB0685" w:rsidRDefault="00017FBC" w:rsidP="00CB0685">
      <w:pPr>
        <w:spacing w:line="276" w:lineRule="auto"/>
        <w:jc w:val="left"/>
        <w:rPr>
          <w:rFonts w:ascii="Times New Roman" w:hAnsi="Times New Roman"/>
          <w:sz w:val="24"/>
          <w:szCs w:val="24"/>
        </w:rPr>
      </w:pPr>
    </w:p>
    <w:p w14:paraId="694F0D2E" w14:textId="653034B9" w:rsidR="00A2686A" w:rsidRPr="00CB0685" w:rsidRDefault="4A2CF9C9">
      <w:pPr>
        <w:pStyle w:val="Heading2"/>
        <w:numPr>
          <w:ilvl w:val="1"/>
          <w:numId w:val="4"/>
        </w:numPr>
        <w:spacing w:line="276" w:lineRule="auto"/>
        <w:rPr>
          <w:rFonts w:ascii="Times New Roman" w:hAnsi="Times New Roman" w:cs="Times New Roman"/>
          <w:b/>
          <w:bCs/>
          <w:color w:val="auto"/>
          <w:sz w:val="24"/>
          <w:szCs w:val="24"/>
        </w:rPr>
      </w:pPr>
      <w:bookmarkStart w:id="45" w:name="_Toc139985176"/>
      <w:r w:rsidRPr="00CB0685">
        <w:rPr>
          <w:rFonts w:ascii="Times New Roman" w:hAnsi="Times New Roman" w:cs="Times New Roman"/>
          <w:b/>
          <w:bCs/>
          <w:color w:val="auto"/>
          <w:sz w:val="24"/>
          <w:szCs w:val="24"/>
        </w:rPr>
        <w:t>Partnership with Donors</w:t>
      </w:r>
      <w:bookmarkEnd w:id="45"/>
    </w:p>
    <w:p w14:paraId="6D9C8D39" w14:textId="77777777" w:rsidR="00A2686A" w:rsidRPr="00CB0685" w:rsidRDefault="00A2686A" w:rsidP="00CB0685">
      <w:pPr>
        <w:pStyle w:val="ListParagraph"/>
        <w:spacing w:line="276" w:lineRule="auto"/>
        <w:ind w:left="1146"/>
        <w:jc w:val="left"/>
        <w:rPr>
          <w:rFonts w:ascii="Times New Roman" w:hAnsi="Times New Roman"/>
          <w:b/>
          <w:bCs/>
          <w:sz w:val="24"/>
          <w:szCs w:val="24"/>
        </w:rPr>
      </w:pPr>
    </w:p>
    <w:p w14:paraId="36A115CA" w14:textId="016B3312" w:rsidR="00A2686A" w:rsidRPr="00CB0685" w:rsidRDefault="00DD5F90">
      <w:pPr>
        <w:pStyle w:val="ListParagraph"/>
        <w:numPr>
          <w:ilvl w:val="2"/>
          <w:numId w:val="4"/>
        </w:numPr>
        <w:spacing w:line="276" w:lineRule="auto"/>
        <w:ind w:left="1560" w:hanging="851"/>
        <w:jc w:val="left"/>
        <w:rPr>
          <w:rFonts w:ascii="Times New Roman" w:hAnsi="Times New Roman"/>
          <w:b/>
          <w:bCs/>
          <w:sz w:val="24"/>
          <w:szCs w:val="24"/>
        </w:rPr>
      </w:pPr>
      <w:r>
        <w:rPr>
          <w:rFonts w:ascii="Times New Roman" w:hAnsi="Times New Roman"/>
          <w:b/>
          <w:bCs/>
          <w:sz w:val="24"/>
          <w:szCs w:val="24"/>
        </w:rPr>
        <w:t>Result of m</w:t>
      </w:r>
      <w:r w:rsidR="4A2CF9C9" w:rsidRPr="00CB0685">
        <w:rPr>
          <w:rFonts w:ascii="Times New Roman" w:hAnsi="Times New Roman"/>
          <w:b/>
          <w:bCs/>
          <w:sz w:val="24"/>
          <w:szCs w:val="24"/>
        </w:rPr>
        <w:t xml:space="preserve">eetings with </w:t>
      </w:r>
      <w:r w:rsidR="07EF604B" w:rsidRPr="00CB0685">
        <w:rPr>
          <w:rFonts w:ascii="Times New Roman" w:hAnsi="Times New Roman"/>
          <w:b/>
          <w:bCs/>
          <w:sz w:val="24"/>
          <w:szCs w:val="24"/>
        </w:rPr>
        <w:t>KOICA country office in Target Country</w:t>
      </w:r>
    </w:p>
    <w:p w14:paraId="0901F422" w14:textId="5450A861" w:rsidR="00017FBC" w:rsidRPr="00CB0685" w:rsidRDefault="00017FBC" w:rsidP="00CB0685">
      <w:pPr>
        <w:pStyle w:val="ListParagraph"/>
        <w:spacing w:line="276" w:lineRule="auto"/>
        <w:ind w:leftChars="780" w:left="1560" w:firstLineChars="4" w:firstLine="10"/>
        <w:rPr>
          <w:rFonts w:ascii="Times New Roman" w:hAnsi="Times New Roman"/>
          <w:i/>
          <w:iCs/>
          <w:color w:val="808080" w:themeColor="background1" w:themeShade="80"/>
          <w:sz w:val="24"/>
          <w:szCs w:val="24"/>
        </w:rPr>
      </w:pPr>
    </w:p>
    <w:p w14:paraId="283A9D88" w14:textId="39851001" w:rsidR="00017FBC" w:rsidRPr="00CB0685" w:rsidRDefault="00017FBC" w:rsidP="00CB0685">
      <w:pPr>
        <w:pStyle w:val="hstyle0"/>
        <w:spacing w:line="276" w:lineRule="auto"/>
        <w:rPr>
          <w:rFonts w:ascii="Times New Roman" w:eastAsia="Gulim" w:hAnsi="Times New Roman" w:cs="Times New Roman"/>
          <w:sz w:val="24"/>
          <w:szCs w:val="24"/>
          <w:bdr w:val="none" w:sz="0" w:space="0" w:color="auto" w:frame="1"/>
        </w:rPr>
      </w:pPr>
      <w:r w:rsidRPr="00CB0685">
        <w:rPr>
          <w:rFonts w:ascii="Times New Roman" w:hAnsi="Times New Roman" w:cs="Times New Roman"/>
          <w:sz w:val="24"/>
          <w:szCs w:val="24"/>
        </w:rPr>
        <w:t xml:space="preserve">UNDP Uganda has a cordial working relationship with KOICA Uganda office. The two agencies have worked closely well during the implementation of the Uganda and Host and Refugee Community Empowerment project. Consequently, KOICA Uganda office introduced the Conflict and Fragility Program 2023 to UNDP Uganda, with a request to respond to the call for Project Concept Papers (PCP). UNDP Uganda and KOICA held multiple technical consultation meetings </w:t>
      </w:r>
      <w:r w:rsidR="0021005C" w:rsidRPr="00CB0685">
        <w:rPr>
          <w:rFonts w:ascii="Times New Roman" w:hAnsi="Times New Roman" w:cs="Times New Roman"/>
          <w:sz w:val="24"/>
          <w:szCs w:val="24"/>
        </w:rPr>
        <w:t>for the i</w:t>
      </w:r>
      <w:r w:rsidRPr="00CB0685">
        <w:rPr>
          <w:rFonts w:ascii="Times New Roman" w:hAnsi="Times New Roman" w:cs="Times New Roman"/>
          <w:sz w:val="24"/>
          <w:szCs w:val="24"/>
        </w:rPr>
        <w:t xml:space="preserve">ntroduction and application guidelines for the conflict and fragility programme and brainstorming on areas of intervention and clarification on the mandatory requirements for submitting the PCP </w:t>
      </w:r>
      <w:r w:rsidR="006C1D84" w:rsidRPr="00CB0685">
        <w:rPr>
          <w:rFonts w:ascii="Times New Roman" w:hAnsi="Times New Roman" w:cs="Times New Roman"/>
          <w:sz w:val="24"/>
          <w:szCs w:val="24"/>
        </w:rPr>
        <w:t>meetings. These</w:t>
      </w:r>
      <w:r w:rsidRPr="00CB0685">
        <w:rPr>
          <w:rFonts w:ascii="Times New Roman" w:hAnsi="Times New Roman" w:cs="Times New Roman"/>
          <w:sz w:val="24"/>
          <w:szCs w:val="24"/>
        </w:rPr>
        <w:t xml:space="preserve"> engagements resulted into the submission of the PCP.</w:t>
      </w:r>
    </w:p>
    <w:p w14:paraId="3854CD6D" w14:textId="1957265E" w:rsidR="00017FBC" w:rsidRPr="00CB0685" w:rsidRDefault="00017FBC" w:rsidP="00CB0685">
      <w:pPr>
        <w:spacing w:line="276" w:lineRule="auto"/>
        <w:rPr>
          <w:rFonts w:ascii="Times New Roman" w:hAnsi="Times New Roman"/>
          <w:sz w:val="24"/>
          <w:szCs w:val="24"/>
        </w:rPr>
      </w:pPr>
    </w:p>
    <w:p w14:paraId="3F6799A6" w14:textId="5E13BC5E" w:rsidR="00017FBC" w:rsidRPr="00CB0685" w:rsidRDefault="00017FBC" w:rsidP="00CB0685">
      <w:pPr>
        <w:spacing w:line="276" w:lineRule="auto"/>
        <w:rPr>
          <w:rFonts w:ascii="Times New Roman" w:hAnsi="Times New Roman"/>
          <w:sz w:val="24"/>
          <w:szCs w:val="24"/>
        </w:rPr>
      </w:pPr>
      <w:r w:rsidRPr="00CB0685">
        <w:rPr>
          <w:rFonts w:ascii="Times New Roman" w:hAnsi="Times New Roman"/>
          <w:sz w:val="24"/>
          <w:szCs w:val="24"/>
        </w:rPr>
        <w:t xml:space="preserve">The PCP having gone through the preliminary phase, KOICA Uganda </w:t>
      </w:r>
      <w:r w:rsidR="0021005C" w:rsidRPr="00CB0685">
        <w:rPr>
          <w:rFonts w:ascii="Times New Roman" w:hAnsi="Times New Roman"/>
          <w:sz w:val="24"/>
          <w:szCs w:val="24"/>
        </w:rPr>
        <w:t>O</w:t>
      </w:r>
      <w:r w:rsidRPr="00CB0685">
        <w:rPr>
          <w:rFonts w:ascii="Times New Roman" w:hAnsi="Times New Roman"/>
          <w:sz w:val="24"/>
          <w:szCs w:val="24"/>
        </w:rPr>
        <w:t>ffice together with UNDP conducted a feasibility study to the proposed project site (Karamoja sub</w:t>
      </w:r>
      <w:r w:rsidR="00743B01" w:rsidRPr="00CB0685">
        <w:rPr>
          <w:rFonts w:ascii="Times New Roman" w:hAnsi="Times New Roman"/>
          <w:sz w:val="24"/>
          <w:szCs w:val="24"/>
        </w:rPr>
        <w:t>-</w:t>
      </w:r>
      <w:r w:rsidRPr="00CB0685">
        <w:rPr>
          <w:rFonts w:ascii="Times New Roman" w:hAnsi="Times New Roman"/>
          <w:sz w:val="24"/>
          <w:szCs w:val="24"/>
        </w:rPr>
        <w:t xml:space="preserve">region) to capture more evidence for the proposed project, existing implementation arrangements, and </w:t>
      </w:r>
      <w:r w:rsidRPr="00CB0685">
        <w:rPr>
          <w:rFonts w:ascii="Times New Roman" w:hAnsi="Times New Roman"/>
          <w:sz w:val="24"/>
          <w:szCs w:val="24"/>
        </w:rPr>
        <w:lastRenderedPageBreak/>
        <w:t>networks available to support the project and identify sustainability structures for the proposed project. This study confirmed that there is serious urgency and necessity to have these proposed activities.</w:t>
      </w:r>
    </w:p>
    <w:p w14:paraId="675E05EE" w14:textId="77777777" w:rsidR="00BF5A97" w:rsidRPr="00CB0685" w:rsidRDefault="00BF5A97" w:rsidP="00CB0685">
      <w:pPr>
        <w:pStyle w:val="ListParagraph"/>
        <w:spacing w:line="276" w:lineRule="auto"/>
        <w:ind w:left="1560"/>
        <w:jc w:val="left"/>
        <w:rPr>
          <w:rFonts w:ascii="Times New Roman" w:hAnsi="Times New Roman"/>
          <w:b/>
          <w:bCs/>
          <w:sz w:val="24"/>
          <w:szCs w:val="24"/>
        </w:rPr>
      </w:pPr>
    </w:p>
    <w:p w14:paraId="59C9F761" w14:textId="38E6BFB7" w:rsidR="00A2686A" w:rsidRPr="00CB0685" w:rsidRDefault="3600560F">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P</w:t>
      </w:r>
      <w:r w:rsidR="4A2CF9C9" w:rsidRPr="00CB0685">
        <w:rPr>
          <w:rFonts w:ascii="Times New Roman" w:hAnsi="Times New Roman"/>
          <w:b/>
          <w:bCs/>
          <w:sz w:val="24"/>
          <w:szCs w:val="24"/>
        </w:rPr>
        <w:t>lan</w:t>
      </w:r>
      <w:r w:rsidRPr="00CB0685">
        <w:rPr>
          <w:rFonts w:ascii="Times New Roman" w:hAnsi="Times New Roman"/>
          <w:b/>
          <w:bCs/>
          <w:sz w:val="24"/>
          <w:szCs w:val="24"/>
        </w:rPr>
        <w:t xml:space="preserve"> for Reporting, meeting, ceremony </w:t>
      </w:r>
      <w:r w:rsidR="001309DF" w:rsidRPr="00CB0685">
        <w:rPr>
          <w:rFonts w:ascii="Times New Roman" w:hAnsi="Times New Roman"/>
          <w:b/>
          <w:bCs/>
          <w:sz w:val="24"/>
          <w:szCs w:val="24"/>
        </w:rPr>
        <w:t>etc.</w:t>
      </w:r>
    </w:p>
    <w:p w14:paraId="50928634" w14:textId="77777777" w:rsidR="001309DF" w:rsidRPr="00CB0685" w:rsidRDefault="001309DF" w:rsidP="00CB0685">
      <w:pPr>
        <w:spacing w:line="276" w:lineRule="auto"/>
        <w:rPr>
          <w:rFonts w:ascii="Times New Roman" w:hAnsi="Times New Roman"/>
          <w:sz w:val="24"/>
          <w:szCs w:val="24"/>
        </w:rPr>
      </w:pPr>
    </w:p>
    <w:p w14:paraId="3CAE113E" w14:textId="483F38F6" w:rsidR="215FD391" w:rsidRPr="00CB0685" w:rsidRDefault="001309DF" w:rsidP="00CB0685">
      <w:pPr>
        <w:spacing w:line="276" w:lineRule="auto"/>
        <w:rPr>
          <w:rFonts w:ascii="Times New Roman" w:hAnsi="Times New Roman"/>
          <w:sz w:val="24"/>
          <w:szCs w:val="24"/>
        </w:rPr>
      </w:pPr>
      <w:r w:rsidRPr="00CB0685">
        <w:rPr>
          <w:rFonts w:ascii="Times New Roman" w:hAnsi="Times New Roman"/>
          <w:sz w:val="24"/>
          <w:szCs w:val="24"/>
        </w:rPr>
        <w:t>Regular programmatic and financial reporting to KOICA Uganda Office is planned for biannual</w:t>
      </w:r>
      <w:r w:rsidR="00017FBC" w:rsidRPr="00CB0685">
        <w:rPr>
          <w:rFonts w:ascii="Times New Roman" w:hAnsi="Times New Roman"/>
          <w:sz w:val="24"/>
          <w:szCs w:val="24"/>
        </w:rPr>
        <w:t>ly</w:t>
      </w:r>
      <w:r w:rsidRPr="00CB0685">
        <w:rPr>
          <w:rFonts w:ascii="Times New Roman" w:hAnsi="Times New Roman"/>
          <w:sz w:val="24"/>
          <w:szCs w:val="24"/>
        </w:rPr>
        <w:t>, annual</w:t>
      </w:r>
      <w:r w:rsidR="00017FBC" w:rsidRPr="00CB0685">
        <w:rPr>
          <w:rFonts w:ascii="Times New Roman" w:hAnsi="Times New Roman"/>
          <w:sz w:val="24"/>
          <w:szCs w:val="24"/>
        </w:rPr>
        <w:t>ly</w:t>
      </w:r>
      <w:r w:rsidRPr="00CB0685">
        <w:rPr>
          <w:rFonts w:ascii="Times New Roman" w:hAnsi="Times New Roman"/>
          <w:sz w:val="24"/>
          <w:szCs w:val="24"/>
        </w:rPr>
        <w:t xml:space="preserve"> and the final project report as per the grant agreement</w:t>
      </w:r>
      <w:r w:rsidR="00017FBC" w:rsidRPr="00CB0685">
        <w:rPr>
          <w:rFonts w:ascii="Times New Roman" w:hAnsi="Times New Roman"/>
          <w:sz w:val="24"/>
          <w:szCs w:val="24"/>
        </w:rPr>
        <w:t xml:space="preserve"> that will be signed</w:t>
      </w:r>
      <w:r w:rsidRPr="00CB0685">
        <w:rPr>
          <w:rFonts w:ascii="Times New Roman" w:hAnsi="Times New Roman"/>
          <w:sz w:val="24"/>
          <w:szCs w:val="24"/>
        </w:rPr>
        <w:t xml:space="preserve">. However, quarterly meetings with KOICA to share project updates will held. Additionally, the joint project review to assess the performance of the project and revisit multi-year work plan will be held at least annually. KOICA and the </w:t>
      </w:r>
      <w:r w:rsidR="0021005C" w:rsidRPr="00CB0685">
        <w:rPr>
          <w:rFonts w:ascii="Times New Roman" w:hAnsi="Times New Roman"/>
          <w:sz w:val="24"/>
          <w:szCs w:val="24"/>
        </w:rPr>
        <w:t>E</w:t>
      </w:r>
      <w:r w:rsidRPr="00CB0685">
        <w:rPr>
          <w:rFonts w:ascii="Times New Roman" w:hAnsi="Times New Roman"/>
          <w:sz w:val="24"/>
          <w:szCs w:val="24"/>
        </w:rPr>
        <w:t xml:space="preserve">mbassy of the </w:t>
      </w:r>
      <w:r w:rsidR="0021005C" w:rsidRPr="00CB0685">
        <w:rPr>
          <w:rFonts w:ascii="Times New Roman" w:hAnsi="Times New Roman"/>
          <w:sz w:val="24"/>
          <w:szCs w:val="24"/>
        </w:rPr>
        <w:t>R</w:t>
      </w:r>
      <w:r w:rsidRPr="00CB0685">
        <w:rPr>
          <w:rFonts w:ascii="Times New Roman" w:hAnsi="Times New Roman"/>
          <w:sz w:val="24"/>
          <w:szCs w:val="24"/>
        </w:rPr>
        <w:t xml:space="preserve">epublic of Korea </w:t>
      </w:r>
      <w:r w:rsidR="0021005C" w:rsidRPr="00CB0685">
        <w:rPr>
          <w:rFonts w:ascii="Times New Roman" w:hAnsi="Times New Roman"/>
          <w:sz w:val="24"/>
          <w:szCs w:val="24"/>
        </w:rPr>
        <w:t xml:space="preserve">in Uganda </w:t>
      </w:r>
      <w:r w:rsidRPr="00CB0685">
        <w:rPr>
          <w:rFonts w:ascii="Times New Roman" w:hAnsi="Times New Roman"/>
          <w:sz w:val="24"/>
          <w:szCs w:val="24"/>
        </w:rPr>
        <w:t>will be invited to participate in project ceremonies such as project launch, handover of interventions etc.</w:t>
      </w:r>
    </w:p>
    <w:p w14:paraId="4D208995" w14:textId="3693F4F7" w:rsidR="215FD391" w:rsidRPr="00CB0685" w:rsidRDefault="215FD391" w:rsidP="00CB0685">
      <w:pPr>
        <w:pStyle w:val="ListParagraph"/>
        <w:spacing w:line="276" w:lineRule="auto"/>
        <w:ind w:left="0"/>
        <w:jc w:val="left"/>
        <w:rPr>
          <w:rFonts w:ascii="Times New Roman" w:hAnsi="Times New Roman"/>
          <w:b/>
          <w:bCs/>
          <w:sz w:val="24"/>
          <w:szCs w:val="24"/>
        </w:rPr>
      </w:pPr>
    </w:p>
    <w:p w14:paraId="35DF7F42" w14:textId="3304CB8D" w:rsidR="00017FBC" w:rsidRDefault="4A2CF9C9">
      <w:pPr>
        <w:pStyle w:val="ListParagraph"/>
        <w:numPr>
          <w:ilvl w:val="2"/>
          <w:numId w:val="4"/>
        </w:numPr>
        <w:spacing w:line="276" w:lineRule="auto"/>
        <w:ind w:left="1560" w:hanging="851"/>
        <w:jc w:val="left"/>
        <w:rPr>
          <w:rFonts w:ascii="Times New Roman" w:hAnsi="Times New Roman"/>
          <w:b/>
          <w:bCs/>
          <w:sz w:val="24"/>
          <w:szCs w:val="24"/>
        </w:rPr>
      </w:pPr>
      <w:r w:rsidRPr="00CB0685">
        <w:rPr>
          <w:rFonts w:ascii="Times New Roman" w:hAnsi="Times New Roman"/>
          <w:b/>
          <w:bCs/>
          <w:sz w:val="24"/>
          <w:szCs w:val="24"/>
        </w:rPr>
        <w:t>Visibility and public relations plan</w:t>
      </w:r>
    </w:p>
    <w:p w14:paraId="5A01BAE2" w14:textId="77777777" w:rsidR="00AA47F7" w:rsidRPr="00AA47F7" w:rsidRDefault="00AA47F7" w:rsidP="00AA47F7">
      <w:pPr>
        <w:spacing w:line="276" w:lineRule="auto"/>
        <w:jc w:val="left"/>
        <w:rPr>
          <w:rFonts w:ascii="Times New Roman" w:hAnsi="Times New Roman"/>
          <w:b/>
          <w:bCs/>
          <w:sz w:val="24"/>
          <w:szCs w:val="24"/>
        </w:rPr>
      </w:pPr>
    </w:p>
    <w:p w14:paraId="5E1FA19A" w14:textId="32DC79F4" w:rsidR="00017FBC" w:rsidRPr="00CB0685" w:rsidRDefault="00017FBC" w:rsidP="00CB0685">
      <w:pPr>
        <w:pStyle w:val="ListParagraph"/>
        <w:spacing w:line="276" w:lineRule="auto"/>
        <w:ind w:left="0"/>
        <w:rPr>
          <w:rFonts w:ascii="Times New Roman" w:hAnsi="Times New Roman"/>
          <w:sz w:val="24"/>
          <w:szCs w:val="24"/>
        </w:rPr>
      </w:pPr>
      <w:r w:rsidRPr="00CB0685">
        <w:rPr>
          <w:rFonts w:ascii="Times New Roman" w:hAnsi="Times New Roman"/>
          <w:sz w:val="24"/>
          <w:szCs w:val="24"/>
        </w:rPr>
        <w:t xml:space="preserve">To ensure the visibility of KOICA funding, the project will partner with Korean NGO during implementation; encourage Korean nationals to apply for positions/consultancies; conduct project launch and visibility events with </w:t>
      </w:r>
      <w:r w:rsidR="00E138B8">
        <w:rPr>
          <w:rFonts w:ascii="Times New Roman" w:hAnsi="Times New Roman"/>
          <w:sz w:val="24"/>
          <w:szCs w:val="24"/>
        </w:rPr>
        <w:t>the Embassy of the Republic of Korea in Uganda and KOICA Uganda Office</w:t>
      </w:r>
      <w:r w:rsidRPr="00CB0685">
        <w:rPr>
          <w:rFonts w:ascii="Times New Roman" w:hAnsi="Times New Roman"/>
          <w:sz w:val="24"/>
          <w:szCs w:val="24"/>
        </w:rPr>
        <w:t xml:space="preserve">; apply the KOICA logo/flag, as appropriate, on presentations, publications, signposts, and on procured equipment; develop short documentary videos; and engage local and Korean media. </w:t>
      </w:r>
    </w:p>
    <w:p w14:paraId="7F05D5C9" w14:textId="77777777" w:rsidR="00C4514D" w:rsidRPr="00CB0685" w:rsidRDefault="00C4514D" w:rsidP="00CB0685">
      <w:pPr>
        <w:spacing w:line="276" w:lineRule="auto"/>
        <w:rPr>
          <w:rFonts w:ascii="Times New Roman" w:hAnsi="Times New Roman"/>
          <w:sz w:val="24"/>
          <w:szCs w:val="24"/>
        </w:rPr>
      </w:pPr>
    </w:p>
    <w:p w14:paraId="162BCEE0" w14:textId="77777777" w:rsidR="00AA47F7" w:rsidRDefault="00C4514D" w:rsidP="00CB0685">
      <w:pPr>
        <w:spacing w:line="276" w:lineRule="auto"/>
        <w:rPr>
          <w:rFonts w:ascii="Times New Roman" w:hAnsi="Times New Roman"/>
          <w:sz w:val="24"/>
          <w:szCs w:val="24"/>
        </w:rPr>
      </w:pPr>
      <w:r w:rsidRPr="00CB0685">
        <w:rPr>
          <w:rFonts w:ascii="Times New Roman" w:hAnsi="Times New Roman"/>
          <w:sz w:val="24"/>
          <w:szCs w:val="24"/>
        </w:rPr>
        <w:t xml:space="preserve">The project’s communication strategy is built on the following objectives: </w:t>
      </w:r>
    </w:p>
    <w:p w14:paraId="453F7475" w14:textId="201C6B08" w:rsidR="00AA47F7" w:rsidRDefault="00C4514D">
      <w:pPr>
        <w:pStyle w:val="ListParagraph"/>
        <w:numPr>
          <w:ilvl w:val="0"/>
          <w:numId w:val="46"/>
        </w:numPr>
        <w:spacing w:line="276" w:lineRule="auto"/>
        <w:rPr>
          <w:rFonts w:ascii="Times New Roman" w:hAnsi="Times New Roman"/>
          <w:sz w:val="24"/>
          <w:szCs w:val="24"/>
        </w:rPr>
      </w:pPr>
      <w:r w:rsidRPr="00AA47F7">
        <w:rPr>
          <w:rFonts w:ascii="Times New Roman" w:hAnsi="Times New Roman"/>
          <w:sz w:val="24"/>
          <w:szCs w:val="24"/>
        </w:rPr>
        <w:t>Sharing information on project objectives with the target community and stakeholders; ensuring visibility of project interventions to the target community through branding,</w:t>
      </w:r>
      <w:r w:rsidR="00AA47F7">
        <w:rPr>
          <w:rFonts w:ascii="Times New Roman" w:hAnsi="Times New Roman"/>
          <w:sz w:val="24"/>
          <w:szCs w:val="24"/>
        </w:rPr>
        <w:t xml:space="preserve"> </w:t>
      </w:r>
      <w:r w:rsidRPr="00AA47F7">
        <w:rPr>
          <w:rFonts w:ascii="Times New Roman" w:hAnsi="Times New Roman"/>
          <w:sz w:val="24"/>
          <w:szCs w:val="24"/>
        </w:rPr>
        <w:t>production of visibility materials</w:t>
      </w:r>
      <w:r w:rsidR="00AA47F7">
        <w:rPr>
          <w:rFonts w:ascii="Times New Roman" w:hAnsi="Times New Roman"/>
          <w:sz w:val="24"/>
          <w:szCs w:val="24"/>
        </w:rPr>
        <w:t>,</w:t>
      </w:r>
      <w:r w:rsidRPr="00AA47F7">
        <w:rPr>
          <w:rFonts w:ascii="Times New Roman" w:hAnsi="Times New Roman"/>
          <w:sz w:val="24"/>
          <w:szCs w:val="24"/>
        </w:rPr>
        <w:t xml:space="preserve"> </w:t>
      </w:r>
    </w:p>
    <w:p w14:paraId="3B32B3DF" w14:textId="198C3119" w:rsidR="00AA47F7" w:rsidRDefault="00AA47F7">
      <w:pPr>
        <w:pStyle w:val="ListParagraph"/>
        <w:numPr>
          <w:ilvl w:val="0"/>
          <w:numId w:val="46"/>
        </w:numPr>
        <w:spacing w:line="276" w:lineRule="auto"/>
        <w:rPr>
          <w:rFonts w:ascii="Times New Roman" w:hAnsi="Times New Roman"/>
          <w:sz w:val="24"/>
          <w:szCs w:val="24"/>
        </w:rPr>
      </w:pPr>
      <w:r w:rsidRPr="00AA47F7">
        <w:rPr>
          <w:rFonts w:ascii="Times New Roman" w:hAnsi="Times New Roman"/>
          <w:sz w:val="24"/>
          <w:szCs w:val="24"/>
        </w:rPr>
        <w:t>R</w:t>
      </w:r>
      <w:r w:rsidR="00C4514D" w:rsidRPr="00AA47F7">
        <w:rPr>
          <w:rFonts w:ascii="Times New Roman" w:hAnsi="Times New Roman"/>
          <w:sz w:val="24"/>
          <w:szCs w:val="24"/>
        </w:rPr>
        <w:t xml:space="preserve">aising the profile of the project through story writing, photos, videos and production of </w:t>
      </w:r>
      <w:proofErr w:type="gramStart"/>
      <w:r w:rsidR="00C4514D" w:rsidRPr="00AA47F7">
        <w:rPr>
          <w:rFonts w:ascii="Times New Roman" w:hAnsi="Times New Roman"/>
          <w:sz w:val="24"/>
          <w:szCs w:val="24"/>
        </w:rPr>
        <w:t>high quality</w:t>
      </w:r>
      <w:proofErr w:type="gramEnd"/>
      <w:r w:rsidR="00C4514D" w:rsidRPr="00AA47F7">
        <w:rPr>
          <w:rFonts w:ascii="Times New Roman" w:hAnsi="Times New Roman"/>
          <w:sz w:val="24"/>
          <w:szCs w:val="24"/>
        </w:rPr>
        <w:t xml:space="preserve"> </w:t>
      </w:r>
      <w:r w:rsidRPr="00AA47F7">
        <w:rPr>
          <w:rFonts w:ascii="Times New Roman" w:hAnsi="Times New Roman"/>
          <w:sz w:val="24"/>
          <w:szCs w:val="24"/>
        </w:rPr>
        <w:t>i</w:t>
      </w:r>
      <w:r w:rsidR="00C4514D" w:rsidRPr="00AA47F7">
        <w:rPr>
          <w:rFonts w:ascii="Times New Roman" w:hAnsi="Times New Roman"/>
          <w:sz w:val="24"/>
          <w:szCs w:val="24"/>
        </w:rPr>
        <w:t>nformation materials</w:t>
      </w:r>
      <w:r w:rsidRPr="00AA47F7">
        <w:rPr>
          <w:rFonts w:ascii="Times New Roman" w:hAnsi="Times New Roman"/>
          <w:sz w:val="24"/>
          <w:szCs w:val="24"/>
        </w:rPr>
        <w:t xml:space="preserve">, led by the </w:t>
      </w:r>
      <w:r w:rsidR="00C4514D" w:rsidRPr="00AA47F7">
        <w:rPr>
          <w:rFonts w:ascii="Times New Roman" w:hAnsi="Times New Roman"/>
          <w:sz w:val="24"/>
          <w:szCs w:val="24"/>
        </w:rPr>
        <w:t>Communication</w:t>
      </w:r>
      <w:r>
        <w:rPr>
          <w:rFonts w:ascii="Times New Roman" w:hAnsi="Times New Roman"/>
          <w:sz w:val="24"/>
          <w:szCs w:val="24"/>
        </w:rPr>
        <w:t>s</w:t>
      </w:r>
      <w:r w:rsidR="00C4514D" w:rsidRPr="00AA47F7">
        <w:rPr>
          <w:rFonts w:ascii="Times New Roman" w:hAnsi="Times New Roman"/>
          <w:sz w:val="24"/>
          <w:szCs w:val="24"/>
        </w:rPr>
        <w:t xml:space="preserve"> </w:t>
      </w:r>
      <w:r>
        <w:rPr>
          <w:rFonts w:ascii="Times New Roman" w:hAnsi="Times New Roman"/>
          <w:sz w:val="24"/>
          <w:szCs w:val="24"/>
        </w:rPr>
        <w:t>T</w:t>
      </w:r>
      <w:r w:rsidR="00C4514D" w:rsidRPr="00AA47F7">
        <w:rPr>
          <w:rFonts w:ascii="Times New Roman" w:hAnsi="Times New Roman"/>
          <w:sz w:val="24"/>
          <w:szCs w:val="24"/>
        </w:rPr>
        <w:t>eam</w:t>
      </w:r>
      <w:r>
        <w:rPr>
          <w:rFonts w:ascii="Times New Roman" w:hAnsi="Times New Roman"/>
          <w:sz w:val="24"/>
          <w:szCs w:val="24"/>
        </w:rPr>
        <w:t xml:space="preserve"> with the local media. </w:t>
      </w:r>
    </w:p>
    <w:p w14:paraId="0A4F7224" w14:textId="32737E98" w:rsidR="006A72AE" w:rsidRPr="00AA47F7" w:rsidRDefault="006A72AE">
      <w:pPr>
        <w:pStyle w:val="ListParagraph"/>
        <w:numPr>
          <w:ilvl w:val="0"/>
          <w:numId w:val="46"/>
        </w:numPr>
        <w:spacing w:line="276" w:lineRule="auto"/>
        <w:rPr>
          <w:rFonts w:ascii="Times New Roman" w:hAnsi="Times New Roman"/>
          <w:sz w:val="24"/>
          <w:szCs w:val="24"/>
        </w:rPr>
        <w:sectPr w:rsidR="006A72AE" w:rsidRPr="00AA47F7" w:rsidSect="003B0B92">
          <w:footerReference w:type="default" r:id="rId22"/>
          <w:pgSz w:w="11906" w:h="16838"/>
          <w:pgMar w:top="1701" w:right="1440" w:bottom="1440" w:left="1440" w:header="851" w:footer="992" w:gutter="0"/>
          <w:cols w:space="425"/>
          <w:docGrid w:linePitch="360"/>
        </w:sectPr>
      </w:pPr>
    </w:p>
    <w:p w14:paraId="3B106816" w14:textId="2C34807A" w:rsidR="007E5D55" w:rsidRPr="00CB0685" w:rsidRDefault="007E5D55" w:rsidP="00CB0685">
      <w:pPr>
        <w:pStyle w:val="Heading2"/>
        <w:spacing w:line="276" w:lineRule="auto"/>
        <w:rPr>
          <w:rFonts w:ascii="Times New Roman" w:hAnsi="Times New Roman" w:cs="Times New Roman"/>
          <w:b/>
          <w:bCs/>
          <w:color w:val="auto"/>
          <w:sz w:val="24"/>
          <w:szCs w:val="24"/>
        </w:rPr>
      </w:pPr>
      <w:bookmarkStart w:id="46" w:name="_Toc139985177"/>
      <w:r w:rsidRPr="00CB0685">
        <w:rPr>
          <w:rFonts w:ascii="Times New Roman" w:hAnsi="Times New Roman" w:cs="Times New Roman"/>
          <w:b/>
          <w:bCs/>
          <w:color w:val="auto"/>
          <w:sz w:val="24"/>
          <w:szCs w:val="24"/>
        </w:rPr>
        <w:lastRenderedPageBreak/>
        <w:t>Appendix 1. Problem and Solution Tree Diagram (THEORY OF CHANGE)</w:t>
      </w:r>
      <w:bookmarkEnd w:id="46"/>
    </w:p>
    <w:tbl>
      <w:tblPr>
        <w:tblW w:w="15514"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790"/>
        <w:gridCol w:w="3060"/>
        <w:gridCol w:w="1705"/>
        <w:gridCol w:w="2875"/>
        <w:gridCol w:w="1552"/>
        <w:gridCol w:w="1919"/>
        <w:gridCol w:w="1771"/>
      </w:tblGrid>
      <w:tr w:rsidR="007E5D55" w:rsidRPr="00CB0685" w14:paraId="1D7F65B0" w14:textId="77777777" w:rsidTr="00860E43">
        <w:trPr>
          <w:trHeight w:val="575"/>
        </w:trPr>
        <w:tc>
          <w:tcPr>
            <w:tcW w:w="2790" w:type="dxa"/>
            <w:shd w:val="clear" w:color="auto" w:fill="DBE5F1"/>
            <w:noWrap/>
            <w:vAlign w:val="center"/>
            <w:hideMark/>
          </w:tcPr>
          <w:p w14:paraId="369FEC49" w14:textId="77777777" w:rsidR="007E5D55" w:rsidRPr="00CB0685" w:rsidRDefault="007E5D55" w:rsidP="00CB0685">
            <w:pPr>
              <w:spacing w:line="276" w:lineRule="auto"/>
              <w:jc w:val="center"/>
              <w:rPr>
                <w:rFonts w:ascii="Times New Roman" w:hAnsi="Times New Roman"/>
                <w:b/>
                <w:sz w:val="24"/>
                <w:szCs w:val="24"/>
              </w:rPr>
            </w:pPr>
            <w:r w:rsidRPr="00CB0685">
              <w:rPr>
                <w:rFonts w:ascii="Times New Roman" w:hAnsi="Times New Roman"/>
                <w:b/>
                <w:sz w:val="24"/>
                <w:szCs w:val="24"/>
              </w:rPr>
              <w:t>CAUSES</w:t>
            </w:r>
          </w:p>
        </w:tc>
        <w:tc>
          <w:tcPr>
            <w:tcW w:w="3060" w:type="dxa"/>
            <w:shd w:val="clear" w:color="auto" w:fill="DBE5F1"/>
            <w:noWrap/>
            <w:vAlign w:val="center"/>
            <w:hideMark/>
          </w:tcPr>
          <w:p w14:paraId="3038859C" w14:textId="77777777" w:rsidR="007E5D55" w:rsidRPr="00CB0685" w:rsidRDefault="007E5D55" w:rsidP="00CB0685">
            <w:pPr>
              <w:spacing w:line="276" w:lineRule="auto"/>
              <w:jc w:val="center"/>
              <w:rPr>
                <w:rFonts w:ascii="Times New Roman" w:hAnsi="Times New Roman"/>
                <w:b/>
                <w:sz w:val="24"/>
                <w:szCs w:val="24"/>
              </w:rPr>
            </w:pPr>
            <w:r w:rsidRPr="00CB0685">
              <w:rPr>
                <w:rFonts w:ascii="Times New Roman" w:hAnsi="Times New Roman"/>
                <w:b/>
                <w:sz w:val="24"/>
                <w:szCs w:val="24"/>
              </w:rPr>
              <w:t>CAUSAL CONSEQUENCES</w:t>
            </w:r>
          </w:p>
        </w:tc>
        <w:tc>
          <w:tcPr>
            <w:tcW w:w="1620" w:type="dxa"/>
            <w:shd w:val="clear" w:color="auto" w:fill="DBE5F1"/>
            <w:noWrap/>
            <w:vAlign w:val="center"/>
            <w:hideMark/>
          </w:tcPr>
          <w:p w14:paraId="036A8A64" w14:textId="77777777" w:rsidR="007E5D55" w:rsidRPr="00CB0685" w:rsidRDefault="007E5D55" w:rsidP="00CB0685">
            <w:pPr>
              <w:spacing w:line="276" w:lineRule="auto"/>
              <w:jc w:val="center"/>
              <w:rPr>
                <w:rFonts w:ascii="Times New Roman" w:hAnsi="Times New Roman"/>
                <w:b/>
                <w:sz w:val="24"/>
                <w:szCs w:val="24"/>
              </w:rPr>
            </w:pPr>
            <w:r w:rsidRPr="00CB0685">
              <w:rPr>
                <w:rFonts w:ascii="Times New Roman" w:hAnsi="Times New Roman"/>
                <w:b/>
                <w:sz w:val="24"/>
                <w:szCs w:val="24"/>
              </w:rPr>
              <w:t>PROBLEMS TO BE SOLVED</w:t>
            </w:r>
          </w:p>
        </w:tc>
        <w:tc>
          <w:tcPr>
            <w:tcW w:w="2875" w:type="dxa"/>
            <w:shd w:val="clear" w:color="auto" w:fill="DBE5F1"/>
            <w:noWrap/>
            <w:vAlign w:val="center"/>
            <w:hideMark/>
          </w:tcPr>
          <w:p w14:paraId="294BD434" w14:textId="77777777" w:rsidR="007E5D55" w:rsidRPr="00CB0685" w:rsidRDefault="007E5D55" w:rsidP="00CB0685">
            <w:pPr>
              <w:spacing w:line="276" w:lineRule="auto"/>
              <w:jc w:val="center"/>
              <w:rPr>
                <w:rFonts w:ascii="Times New Roman" w:hAnsi="Times New Roman"/>
                <w:b/>
                <w:sz w:val="24"/>
                <w:szCs w:val="24"/>
              </w:rPr>
            </w:pPr>
            <w:r w:rsidRPr="00CB0685">
              <w:rPr>
                <w:rFonts w:ascii="Times New Roman" w:hAnsi="Times New Roman"/>
                <w:b/>
                <w:sz w:val="24"/>
                <w:szCs w:val="24"/>
              </w:rPr>
              <w:t xml:space="preserve">ACTIVITIES TO SOLVE DEFINED PROBLEMS </w:t>
            </w:r>
          </w:p>
        </w:tc>
        <w:tc>
          <w:tcPr>
            <w:tcW w:w="1483" w:type="dxa"/>
            <w:shd w:val="clear" w:color="auto" w:fill="DBE5F1"/>
            <w:noWrap/>
            <w:vAlign w:val="center"/>
            <w:hideMark/>
          </w:tcPr>
          <w:p w14:paraId="5D18995E" w14:textId="77777777" w:rsidR="007E5D55" w:rsidRPr="00CB0685" w:rsidRDefault="007E5D55" w:rsidP="00CB0685">
            <w:pPr>
              <w:spacing w:line="276" w:lineRule="auto"/>
              <w:jc w:val="center"/>
              <w:rPr>
                <w:rFonts w:ascii="Times New Roman" w:hAnsi="Times New Roman"/>
                <w:b/>
                <w:sz w:val="24"/>
                <w:szCs w:val="24"/>
              </w:rPr>
            </w:pPr>
            <w:r w:rsidRPr="00CB0685">
              <w:rPr>
                <w:rFonts w:ascii="Times New Roman" w:hAnsi="Times New Roman"/>
                <w:b/>
                <w:sz w:val="24"/>
                <w:szCs w:val="24"/>
              </w:rPr>
              <w:t>OUTPUTS</w:t>
            </w:r>
          </w:p>
        </w:tc>
        <w:tc>
          <w:tcPr>
            <w:tcW w:w="1919" w:type="dxa"/>
            <w:shd w:val="clear" w:color="auto" w:fill="DBE5F1"/>
            <w:noWrap/>
            <w:vAlign w:val="center"/>
            <w:hideMark/>
          </w:tcPr>
          <w:p w14:paraId="13C09A1F" w14:textId="77777777" w:rsidR="007E5D55" w:rsidRPr="00CB0685" w:rsidRDefault="007E5D55" w:rsidP="00CB0685">
            <w:pPr>
              <w:spacing w:line="276" w:lineRule="auto"/>
              <w:jc w:val="center"/>
              <w:rPr>
                <w:rFonts w:ascii="Times New Roman" w:hAnsi="Times New Roman"/>
                <w:b/>
                <w:sz w:val="24"/>
                <w:szCs w:val="24"/>
              </w:rPr>
            </w:pPr>
            <w:r w:rsidRPr="00CB0685">
              <w:rPr>
                <w:rFonts w:ascii="Times New Roman" w:hAnsi="Times New Roman"/>
                <w:b/>
                <w:sz w:val="24"/>
                <w:szCs w:val="24"/>
              </w:rPr>
              <w:t>RESULTS</w:t>
            </w:r>
          </w:p>
        </w:tc>
        <w:tc>
          <w:tcPr>
            <w:tcW w:w="1767" w:type="dxa"/>
            <w:shd w:val="clear" w:color="auto" w:fill="DBE5F1"/>
            <w:noWrap/>
            <w:vAlign w:val="center"/>
            <w:hideMark/>
          </w:tcPr>
          <w:p w14:paraId="5EE54B1C" w14:textId="77777777" w:rsidR="007E5D55" w:rsidRPr="00CB0685" w:rsidRDefault="007E5D55" w:rsidP="00CB0685">
            <w:pPr>
              <w:spacing w:line="276" w:lineRule="auto"/>
              <w:jc w:val="center"/>
              <w:rPr>
                <w:rFonts w:ascii="Times New Roman" w:hAnsi="Times New Roman"/>
                <w:b/>
                <w:sz w:val="24"/>
                <w:szCs w:val="24"/>
              </w:rPr>
            </w:pPr>
            <w:r w:rsidRPr="00CB0685">
              <w:rPr>
                <w:rFonts w:ascii="Times New Roman" w:hAnsi="Times New Roman"/>
                <w:b/>
                <w:sz w:val="24"/>
                <w:szCs w:val="24"/>
              </w:rPr>
              <w:t>IMPACT</w:t>
            </w:r>
          </w:p>
        </w:tc>
      </w:tr>
      <w:tr w:rsidR="007E5D55" w:rsidRPr="00CB0685" w14:paraId="18D26128" w14:textId="77777777" w:rsidTr="008F6FD1">
        <w:trPr>
          <w:trHeight w:val="4527"/>
        </w:trPr>
        <w:tc>
          <w:tcPr>
            <w:tcW w:w="2790" w:type="dxa"/>
            <w:tcBorders>
              <w:bottom w:val="single" w:sz="4" w:space="0" w:color="auto"/>
            </w:tcBorders>
            <w:shd w:val="clear" w:color="auto" w:fill="BFBFBF" w:themeFill="background1" w:themeFillShade="BF"/>
            <w:noWrap/>
            <w:vAlign w:val="center"/>
            <w:hideMark/>
          </w:tcPr>
          <w:p w14:paraId="3B6CD5B9"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Cause 1.1</w:t>
            </w:r>
          </w:p>
          <w:p w14:paraId="594FEA4E"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Continued conflict over decades among the neighbouring countries mainly Kenya and South Sudan.</w:t>
            </w:r>
          </w:p>
          <w:p w14:paraId="69DC92D7" w14:textId="77777777" w:rsidR="007E5D55" w:rsidRPr="00CB0685" w:rsidRDefault="007E5D55" w:rsidP="00CB0685">
            <w:pPr>
              <w:spacing w:line="276" w:lineRule="auto"/>
              <w:jc w:val="left"/>
              <w:rPr>
                <w:rFonts w:ascii="Times New Roman" w:hAnsi="Times New Roman"/>
                <w:sz w:val="24"/>
                <w:szCs w:val="24"/>
              </w:rPr>
            </w:pPr>
          </w:p>
          <w:p w14:paraId="4DFA4082"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Cause 1.2</w:t>
            </w:r>
          </w:p>
          <w:p w14:paraId="1489A57A"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 xml:space="preserve">Limited water for animals among the pastoralist community has accelerated the intra- and inter- conflict among the </w:t>
            </w:r>
            <w:proofErr w:type="spellStart"/>
            <w:r w:rsidRPr="00CB0685">
              <w:rPr>
                <w:rFonts w:ascii="Times New Roman" w:hAnsi="Times New Roman"/>
                <w:sz w:val="24"/>
                <w:szCs w:val="24"/>
              </w:rPr>
              <w:t>Karamojongs</w:t>
            </w:r>
            <w:proofErr w:type="spellEnd"/>
            <w:r w:rsidRPr="00CB0685">
              <w:rPr>
                <w:rFonts w:ascii="Times New Roman" w:hAnsi="Times New Roman"/>
                <w:sz w:val="24"/>
                <w:szCs w:val="24"/>
              </w:rPr>
              <w:t xml:space="preserve"> and its neighbouring districts of Lango Acholi and Teso and the Turkana community in Kenya</w:t>
            </w:r>
          </w:p>
          <w:p w14:paraId="7F9E0286" w14:textId="77777777" w:rsidR="007E5D55" w:rsidRPr="00CB0685" w:rsidRDefault="007E5D55" w:rsidP="00CB0685">
            <w:pPr>
              <w:spacing w:line="276" w:lineRule="auto"/>
              <w:jc w:val="left"/>
              <w:rPr>
                <w:rFonts w:ascii="Times New Roman" w:hAnsi="Times New Roman"/>
                <w:b/>
                <w:sz w:val="24"/>
                <w:szCs w:val="24"/>
              </w:rPr>
            </w:pPr>
          </w:p>
          <w:p w14:paraId="6BD3BA46"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b/>
                <w:sz w:val="24"/>
                <w:szCs w:val="24"/>
              </w:rPr>
              <w:t>Cause 1.3</w:t>
            </w:r>
          </w:p>
          <w:p w14:paraId="349E0957"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 xml:space="preserve">Continued high inter cross border conflict among the </w:t>
            </w:r>
            <w:proofErr w:type="spellStart"/>
            <w:r w:rsidRPr="00CB0685">
              <w:rPr>
                <w:rFonts w:ascii="Times New Roman" w:hAnsi="Times New Roman"/>
                <w:sz w:val="24"/>
                <w:szCs w:val="24"/>
              </w:rPr>
              <w:t>neighboring</w:t>
            </w:r>
            <w:proofErr w:type="spellEnd"/>
            <w:r w:rsidRPr="00CB0685">
              <w:rPr>
                <w:rFonts w:ascii="Times New Roman" w:hAnsi="Times New Roman"/>
                <w:sz w:val="24"/>
                <w:szCs w:val="24"/>
              </w:rPr>
              <w:t xml:space="preserve"> communities </w:t>
            </w:r>
            <w:r w:rsidRPr="00CB0685">
              <w:rPr>
                <w:rFonts w:ascii="Times New Roman" w:hAnsi="Times New Roman"/>
                <w:sz w:val="24"/>
                <w:szCs w:val="24"/>
              </w:rPr>
              <w:lastRenderedPageBreak/>
              <w:t xml:space="preserve">from Kenya resulted in tensions with the </w:t>
            </w:r>
            <w:proofErr w:type="spellStart"/>
            <w:r w:rsidRPr="00CB0685">
              <w:rPr>
                <w:rFonts w:ascii="Times New Roman" w:hAnsi="Times New Roman"/>
                <w:sz w:val="24"/>
                <w:szCs w:val="24"/>
              </w:rPr>
              <w:t>Karamojongs</w:t>
            </w:r>
            <w:proofErr w:type="spellEnd"/>
            <w:r w:rsidRPr="00CB0685">
              <w:rPr>
                <w:rFonts w:ascii="Times New Roman" w:hAnsi="Times New Roman"/>
                <w:sz w:val="24"/>
                <w:szCs w:val="24"/>
              </w:rPr>
              <w:t>.</w:t>
            </w:r>
          </w:p>
          <w:p w14:paraId="2DD91677" w14:textId="77777777" w:rsidR="007E5D55" w:rsidRPr="00CB0685" w:rsidRDefault="007E5D55" w:rsidP="00CB0685">
            <w:pPr>
              <w:spacing w:line="276" w:lineRule="auto"/>
              <w:jc w:val="left"/>
              <w:rPr>
                <w:rFonts w:ascii="Times New Roman" w:hAnsi="Times New Roman"/>
                <w:b/>
                <w:sz w:val="24"/>
                <w:szCs w:val="24"/>
              </w:rPr>
            </w:pPr>
          </w:p>
          <w:p w14:paraId="7C3F8E1F"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Cause1.4</w:t>
            </w:r>
          </w:p>
          <w:p w14:paraId="2D3C32A0"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Limited resources to conduct dialogues, track down and return the animals, the collapse of the peace agreement between the intra and inter cross border community and dormant informal and formal institutions.</w:t>
            </w:r>
          </w:p>
          <w:p w14:paraId="796EE53C" w14:textId="77777777" w:rsidR="007E5D55" w:rsidRPr="00CB0685" w:rsidRDefault="007E5D55" w:rsidP="00CB0685">
            <w:pPr>
              <w:spacing w:line="276" w:lineRule="auto"/>
              <w:jc w:val="left"/>
              <w:rPr>
                <w:rFonts w:ascii="Times New Roman" w:hAnsi="Times New Roman"/>
                <w:sz w:val="24"/>
                <w:szCs w:val="24"/>
              </w:rPr>
            </w:pPr>
          </w:p>
          <w:p w14:paraId="2E5D2915"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Cause 1.5</w:t>
            </w:r>
          </w:p>
          <w:p w14:paraId="46FDCEE3" w14:textId="4043BD0C"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 xml:space="preserve">Limited capacity and resources at the DLG significantly affected </w:t>
            </w:r>
            <w:r w:rsidR="008F6FD1" w:rsidRPr="00CB0685">
              <w:rPr>
                <w:rFonts w:ascii="Times New Roman" w:hAnsi="Times New Roman"/>
                <w:sz w:val="24"/>
                <w:szCs w:val="24"/>
              </w:rPr>
              <w:t>the integration</w:t>
            </w:r>
            <w:r w:rsidRPr="00CB0685">
              <w:rPr>
                <w:rFonts w:ascii="Times New Roman" w:hAnsi="Times New Roman"/>
                <w:sz w:val="24"/>
                <w:szCs w:val="24"/>
              </w:rPr>
              <w:t xml:space="preserve"> and implementation of gender base responsive plans and budget, resilience livelihoods strengthening, and peacebuilding/social cohesion.</w:t>
            </w:r>
          </w:p>
          <w:p w14:paraId="11F6C684" w14:textId="77777777" w:rsidR="007E5D55" w:rsidRPr="00CB0685" w:rsidRDefault="007E5D55" w:rsidP="00CB0685">
            <w:pPr>
              <w:spacing w:line="276" w:lineRule="auto"/>
              <w:jc w:val="left"/>
              <w:rPr>
                <w:rFonts w:ascii="Times New Roman" w:hAnsi="Times New Roman"/>
                <w:sz w:val="24"/>
                <w:szCs w:val="24"/>
              </w:rPr>
            </w:pPr>
          </w:p>
          <w:p w14:paraId="432A6695"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b/>
                <w:sz w:val="24"/>
                <w:szCs w:val="24"/>
              </w:rPr>
              <w:lastRenderedPageBreak/>
              <w:t>Cause 1.6</w:t>
            </w:r>
          </w:p>
          <w:p w14:paraId="52157984" w14:textId="1CE39F56" w:rsidR="008F6FD1" w:rsidRDefault="007E5D55" w:rsidP="008F6FD1">
            <w:pPr>
              <w:spacing w:line="276" w:lineRule="auto"/>
              <w:jc w:val="left"/>
              <w:rPr>
                <w:rFonts w:ascii="Times New Roman" w:hAnsi="Times New Roman"/>
                <w:sz w:val="24"/>
                <w:szCs w:val="24"/>
              </w:rPr>
            </w:pPr>
            <w:r w:rsidRPr="00CB0685">
              <w:rPr>
                <w:rFonts w:ascii="Times New Roman" w:hAnsi="Times New Roman"/>
                <w:sz w:val="24"/>
                <w:szCs w:val="24"/>
              </w:rPr>
              <w:t>Dormant coordination structures due to lack of facilitations for the sector meetings.</w:t>
            </w:r>
          </w:p>
          <w:p w14:paraId="5295D265" w14:textId="2CAF09BE" w:rsidR="008F6FD1" w:rsidRPr="008F6FD1" w:rsidRDefault="008F6FD1" w:rsidP="008F6FD1">
            <w:pPr>
              <w:rPr>
                <w:rFonts w:ascii="Times New Roman" w:hAnsi="Times New Roman"/>
                <w:sz w:val="24"/>
                <w:szCs w:val="24"/>
              </w:rPr>
            </w:pPr>
          </w:p>
        </w:tc>
        <w:tc>
          <w:tcPr>
            <w:tcW w:w="3060" w:type="dxa"/>
            <w:tcBorders>
              <w:bottom w:val="single" w:sz="4" w:space="0" w:color="auto"/>
            </w:tcBorders>
            <w:shd w:val="clear" w:color="auto" w:fill="B4C6E7" w:themeFill="accent1" w:themeFillTint="66"/>
            <w:noWrap/>
            <w:vAlign w:val="center"/>
            <w:hideMark/>
          </w:tcPr>
          <w:p w14:paraId="58B5530B"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lastRenderedPageBreak/>
              <w:t>Causal consequence 1.1</w:t>
            </w:r>
          </w:p>
          <w:p w14:paraId="3F3FAB7B"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In Karamoja, the tension among the different clans and the inter- cross border conflict with Turkana’s of Kenya fighting over animals and resources resulted in the death of 393 warriors killed in 2022.</w:t>
            </w:r>
          </w:p>
          <w:p w14:paraId="08A26966" w14:textId="77777777" w:rsidR="007E5D55" w:rsidRPr="00CB0685" w:rsidRDefault="007E5D55" w:rsidP="00CB0685">
            <w:pPr>
              <w:spacing w:line="276" w:lineRule="auto"/>
              <w:jc w:val="left"/>
              <w:rPr>
                <w:rFonts w:ascii="Times New Roman" w:hAnsi="Times New Roman"/>
                <w:sz w:val="24"/>
                <w:szCs w:val="24"/>
              </w:rPr>
            </w:pPr>
          </w:p>
          <w:p w14:paraId="59B22E1E"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Causal consequence 1.2</w:t>
            </w:r>
          </w:p>
          <w:p w14:paraId="23A01A5A" w14:textId="77777777" w:rsidR="007E5D55" w:rsidRPr="00CB0685" w:rsidRDefault="007E5D55" w:rsidP="00CB0685">
            <w:pPr>
              <w:spacing w:line="276" w:lineRule="auto"/>
              <w:jc w:val="left"/>
              <w:rPr>
                <w:rFonts w:ascii="Times New Roman" w:hAnsi="Times New Roman"/>
                <w:bCs/>
                <w:sz w:val="24"/>
                <w:szCs w:val="24"/>
              </w:rPr>
            </w:pPr>
            <w:r w:rsidRPr="00CB0685">
              <w:rPr>
                <w:rFonts w:ascii="Times New Roman" w:hAnsi="Times New Roman"/>
                <w:bCs/>
                <w:sz w:val="24"/>
                <w:szCs w:val="24"/>
              </w:rPr>
              <w:t xml:space="preserve">Increased tension among the pastoral community as they struggle for limited resources of water for their animals resulted </w:t>
            </w:r>
            <w:r w:rsidRPr="00CB0685">
              <w:rPr>
                <w:rFonts w:ascii="Times New Roman" w:hAnsi="Times New Roman"/>
                <w:sz w:val="24"/>
                <w:szCs w:val="24"/>
              </w:rPr>
              <w:t>in</w:t>
            </w:r>
            <w:r w:rsidRPr="00CB0685">
              <w:rPr>
                <w:rFonts w:ascii="Times New Roman" w:hAnsi="Times New Roman"/>
                <w:bCs/>
                <w:sz w:val="24"/>
                <w:szCs w:val="24"/>
              </w:rPr>
              <w:t xml:space="preserve"> nomadism.</w:t>
            </w:r>
          </w:p>
          <w:p w14:paraId="501FC649" w14:textId="77777777" w:rsidR="007E5D55" w:rsidRPr="00CB0685" w:rsidRDefault="007E5D55" w:rsidP="00CB0685">
            <w:pPr>
              <w:spacing w:line="276" w:lineRule="auto"/>
              <w:jc w:val="left"/>
              <w:rPr>
                <w:rFonts w:ascii="Times New Roman" w:hAnsi="Times New Roman"/>
                <w:sz w:val="24"/>
                <w:szCs w:val="24"/>
              </w:rPr>
            </w:pPr>
          </w:p>
          <w:p w14:paraId="6E06C552"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Causal consequence 1.3</w:t>
            </w:r>
          </w:p>
          <w:p w14:paraId="14CCBCB9"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 xml:space="preserve">In 2022, intra- clan conflicts in Karamoja and the inter cross border conflicts between the Kenyan (Turkana’s) and the </w:t>
            </w:r>
            <w:r w:rsidRPr="00CB0685">
              <w:rPr>
                <w:rFonts w:ascii="Times New Roman" w:hAnsi="Times New Roman"/>
                <w:sz w:val="24"/>
                <w:szCs w:val="24"/>
              </w:rPr>
              <w:lastRenderedPageBreak/>
              <w:t>Karamojong’s led to</w:t>
            </w:r>
            <w:r w:rsidRPr="00CB0685">
              <w:rPr>
                <w:rFonts w:ascii="Times New Roman" w:hAnsi="Times New Roman"/>
                <w:kern w:val="2"/>
                <w:sz w:val="24"/>
                <w:szCs w:val="24"/>
              </w:rPr>
              <w:t xml:space="preserve"> </w:t>
            </w:r>
            <w:r w:rsidRPr="00CB0685">
              <w:rPr>
                <w:rFonts w:ascii="Times New Roman" w:hAnsi="Times New Roman"/>
                <w:sz w:val="24"/>
                <w:szCs w:val="24"/>
              </w:rPr>
              <w:t>death, injuries, destruction/loss of properties, livelihood and increased number of widows and orphans, youths rendered jobless and reversal of development plan at the local government and humanitarian/development nexus plans for the year 2022.</w:t>
            </w:r>
          </w:p>
          <w:p w14:paraId="0D70C845" w14:textId="77777777" w:rsidR="007E5D55" w:rsidRPr="00CB0685" w:rsidRDefault="007E5D55" w:rsidP="00CB0685">
            <w:pPr>
              <w:spacing w:line="276" w:lineRule="auto"/>
              <w:jc w:val="left"/>
              <w:rPr>
                <w:rFonts w:ascii="Times New Roman" w:hAnsi="Times New Roman"/>
                <w:sz w:val="24"/>
                <w:szCs w:val="24"/>
              </w:rPr>
            </w:pPr>
          </w:p>
          <w:p w14:paraId="3ABFC859"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Causal consequence 1.4</w:t>
            </w:r>
          </w:p>
          <w:p w14:paraId="6A75CA88"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Inability to establish a sustained peaceful resolution mechanism, economic development activities, prevention of violation of human rights and preservation of the degradation of the environment.</w:t>
            </w:r>
          </w:p>
          <w:p w14:paraId="43E7B932" w14:textId="77777777" w:rsidR="007E5D55" w:rsidRPr="00CB0685" w:rsidRDefault="007E5D55" w:rsidP="00CB0685">
            <w:pPr>
              <w:spacing w:line="276" w:lineRule="auto"/>
              <w:jc w:val="left"/>
              <w:rPr>
                <w:rFonts w:ascii="Times New Roman" w:hAnsi="Times New Roman"/>
                <w:bCs/>
                <w:sz w:val="24"/>
                <w:szCs w:val="24"/>
              </w:rPr>
            </w:pPr>
          </w:p>
          <w:p w14:paraId="2BB87B52"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Causal consequence 1.5</w:t>
            </w:r>
          </w:p>
          <w:p w14:paraId="5F5FCF8E"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 xml:space="preserve">The local economic development of the region and the individual household </w:t>
            </w:r>
            <w:r w:rsidRPr="00CB0685">
              <w:rPr>
                <w:rFonts w:ascii="Times New Roman" w:hAnsi="Times New Roman"/>
                <w:sz w:val="24"/>
                <w:szCs w:val="24"/>
              </w:rPr>
              <w:lastRenderedPageBreak/>
              <w:t>income has been drastically reduced by persistent conflict and violence.</w:t>
            </w:r>
          </w:p>
          <w:p w14:paraId="79AA6176" w14:textId="77777777" w:rsidR="007E5D55" w:rsidRPr="00CB0685" w:rsidRDefault="007E5D55" w:rsidP="00CB0685">
            <w:pPr>
              <w:spacing w:line="276" w:lineRule="auto"/>
              <w:jc w:val="left"/>
              <w:rPr>
                <w:rFonts w:ascii="Times New Roman" w:hAnsi="Times New Roman"/>
                <w:b/>
                <w:bCs/>
                <w:sz w:val="24"/>
                <w:szCs w:val="24"/>
              </w:rPr>
            </w:pPr>
          </w:p>
          <w:p w14:paraId="1869D4C5" w14:textId="77777777" w:rsidR="007E5D55" w:rsidRPr="00CB0685" w:rsidRDefault="007E5D55" w:rsidP="00CB0685">
            <w:pPr>
              <w:spacing w:line="276" w:lineRule="auto"/>
              <w:jc w:val="left"/>
              <w:rPr>
                <w:rFonts w:ascii="Times New Roman" w:hAnsi="Times New Roman"/>
                <w:b/>
                <w:bCs/>
                <w:sz w:val="24"/>
                <w:szCs w:val="24"/>
              </w:rPr>
            </w:pPr>
            <w:r w:rsidRPr="00CB0685">
              <w:rPr>
                <w:rFonts w:ascii="Times New Roman" w:hAnsi="Times New Roman"/>
                <w:b/>
                <w:bCs/>
                <w:sz w:val="24"/>
                <w:szCs w:val="24"/>
              </w:rPr>
              <w:t>Causal consequence 1.6</w:t>
            </w:r>
          </w:p>
          <w:p w14:paraId="1EA9F8CC" w14:textId="79BA7CAD" w:rsidR="006A45BD" w:rsidRDefault="007E5D55" w:rsidP="008F6FD1">
            <w:pPr>
              <w:spacing w:line="276" w:lineRule="auto"/>
              <w:jc w:val="left"/>
              <w:rPr>
                <w:rFonts w:ascii="Times New Roman" w:hAnsi="Times New Roman"/>
                <w:sz w:val="24"/>
                <w:szCs w:val="24"/>
              </w:rPr>
            </w:pPr>
            <w:r w:rsidRPr="00CB0685">
              <w:rPr>
                <w:rFonts w:ascii="Times New Roman" w:hAnsi="Times New Roman"/>
                <w:sz w:val="24"/>
                <w:szCs w:val="24"/>
              </w:rPr>
              <w:t>Uncoordinated partner activities lead to duplication of activities, limited knowledge, lack of joint monitoring, and no learning opportunities hence tensions between the local government and partners.</w:t>
            </w:r>
          </w:p>
          <w:p w14:paraId="2F14486F" w14:textId="63646CAC" w:rsidR="008F6FD1" w:rsidRPr="008F6FD1" w:rsidRDefault="008F6FD1" w:rsidP="008F6FD1">
            <w:pPr>
              <w:rPr>
                <w:rFonts w:ascii="Times New Roman" w:hAnsi="Times New Roman"/>
                <w:sz w:val="24"/>
                <w:szCs w:val="24"/>
              </w:rPr>
            </w:pPr>
          </w:p>
        </w:tc>
        <w:tc>
          <w:tcPr>
            <w:tcW w:w="1620" w:type="dxa"/>
            <w:tcBorders>
              <w:bottom w:val="single" w:sz="4" w:space="0" w:color="auto"/>
            </w:tcBorders>
            <w:shd w:val="clear" w:color="auto" w:fill="FFE599" w:themeFill="accent4" w:themeFillTint="66"/>
            <w:noWrap/>
            <w:vAlign w:val="center"/>
            <w:hideMark/>
          </w:tcPr>
          <w:p w14:paraId="79CD78E3"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lastRenderedPageBreak/>
              <w:t>Problem 1:</w:t>
            </w:r>
          </w:p>
          <w:p w14:paraId="5AA3A3A2"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 xml:space="preserve">Inter and intra-tribal conflicts are on the rise in the pastoral community. </w:t>
            </w:r>
          </w:p>
          <w:p w14:paraId="52C971C4" w14:textId="77777777" w:rsidR="007E5D55" w:rsidRPr="00CB0685" w:rsidRDefault="007E5D55" w:rsidP="00CB0685">
            <w:pPr>
              <w:spacing w:line="276" w:lineRule="auto"/>
              <w:jc w:val="left"/>
              <w:rPr>
                <w:rFonts w:ascii="Times New Roman" w:hAnsi="Times New Roman"/>
                <w:sz w:val="24"/>
                <w:szCs w:val="24"/>
              </w:rPr>
            </w:pPr>
          </w:p>
          <w:p w14:paraId="151E45F8"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Problem 2:</w:t>
            </w:r>
          </w:p>
          <w:p w14:paraId="456F05CC"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Capacity of informal and formal institutions to address the causes and effects of continuous conflicts both at the local and cross border levels</w:t>
            </w:r>
          </w:p>
          <w:p w14:paraId="4F3E409F" w14:textId="77777777" w:rsidR="007E5D55" w:rsidRPr="00CB0685" w:rsidRDefault="007E5D55" w:rsidP="00CB0685">
            <w:pPr>
              <w:spacing w:line="276" w:lineRule="auto"/>
              <w:jc w:val="left"/>
              <w:rPr>
                <w:rFonts w:ascii="Times New Roman" w:hAnsi="Times New Roman"/>
                <w:sz w:val="24"/>
                <w:szCs w:val="24"/>
              </w:rPr>
            </w:pPr>
          </w:p>
          <w:p w14:paraId="2241E19D"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b/>
                <w:bCs/>
                <w:sz w:val="24"/>
                <w:szCs w:val="24"/>
              </w:rPr>
              <w:t>Problem 3:</w:t>
            </w:r>
            <w:r w:rsidRPr="00CB0685">
              <w:rPr>
                <w:rFonts w:ascii="Times New Roman" w:hAnsi="Times New Roman"/>
                <w:sz w:val="24"/>
                <w:szCs w:val="24"/>
              </w:rPr>
              <w:t xml:space="preserve"> Historical </w:t>
            </w:r>
            <w:r w:rsidRPr="00CB0685">
              <w:rPr>
                <w:rFonts w:ascii="Times New Roman" w:hAnsi="Times New Roman"/>
                <w:sz w:val="24"/>
                <w:szCs w:val="24"/>
              </w:rPr>
              <w:lastRenderedPageBreak/>
              <w:t>dynamics, including private ownership of firearms, Cross border proliferation of small arms and light weapons, conflict legacies, and disarmament inadequacies</w:t>
            </w:r>
          </w:p>
          <w:p w14:paraId="5479134F" w14:textId="77777777" w:rsidR="007E5D55" w:rsidRPr="00CB0685" w:rsidRDefault="007E5D55" w:rsidP="00CB0685">
            <w:pPr>
              <w:spacing w:line="276" w:lineRule="auto"/>
              <w:jc w:val="left"/>
              <w:rPr>
                <w:rFonts w:ascii="Times New Roman" w:hAnsi="Times New Roman"/>
                <w:sz w:val="24"/>
                <w:szCs w:val="24"/>
              </w:rPr>
            </w:pPr>
          </w:p>
          <w:p w14:paraId="43E69E48" w14:textId="77777777" w:rsidR="007E5D55" w:rsidRPr="00CB0685" w:rsidRDefault="007E5D55" w:rsidP="00CB0685">
            <w:pPr>
              <w:spacing w:line="276" w:lineRule="auto"/>
              <w:jc w:val="left"/>
              <w:rPr>
                <w:rFonts w:ascii="Times New Roman" w:hAnsi="Times New Roman"/>
                <w:b/>
                <w:bCs/>
                <w:sz w:val="24"/>
                <w:szCs w:val="24"/>
              </w:rPr>
            </w:pPr>
            <w:r w:rsidRPr="00CB0685">
              <w:rPr>
                <w:rFonts w:ascii="Times New Roman" w:hAnsi="Times New Roman"/>
                <w:b/>
                <w:bCs/>
                <w:sz w:val="24"/>
                <w:szCs w:val="24"/>
              </w:rPr>
              <w:t>Problem 4:</w:t>
            </w:r>
          </w:p>
          <w:p w14:paraId="37E5B32D" w14:textId="0217A389" w:rsidR="008F6FD1" w:rsidRPr="008F6FD1" w:rsidRDefault="007E5D55" w:rsidP="008F6FD1">
            <w:pPr>
              <w:spacing w:line="276" w:lineRule="auto"/>
              <w:jc w:val="left"/>
              <w:rPr>
                <w:rFonts w:ascii="Times New Roman" w:hAnsi="Times New Roman"/>
                <w:sz w:val="24"/>
                <w:szCs w:val="24"/>
              </w:rPr>
            </w:pPr>
            <w:r w:rsidRPr="00CB0685">
              <w:rPr>
                <w:rFonts w:ascii="Times New Roman" w:hAnsi="Times New Roman"/>
                <w:sz w:val="24"/>
                <w:szCs w:val="24"/>
              </w:rPr>
              <w:t xml:space="preserve">Coordination capacity gaps and inadequate resources to address gender-responsive community resilience and Local Economic Development </w:t>
            </w:r>
            <w:r w:rsidRPr="00CB0685">
              <w:rPr>
                <w:rFonts w:ascii="Times New Roman" w:hAnsi="Times New Roman"/>
                <w:sz w:val="24"/>
                <w:szCs w:val="24"/>
              </w:rPr>
              <w:lastRenderedPageBreak/>
              <w:t xml:space="preserve">by central and local government </w:t>
            </w:r>
          </w:p>
          <w:p w14:paraId="6A79A462" w14:textId="5349238D" w:rsidR="008F6FD1" w:rsidRPr="008F6FD1" w:rsidRDefault="008F6FD1" w:rsidP="008F6FD1">
            <w:pPr>
              <w:rPr>
                <w:rFonts w:ascii="Times New Roman" w:hAnsi="Times New Roman"/>
                <w:sz w:val="24"/>
                <w:szCs w:val="24"/>
              </w:rPr>
            </w:pPr>
          </w:p>
        </w:tc>
        <w:tc>
          <w:tcPr>
            <w:tcW w:w="2875" w:type="dxa"/>
            <w:shd w:val="clear" w:color="auto" w:fill="auto"/>
            <w:noWrap/>
            <w:vAlign w:val="center"/>
          </w:tcPr>
          <w:p w14:paraId="639104D0" w14:textId="77777777" w:rsidR="00807D35" w:rsidRPr="00CB0685" w:rsidRDefault="00807D35" w:rsidP="00CB0685">
            <w:pPr>
              <w:spacing w:line="276" w:lineRule="auto"/>
              <w:rPr>
                <w:rFonts w:ascii="Times New Roman" w:hAnsi="Times New Roman"/>
                <w:sz w:val="24"/>
                <w:szCs w:val="24"/>
              </w:rPr>
            </w:pPr>
            <w:r w:rsidRPr="00CB0685">
              <w:rPr>
                <w:rFonts w:ascii="Times New Roman" w:hAnsi="Times New Roman"/>
                <w:b/>
                <w:bCs/>
                <w:sz w:val="24"/>
                <w:szCs w:val="24"/>
              </w:rPr>
              <w:lastRenderedPageBreak/>
              <w:t>Activity 1.1.1:</w:t>
            </w:r>
            <w:r w:rsidRPr="00CB0685">
              <w:rPr>
                <w:rFonts w:ascii="Times New Roman" w:hAnsi="Times New Roman"/>
                <w:sz w:val="24"/>
                <w:szCs w:val="24"/>
              </w:rPr>
              <w:t xml:space="preserve"> Provide water for production and domestic use as an entry point for peaceful co-existence.</w:t>
            </w:r>
          </w:p>
          <w:p w14:paraId="4D72998C" w14:textId="77777777" w:rsidR="00807D35" w:rsidRPr="00CB0685" w:rsidRDefault="00807D35" w:rsidP="00CB0685">
            <w:pPr>
              <w:spacing w:line="276" w:lineRule="auto"/>
              <w:rPr>
                <w:rFonts w:ascii="Times New Roman" w:hAnsi="Times New Roman"/>
                <w:sz w:val="24"/>
                <w:szCs w:val="24"/>
              </w:rPr>
            </w:pPr>
          </w:p>
          <w:p w14:paraId="40795E9C" w14:textId="77777777" w:rsidR="00807D35" w:rsidRPr="00CB0685" w:rsidRDefault="00807D35" w:rsidP="00CB0685">
            <w:pPr>
              <w:spacing w:line="276" w:lineRule="auto"/>
              <w:rPr>
                <w:rFonts w:ascii="Times New Roman" w:hAnsi="Times New Roman"/>
                <w:sz w:val="24"/>
                <w:szCs w:val="24"/>
              </w:rPr>
            </w:pPr>
            <w:r w:rsidRPr="00CB0685">
              <w:rPr>
                <w:rFonts w:ascii="Times New Roman" w:hAnsi="Times New Roman"/>
                <w:b/>
                <w:bCs/>
                <w:sz w:val="24"/>
                <w:szCs w:val="24"/>
              </w:rPr>
              <w:t>Activity 1.1.2:</w:t>
            </w:r>
            <w:r w:rsidRPr="00CB0685">
              <w:rPr>
                <w:rFonts w:ascii="Times New Roman" w:hAnsi="Times New Roman"/>
                <w:sz w:val="24"/>
                <w:szCs w:val="24"/>
              </w:rPr>
              <w:t xml:space="preserve"> Strengthen capacities of regional and local peace committees to enhance development, including operationalization of key agreements.</w:t>
            </w:r>
          </w:p>
          <w:p w14:paraId="0B2F5CD8" w14:textId="77777777" w:rsidR="00807D35" w:rsidRPr="00CB0685" w:rsidRDefault="00807D35" w:rsidP="00CB0685">
            <w:pPr>
              <w:spacing w:line="276" w:lineRule="auto"/>
              <w:rPr>
                <w:rFonts w:ascii="Times New Roman" w:hAnsi="Times New Roman"/>
                <w:sz w:val="24"/>
                <w:szCs w:val="24"/>
              </w:rPr>
            </w:pPr>
          </w:p>
          <w:p w14:paraId="3309799A" w14:textId="3940ABC5" w:rsidR="00807D35" w:rsidRPr="00CB0685" w:rsidRDefault="00807D35" w:rsidP="00CB0685">
            <w:pPr>
              <w:spacing w:line="276" w:lineRule="auto"/>
              <w:rPr>
                <w:rFonts w:ascii="Times New Roman" w:hAnsi="Times New Roman"/>
                <w:sz w:val="24"/>
                <w:szCs w:val="24"/>
              </w:rPr>
            </w:pPr>
            <w:r w:rsidRPr="00CB0685">
              <w:rPr>
                <w:rFonts w:ascii="Times New Roman" w:hAnsi="Times New Roman"/>
                <w:b/>
                <w:bCs/>
                <w:sz w:val="24"/>
                <w:szCs w:val="24"/>
              </w:rPr>
              <w:t>Activity 1.1.3:</w:t>
            </w:r>
            <w:r w:rsidRPr="00CB0685">
              <w:rPr>
                <w:rFonts w:ascii="Times New Roman" w:hAnsi="Times New Roman"/>
                <w:sz w:val="24"/>
                <w:szCs w:val="24"/>
              </w:rPr>
              <w:t xml:space="preserve"> Conduct sensitization and outreaches on topical subjects and development programmes (</w:t>
            </w:r>
            <w:r w:rsidR="00E37792" w:rsidRPr="00CB0685">
              <w:rPr>
                <w:rFonts w:ascii="Times New Roman" w:hAnsi="Times New Roman"/>
                <w:sz w:val="24"/>
                <w:szCs w:val="24"/>
              </w:rPr>
              <w:t>a</w:t>
            </w:r>
            <w:r w:rsidRPr="00CB0685">
              <w:rPr>
                <w:rFonts w:ascii="Times New Roman" w:hAnsi="Times New Roman"/>
                <w:sz w:val="24"/>
                <w:szCs w:val="24"/>
              </w:rPr>
              <w:t xml:space="preserve">griculture, peace, mitigation, and prevention of SBGV and Harmful Practices environment protection, and trade) </w:t>
            </w:r>
            <w:r w:rsidRPr="00CB0685">
              <w:rPr>
                <w:rFonts w:ascii="Times New Roman" w:hAnsi="Times New Roman"/>
                <w:sz w:val="24"/>
                <w:szCs w:val="24"/>
              </w:rPr>
              <w:lastRenderedPageBreak/>
              <w:t>through direct community engagements, radio programmes and production/dissemination of relevant IEC materials.</w:t>
            </w:r>
          </w:p>
          <w:p w14:paraId="0D8AC617" w14:textId="77777777" w:rsidR="00807D35" w:rsidRPr="00CB0685" w:rsidRDefault="00807D35" w:rsidP="00CB0685">
            <w:pPr>
              <w:spacing w:line="276" w:lineRule="auto"/>
              <w:rPr>
                <w:rFonts w:ascii="Times New Roman" w:hAnsi="Times New Roman"/>
                <w:sz w:val="24"/>
                <w:szCs w:val="24"/>
              </w:rPr>
            </w:pPr>
          </w:p>
          <w:p w14:paraId="1FDE1C3A" w14:textId="77777777" w:rsidR="00807D35" w:rsidRPr="00CB0685" w:rsidRDefault="00807D35" w:rsidP="00CB0685">
            <w:pPr>
              <w:spacing w:line="276" w:lineRule="auto"/>
              <w:rPr>
                <w:rFonts w:ascii="Times New Roman" w:hAnsi="Times New Roman"/>
                <w:sz w:val="24"/>
                <w:szCs w:val="24"/>
              </w:rPr>
            </w:pPr>
            <w:r w:rsidRPr="00CB0685">
              <w:rPr>
                <w:rFonts w:ascii="Times New Roman" w:hAnsi="Times New Roman"/>
                <w:b/>
                <w:bCs/>
                <w:sz w:val="24"/>
                <w:szCs w:val="24"/>
              </w:rPr>
              <w:t>Activity 1.1.4</w:t>
            </w:r>
            <w:r w:rsidRPr="00CB0685">
              <w:rPr>
                <w:rFonts w:ascii="Times New Roman" w:hAnsi="Times New Roman"/>
                <w:sz w:val="24"/>
                <w:szCs w:val="24"/>
              </w:rPr>
              <w:t xml:space="preserve">: Promote cross-border and inter-district cooperation -between Uganda and Kenya- through dialogues (for social cohesion, and conflict resolution) and establishing/ operationalizing market linkages for trade. </w:t>
            </w:r>
          </w:p>
          <w:p w14:paraId="26ED9591" w14:textId="77777777" w:rsidR="00807D35" w:rsidRPr="00CB0685" w:rsidRDefault="00807D35" w:rsidP="00CB0685">
            <w:pPr>
              <w:spacing w:line="276" w:lineRule="auto"/>
              <w:rPr>
                <w:rFonts w:ascii="Times New Roman" w:hAnsi="Times New Roman"/>
                <w:sz w:val="24"/>
                <w:szCs w:val="24"/>
              </w:rPr>
            </w:pPr>
          </w:p>
          <w:p w14:paraId="038FB3DF" w14:textId="77777777" w:rsidR="00807D35" w:rsidRPr="00CB0685" w:rsidRDefault="00807D35" w:rsidP="00CB0685">
            <w:pPr>
              <w:spacing w:line="276" w:lineRule="auto"/>
              <w:rPr>
                <w:rFonts w:ascii="Times New Roman" w:hAnsi="Times New Roman"/>
                <w:sz w:val="24"/>
                <w:szCs w:val="24"/>
              </w:rPr>
            </w:pPr>
            <w:r w:rsidRPr="00CB0685">
              <w:rPr>
                <w:rFonts w:ascii="Times New Roman" w:hAnsi="Times New Roman"/>
                <w:b/>
                <w:bCs/>
                <w:sz w:val="24"/>
                <w:szCs w:val="24"/>
              </w:rPr>
              <w:t>Activity 1.1.5:</w:t>
            </w:r>
            <w:r w:rsidRPr="00CB0685">
              <w:rPr>
                <w:rFonts w:ascii="Times New Roman" w:hAnsi="Times New Roman"/>
                <w:sz w:val="24"/>
                <w:szCs w:val="24"/>
              </w:rPr>
              <w:t xml:space="preserve"> Support LGs/CSOs/Security agencies to strengthen coordination forums for project actors - government, private sector and CSOs.</w:t>
            </w:r>
          </w:p>
          <w:p w14:paraId="3AF41D79" w14:textId="77777777" w:rsidR="00807D35" w:rsidRPr="00CB0685" w:rsidRDefault="00807D35" w:rsidP="00CB0685">
            <w:pPr>
              <w:spacing w:line="276" w:lineRule="auto"/>
              <w:rPr>
                <w:rFonts w:ascii="Times New Roman" w:hAnsi="Times New Roman"/>
                <w:sz w:val="24"/>
                <w:szCs w:val="24"/>
              </w:rPr>
            </w:pPr>
          </w:p>
          <w:p w14:paraId="06200E38" w14:textId="2EA1E770" w:rsidR="008F6FD1" w:rsidRPr="008F6FD1" w:rsidRDefault="00807D35" w:rsidP="008F6FD1">
            <w:pPr>
              <w:spacing w:line="276" w:lineRule="auto"/>
              <w:rPr>
                <w:rFonts w:ascii="Times New Roman" w:hAnsi="Times New Roman"/>
                <w:sz w:val="24"/>
                <w:szCs w:val="24"/>
              </w:rPr>
            </w:pPr>
            <w:r w:rsidRPr="00CB0685">
              <w:rPr>
                <w:rFonts w:ascii="Times New Roman" w:hAnsi="Times New Roman"/>
                <w:b/>
                <w:bCs/>
                <w:sz w:val="24"/>
                <w:szCs w:val="24"/>
              </w:rPr>
              <w:t>Activity 1.1.6:</w:t>
            </w:r>
            <w:r w:rsidRPr="00CB0685">
              <w:rPr>
                <w:rFonts w:ascii="Times New Roman" w:hAnsi="Times New Roman"/>
                <w:sz w:val="24"/>
                <w:szCs w:val="24"/>
              </w:rPr>
              <w:t xml:space="preserve"> Provide psycho-social support to the victims of violent conflicts </w:t>
            </w:r>
            <w:r w:rsidRPr="00CB0685">
              <w:rPr>
                <w:rFonts w:ascii="Times New Roman" w:hAnsi="Times New Roman"/>
                <w:sz w:val="24"/>
                <w:szCs w:val="24"/>
              </w:rPr>
              <w:lastRenderedPageBreak/>
              <w:t>and former warriors through counselling, documenting their stories and trauma healing for proper reintegration and rehabilitation.</w:t>
            </w:r>
          </w:p>
        </w:tc>
        <w:tc>
          <w:tcPr>
            <w:tcW w:w="1483" w:type="dxa"/>
            <w:vMerge w:val="restart"/>
            <w:shd w:val="clear" w:color="auto" w:fill="C5E0B3" w:themeFill="accent6" w:themeFillTint="66"/>
            <w:noWrap/>
            <w:vAlign w:val="center"/>
            <w:hideMark/>
          </w:tcPr>
          <w:p w14:paraId="16CE3E9B" w14:textId="77777777" w:rsidR="007E5D55" w:rsidRPr="00CB0685" w:rsidRDefault="007E5D55" w:rsidP="00CB0685">
            <w:pPr>
              <w:spacing w:line="276" w:lineRule="auto"/>
              <w:jc w:val="left"/>
              <w:rPr>
                <w:rFonts w:ascii="Times New Roman" w:hAnsi="Times New Roman"/>
                <w:b/>
                <w:bCs/>
                <w:sz w:val="24"/>
                <w:szCs w:val="24"/>
              </w:rPr>
            </w:pPr>
          </w:p>
          <w:p w14:paraId="014485FF" w14:textId="77777777" w:rsidR="007E5D55" w:rsidRPr="00CB0685" w:rsidRDefault="007E5D55" w:rsidP="00CB0685">
            <w:pPr>
              <w:spacing w:line="276" w:lineRule="auto"/>
              <w:jc w:val="left"/>
              <w:rPr>
                <w:rFonts w:ascii="Times New Roman" w:hAnsi="Times New Roman"/>
                <w:b/>
                <w:bCs/>
                <w:sz w:val="24"/>
                <w:szCs w:val="24"/>
              </w:rPr>
            </w:pPr>
          </w:p>
          <w:p w14:paraId="5FCA8FAA" w14:textId="77777777" w:rsidR="007E5D55" w:rsidRPr="00CB0685" w:rsidRDefault="007E5D55" w:rsidP="00CB0685">
            <w:pPr>
              <w:spacing w:line="276" w:lineRule="auto"/>
              <w:jc w:val="left"/>
              <w:rPr>
                <w:rFonts w:ascii="Times New Roman" w:hAnsi="Times New Roman"/>
                <w:b/>
                <w:bCs/>
                <w:sz w:val="24"/>
                <w:szCs w:val="24"/>
              </w:rPr>
            </w:pPr>
          </w:p>
          <w:p w14:paraId="1BB724FB" w14:textId="77777777" w:rsidR="007E5D55" w:rsidRPr="00CB0685" w:rsidRDefault="007E5D55" w:rsidP="00CB0685">
            <w:pPr>
              <w:spacing w:line="276" w:lineRule="auto"/>
              <w:jc w:val="left"/>
              <w:rPr>
                <w:rFonts w:ascii="Times New Roman" w:hAnsi="Times New Roman"/>
                <w:b/>
                <w:bCs/>
                <w:sz w:val="24"/>
                <w:szCs w:val="24"/>
              </w:rPr>
            </w:pPr>
          </w:p>
          <w:p w14:paraId="5C126927" w14:textId="77777777" w:rsidR="007E5D55" w:rsidRPr="00CB0685" w:rsidRDefault="007E5D55" w:rsidP="00CB0685">
            <w:pPr>
              <w:spacing w:line="276" w:lineRule="auto"/>
              <w:jc w:val="left"/>
              <w:rPr>
                <w:rFonts w:ascii="Times New Roman" w:hAnsi="Times New Roman"/>
                <w:b/>
                <w:bCs/>
                <w:sz w:val="24"/>
                <w:szCs w:val="24"/>
              </w:rPr>
            </w:pPr>
          </w:p>
          <w:p w14:paraId="4958F14E" w14:textId="77777777" w:rsidR="007E5D55" w:rsidRPr="00CB0685" w:rsidRDefault="007E5D55" w:rsidP="00CB0685">
            <w:pPr>
              <w:spacing w:line="276" w:lineRule="auto"/>
              <w:jc w:val="left"/>
              <w:rPr>
                <w:rFonts w:ascii="Times New Roman" w:hAnsi="Times New Roman"/>
                <w:b/>
                <w:bCs/>
                <w:sz w:val="24"/>
                <w:szCs w:val="24"/>
              </w:rPr>
            </w:pPr>
          </w:p>
          <w:p w14:paraId="742E2C01" w14:textId="77777777" w:rsidR="007E5D55" w:rsidRPr="00CB0685" w:rsidRDefault="007E5D55" w:rsidP="00CB0685">
            <w:pPr>
              <w:spacing w:line="276" w:lineRule="auto"/>
              <w:jc w:val="left"/>
              <w:rPr>
                <w:rFonts w:ascii="Times New Roman" w:hAnsi="Times New Roman"/>
                <w:b/>
                <w:bCs/>
                <w:sz w:val="24"/>
                <w:szCs w:val="24"/>
              </w:rPr>
            </w:pPr>
          </w:p>
          <w:p w14:paraId="2A5B0712" w14:textId="77777777" w:rsidR="007E5D55" w:rsidRPr="00CB0685" w:rsidRDefault="007E5D55" w:rsidP="00CB0685">
            <w:pPr>
              <w:spacing w:line="276" w:lineRule="auto"/>
              <w:jc w:val="left"/>
              <w:rPr>
                <w:rFonts w:ascii="Times New Roman" w:hAnsi="Times New Roman"/>
                <w:b/>
                <w:bCs/>
                <w:sz w:val="24"/>
                <w:szCs w:val="24"/>
              </w:rPr>
            </w:pPr>
          </w:p>
          <w:p w14:paraId="012AF5D0" w14:textId="77777777" w:rsidR="007E5D55" w:rsidRPr="00CB0685" w:rsidRDefault="007E5D55" w:rsidP="00CB0685">
            <w:pPr>
              <w:spacing w:line="276" w:lineRule="auto"/>
              <w:jc w:val="left"/>
              <w:rPr>
                <w:rFonts w:ascii="Times New Roman" w:hAnsi="Times New Roman"/>
                <w:b/>
                <w:bCs/>
                <w:sz w:val="24"/>
                <w:szCs w:val="24"/>
              </w:rPr>
            </w:pPr>
          </w:p>
          <w:p w14:paraId="6824EFD9" w14:textId="77777777" w:rsidR="007E5D55" w:rsidRPr="00CB0685" w:rsidRDefault="007E5D55" w:rsidP="00CB0685">
            <w:pPr>
              <w:spacing w:line="276" w:lineRule="auto"/>
              <w:jc w:val="left"/>
              <w:rPr>
                <w:rFonts w:ascii="Times New Roman" w:hAnsi="Times New Roman"/>
                <w:b/>
                <w:bCs/>
                <w:sz w:val="24"/>
                <w:szCs w:val="24"/>
              </w:rPr>
            </w:pPr>
          </w:p>
          <w:p w14:paraId="6C123604" w14:textId="77777777" w:rsidR="007E5D55" w:rsidRPr="00CB0685" w:rsidRDefault="007E5D55" w:rsidP="00CB0685">
            <w:pPr>
              <w:spacing w:line="276" w:lineRule="auto"/>
              <w:jc w:val="left"/>
              <w:rPr>
                <w:rFonts w:ascii="Times New Roman" w:hAnsi="Times New Roman"/>
                <w:b/>
                <w:bCs/>
                <w:sz w:val="24"/>
                <w:szCs w:val="24"/>
              </w:rPr>
            </w:pPr>
          </w:p>
          <w:p w14:paraId="11AF291F" w14:textId="77777777" w:rsidR="007E5D55" w:rsidRPr="00CB0685" w:rsidRDefault="007E5D55" w:rsidP="00CB0685">
            <w:pPr>
              <w:spacing w:line="276" w:lineRule="auto"/>
              <w:jc w:val="left"/>
              <w:rPr>
                <w:rFonts w:ascii="Times New Roman" w:hAnsi="Times New Roman"/>
                <w:b/>
                <w:bCs/>
                <w:sz w:val="24"/>
                <w:szCs w:val="24"/>
              </w:rPr>
            </w:pPr>
            <w:r w:rsidRPr="00CB0685">
              <w:rPr>
                <w:rFonts w:ascii="Times New Roman" w:hAnsi="Times New Roman"/>
                <w:b/>
                <w:bCs/>
                <w:sz w:val="24"/>
                <w:szCs w:val="24"/>
              </w:rPr>
              <w:t xml:space="preserve">Output 1.1: </w:t>
            </w:r>
            <w:r w:rsidRPr="00CB0685">
              <w:rPr>
                <w:rFonts w:ascii="Times New Roman" w:hAnsi="Times New Roman"/>
                <w:sz w:val="24"/>
                <w:szCs w:val="24"/>
              </w:rPr>
              <w:t>Enhanced capacity of selected Local Governments, CSOs/NGOs, and communities to prevent and respond to conflicts.</w:t>
            </w:r>
          </w:p>
          <w:p w14:paraId="07C952DF" w14:textId="77777777" w:rsidR="007E5D55" w:rsidRPr="00CB0685" w:rsidRDefault="007E5D55" w:rsidP="00CB0685">
            <w:pPr>
              <w:spacing w:line="276" w:lineRule="auto"/>
              <w:jc w:val="left"/>
              <w:rPr>
                <w:rFonts w:ascii="Times New Roman" w:hAnsi="Times New Roman"/>
                <w:b/>
                <w:bCs/>
                <w:sz w:val="24"/>
                <w:szCs w:val="24"/>
              </w:rPr>
            </w:pPr>
          </w:p>
          <w:p w14:paraId="517CE8DD" w14:textId="77777777" w:rsidR="007E5D55" w:rsidRPr="00CB0685" w:rsidRDefault="007E5D55" w:rsidP="00CB0685">
            <w:pPr>
              <w:spacing w:line="276" w:lineRule="auto"/>
              <w:jc w:val="left"/>
              <w:rPr>
                <w:rFonts w:ascii="Times New Roman" w:hAnsi="Times New Roman"/>
                <w:b/>
                <w:bCs/>
                <w:sz w:val="24"/>
                <w:szCs w:val="24"/>
              </w:rPr>
            </w:pPr>
          </w:p>
          <w:p w14:paraId="3FFE3470" w14:textId="77777777" w:rsidR="007E5D55" w:rsidRPr="00CB0685" w:rsidRDefault="007E5D55" w:rsidP="00CB0685">
            <w:pPr>
              <w:spacing w:line="276" w:lineRule="auto"/>
              <w:jc w:val="left"/>
              <w:rPr>
                <w:rFonts w:ascii="Times New Roman" w:hAnsi="Times New Roman"/>
                <w:b/>
                <w:bCs/>
                <w:sz w:val="24"/>
                <w:szCs w:val="24"/>
              </w:rPr>
            </w:pPr>
          </w:p>
          <w:p w14:paraId="162E7179" w14:textId="77777777" w:rsidR="007E5D55" w:rsidRPr="00CB0685" w:rsidRDefault="007E5D55" w:rsidP="00CB0685">
            <w:pPr>
              <w:spacing w:line="276" w:lineRule="auto"/>
              <w:jc w:val="left"/>
              <w:rPr>
                <w:rFonts w:ascii="Times New Roman" w:hAnsi="Times New Roman"/>
                <w:b/>
                <w:bCs/>
                <w:sz w:val="24"/>
                <w:szCs w:val="24"/>
              </w:rPr>
            </w:pPr>
          </w:p>
          <w:p w14:paraId="0EC3FF0F" w14:textId="77777777" w:rsidR="007E5D55" w:rsidRPr="00CB0685" w:rsidRDefault="007E5D55" w:rsidP="00CB0685">
            <w:pPr>
              <w:spacing w:line="276" w:lineRule="auto"/>
              <w:jc w:val="left"/>
              <w:rPr>
                <w:rFonts w:ascii="Times New Roman" w:hAnsi="Times New Roman"/>
                <w:b/>
                <w:bCs/>
                <w:sz w:val="24"/>
                <w:szCs w:val="24"/>
              </w:rPr>
            </w:pPr>
          </w:p>
          <w:p w14:paraId="101C9C99" w14:textId="77777777" w:rsidR="007E5D55" w:rsidRPr="00CB0685" w:rsidRDefault="007E5D55" w:rsidP="00CB0685">
            <w:pPr>
              <w:spacing w:line="276" w:lineRule="auto"/>
              <w:jc w:val="left"/>
              <w:rPr>
                <w:rFonts w:ascii="Times New Roman" w:hAnsi="Times New Roman"/>
                <w:b/>
                <w:bCs/>
                <w:sz w:val="24"/>
                <w:szCs w:val="24"/>
              </w:rPr>
            </w:pPr>
          </w:p>
          <w:p w14:paraId="34B04B43" w14:textId="77777777" w:rsidR="007E5D55" w:rsidRPr="00CB0685" w:rsidRDefault="007E5D55" w:rsidP="00CB0685">
            <w:pPr>
              <w:spacing w:line="276" w:lineRule="auto"/>
              <w:jc w:val="left"/>
              <w:rPr>
                <w:rFonts w:ascii="Times New Roman" w:hAnsi="Times New Roman"/>
                <w:b/>
                <w:bCs/>
                <w:sz w:val="24"/>
                <w:szCs w:val="24"/>
              </w:rPr>
            </w:pPr>
          </w:p>
          <w:p w14:paraId="6A440D39" w14:textId="77777777" w:rsidR="007E5D55" w:rsidRPr="00CB0685" w:rsidRDefault="007E5D55" w:rsidP="00CB0685">
            <w:pPr>
              <w:spacing w:line="276" w:lineRule="auto"/>
              <w:jc w:val="left"/>
              <w:rPr>
                <w:rFonts w:ascii="Times New Roman" w:hAnsi="Times New Roman"/>
                <w:b/>
                <w:bCs/>
                <w:sz w:val="24"/>
                <w:szCs w:val="24"/>
              </w:rPr>
            </w:pPr>
          </w:p>
          <w:p w14:paraId="4FBC3346" w14:textId="77777777" w:rsidR="007E5D55" w:rsidRPr="00CB0685" w:rsidRDefault="007E5D55" w:rsidP="00CB0685">
            <w:pPr>
              <w:spacing w:line="276" w:lineRule="auto"/>
              <w:jc w:val="left"/>
              <w:rPr>
                <w:rFonts w:ascii="Times New Roman" w:hAnsi="Times New Roman"/>
                <w:b/>
                <w:bCs/>
                <w:sz w:val="24"/>
                <w:szCs w:val="24"/>
              </w:rPr>
            </w:pPr>
          </w:p>
          <w:p w14:paraId="0207F008" w14:textId="77777777" w:rsidR="007E5D55" w:rsidRPr="00CB0685" w:rsidRDefault="007E5D55" w:rsidP="00CB0685">
            <w:pPr>
              <w:spacing w:line="276" w:lineRule="auto"/>
              <w:jc w:val="left"/>
              <w:rPr>
                <w:rFonts w:ascii="Times New Roman" w:hAnsi="Times New Roman"/>
                <w:b/>
                <w:bCs/>
                <w:sz w:val="24"/>
                <w:szCs w:val="24"/>
              </w:rPr>
            </w:pPr>
          </w:p>
          <w:p w14:paraId="05901018" w14:textId="77777777" w:rsidR="007E5D55" w:rsidRPr="00CB0685" w:rsidRDefault="007E5D55" w:rsidP="00CB0685">
            <w:pPr>
              <w:spacing w:line="276" w:lineRule="auto"/>
              <w:jc w:val="left"/>
              <w:rPr>
                <w:rFonts w:ascii="Times New Roman" w:hAnsi="Times New Roman"/>
                <w:b/>
                <w:bCs/>
                <w:sz w:val="24"/>
                <w:szCs w:val="24"/>
              </w:rPr>
            </w:pPr>
          </w:p>
          <w:p w14:paraId="02C60A25" w14:textId="77777777" w:rsidR="007E5D55" w:rsidRPr="00CB0685" w:rsidRDefault="007E5D55" w:rsidP="00CB0685">
            <w:pPr>
              <w:spacing w:line="276" w:lineRule="auto"/>
              <w:jc w:val="left"/>
              <w:rPr>
                <w:rFonts w:ascii="Times New Roman" w:hAnsi="Times New Roman"/>
                <w:b/>
                <w:bCs/>
                <w:sz w:val="24"/>
                <w:szCs w:val="24"/>
              </w:rPr>
            </w:pPr>
          </w:p>
          <w:p w14:paraId="027FD200" w14:textId="77777777" w:rsidR="007E5D55" w:rsidRPr="00CB0685" w:rsidRDefault="007E5D55" w:rsidP="00CB0685">
            <w:pPr>
              <w:spacing w:line="276" w:lineRule="auto"/>
              <w:jc w:val="left"/>
              <w:rPr>
                <w:rFonts w:ascii="Times New Roman" w:hAnsi="Times New Roman"/>
                <w:b/>
                <w:bCs/>
                <w:sz w:val="24"/>
                <w:szCs w:val="24"/>
              </w:rPr>
            </w:pPr>
          </w:p>
          <w:p w14:paraId="7CA806CB" w14:textId="77777777" w:rsidR="007E5D55" w:rsidRPr="00CB0685" w:rsidRDefault="007E5D55" w:rsidP="00CB0685">
            <w:pPr>
              <w:spacing w:line="276" w:lineRule="auto"/>
              <w:jc w:val="left"/>
              <w:rPr>
                <w:rFonts w:ascii="Times New Roman" w:hAnsi="Times New Roman"/>
                <w:b/>
                <w:bCs/>
                <w:sz w:val="24"/>
                <w:szCs w:val="24"/>
              </w:rPr>
            </w:pPr>
          </w:p>
          <w:p w14:paraId="55199DE8" w14:textId="77777777" w:rsidR="007E5D55" w:rsidRPr="00CB0685" w:rsidRDefault="007E5D55" w:rsidP="00CB0685">
            <w:pPr>
              <w:spacing w:line="276" w:lineRule="auto"/>
              <w:jc w:val="left"/>
              <w:rPr>
                <w:rFonts w:ascii="Times New Roman" w:hAnsi="Times New Roman"/>
                <w:b/>
                <w:bCs/>
                <w:sz w:val="24"/>
                <w:szCs w:val="24"/>
              </w:rPr>
            </w:pPr>
          </w:p>
          <w:p w14:paraId="52CBA03A" w14:textId="77777777" w:rsidR="007E5D55" w:rsidRPr="00CB0685" w:rsidRDefault="007E5D55" w:rsidP="00CB0685">
            <w:pPr>
              <w:spacing w:line="276" w:lineRule="auto"/>
              <w:jc w:val="left"/>
              <w:rPr>
                <w:rFonts w:ascii="Times New Roman" w:hAnsi="Times New Roman"/>
                <w:b/>
                <w:bCs/>
                <w:sz w:val="24"/>
                <w:szCs w:val="24"/>
              </w:rPr>
            </w:pPr>
          </w:p>
          <w:p w14:paraId="68CEADD4" w14:textId="77777777" w:rsidR="007E5D55" w:rsidRPr="00CB0685" w:rsidRDefault="007E5D55" w:rsidP="00CB0685">
            <w:pPr>
              <w:spacing w:line="276" w:lineRule="auto"/>
              <w:jc w:val="left"/>
              <w:rPr>
                <w:rFonts w:ascii="Times New Roman" w:hAnsi="Times New Roman"/>
                <w:b/>
                <w:bCs/>
                <w:sz w:val="24"/>
                <w:szCs w:val="24"/>
              </w:rPr>
            </w:pPr>
          </w:p>
          <w:p w14:paraId="638D4331" w14:textId="77777777" w:rsidR="004F23A7" w:rsidRPr="00CB0685" w:rsidRDefault="004F23A7" w:rsidP="00CB0685">
            <w:pPr>
              <w:spacing w:line="276" w:lineRule="auto"/>
              <w:jc w:val="left"/>
              <w:rPr>
                <w:rFonts w:ascii="Times New Roman" w:hAnsi="Times New Roman"/>
                <w:b/>
                <w:bCs/>
                <w:sz w:val="24"/>
                <w:szCs w:val="24"/>
              </w:rPr>
            </w:pPr>
          </w:p>
          <w:p w14:paraId="63F9380A" w14:textId="77777777" w:rsidR="004F23A7" w:rsidRPr="00CB0685" w:rsidRDefault="004F23A7" w:rsidP="00CB0685">
            <w:pPr>
              <w:spacing w:line="276" w:lineRule="auto"/>
              <w:jc w:val="left"/>
              <w:rPr>
                <w:rFonts w:ascii="Times New Roman" w:hAnsi="Times New Roman"/>
                <w:b/>
                <w:bCs/>
                <w:sz w:val="24"/>
                <w:szCs w:val="24"/>
              </w:rPr>
            </w:pPr>
          </w:p>
          <w:p w14:paraId="57B2680E" w14:textId="77777777" w:rsidR="004F23A7" w:rsidRPr="00CB0685" w:rsidRDefault="004F23A7" w:rsidP="00CB0685">
            <w:pPr>
              <w:spacing w:line="276" w:lineRule="auto"/>
              <w:jc w:val="left"/>
              <w:rPr>
                <w:rFonts w:ascii="Times New Roman" w:hAnsi="Times New Roman"/>
                <w:b/>
                <w:bCs/>
                <w:sz w:val="24"/>
                <w:szCs w:val="24"/>
              </w:rPr>
            </w:pPr>
          </w:p>
          <w:p w14:paraId="54B8C17D" w14:textId="77777777" w:rsidR="004F23A7" w:rsidRPr="00CB0685" w:rsidRDefault="004F23A7" w:rsidP="00CB0685">
            <w:pPr>
              <w:spacing w:line="276" w:lineRule="auto"/>
              <w:jc w:val="left"/>
              <w:rPr>
                <w:rFonts w:ascii="Times New Roman" w:hAnsi="Times New Roman"/>
                <w:b/>
                <w:bCs/>
                <w:sz w:val="24"/>
                <w:szCs w:val="24"/>
              </w:rPr>
            </w:pPr>
          </w:p>
          <w:p w14:paraId="115985FE" w14:textId="77777777" w:rsidR="004F23A7" w:rsidRPr="00CB0685" w:rsidRDefault="004F23A7" w:rsidP="00CB0685">
            <w:pPr>
              <w:spacing w:line="276" w:lineRule="auto"/>
              <w:jc w:val="left"/>
              <w:rPr>
                <w:rFonts w:ascii="Times New Roman" w:hAnsi="Times New Roman"/>
                <w:b/>
                <w:bCs/>
                <w:sz w:val="24"/>
                <w:szCs w:val="24"/>
              </w:rPr>
            </w:pPr>
          </w:p>
          <w:p w14:paraId="78710B20" w14:textId="77777777" w:rsidR="004F23A7" w:rsidRPr="00CB0685" w:rsidRDefault="004F23A7" w:rsidP="00CB0685">
            <w:pPr>
              <w:spacing w:line="276" w:lineRule="auto"/>
              <w:jc w:val="left"/>
              <w:rPr>
                <w:rFonts w:ascii="Times New Roman" w:hAnsi="Times New Roman"/>
                <w:b/>
                <w:bCs/>
                <w:sz w:val="24"/>
                <w:szCs w:val="24"/>
              </w:rPr>
            </w:pPr>
          </w:p>
          <w:p w14:paraId="4C811CF9" w14:textId="77777777" w:rsidR="004F23A7" w:rsidRPr="00CB0685" w:rsidRDefault="004F23A7" w:rsidP="00CB0685">
            <w:pPr>
              <w:spacing w:line="276" w:lineRule="auto"/>
              <w:jc w:val="left"/>
              <w:rPr>
                <w:rFonts w:ascii="Times New Roman" w:hAnsi="Times New Roman"/>
                <w:b/>
                <w:bCs/>
                <w:sz w:val="24"/>
                <w:szCs w:val="24"/>
              </w:rPr>
            </w:pPr>
          </w:p>
          <w:p w14:paraId="370582DC" w14:textId="77777777" w:rsidR="004F23A7" w:rsidRPr="00CB0685" w:rsidRDefault="004F23A7" w:rsidP="00CB0685">
            <w:pPr>
              <w:spacing w:line="276" w:lineRule="auto"/>
              <w:jc w:val="left"/>
              <w:rPr>
                <w:rFonts w:ascii="Times New Roman" w:hAnsi="Times New Roman"/>
                <w:b/>
                <w:bCs/>
                <w:sz w:val="24"/>
                <w:szCs w:val="24"/>
              </w:rPr>
            </w:pPr>
          </w:p>
          <w:p w14:paraId="67B47EDF" w14:textId="77777777" w:rsidR="004F23A7" w:rsidRPr="00CB0685" w:rsidRDefault="004F23A7" w:rsidP="00CB0685">
            <w:pPr>
              <w:spacing w:line="276" w:lineRule="auto"/>
              <w:jc w:val="left"/>
              <w:rPr>
                <w:rFonts w:ascii="Times New Roman" w:hAnsi="Times New Roman"/>
                <w:b/>
                <w:bCs/>
                <w:sz w:val="24"/>
                <w:szCs w:val="24"/>
              </w:rPr>
            </w:pPr>
          </w:p>
          <w:p w14:paraId="0D91082A" w14:textId="77777777" w:rsidR="004F23A7" w:rsidRPr="00CB0685" w:rsidRDefault="004F23A7" w:rsidP="00CB0685">
            <w:pPr>
              <w:spacing w:line="276" w:lineRule="auto"/>
              <w:jc w:val="left"/>
              <w:rPr>
                <w:rFonts w:ascii="Times New Roman" w:hAnsi="Times New Roman"/>
                <w:b/>
                <w:bCs/>
                <w:sz w:val="24"/>
                <w:szCs w:val="24"/>
              </w:rPr>
            </w:pPr>
          </w:p>
          <w:p w14:paraId="77B247A0" w14:textId="77777777" w:rsidR="004F23A7" w:rsidRPr="00CB0685" w:rsidRDefault="004F23A7" w:rsidP="00CB0685">
            <w:pPr>
              <w:spacing w:line="276" w:lineRule="auto"/>
              <w:jc w:val="left"/>
              <w:rPr>
                <w:rFonts w:ascii="Times New Roman" w:hAnsi="Times New Roman"/>
                <w:b/>
                <w:bCs/>
                <w:sz w:val="24"/>
                <w:szCs w:val="24"/>
              </w:rPr>
            </w:pPr>
          </w:p>
          <w:p w14:paraId="05E6A667" w14:textId="77777777" w:rsidR="004F23A7" w:rsidRPr="00CB0685" w:rsidRDefault="004F23A7" w:rsidP="00CB0685">
            <w:pPr>
              <w:spacing w:line="276" w:lineRule="auto"/>
              <w:jc w:val="left"/>
              <w:rPr>
                <w:rFonts w:ascii="Times New Roman" w:hAnsi="Times New Roman"/>
                <w:b/>
                <w:bCs/>
                <w:sz w:val="24"/>
                <w:szCs w:val="24"/>
              </w:rPr>
            </w:pPr>
          </w:p>
          <w:p w14:paraId="6741E58A" w14:textId="77777777" w:rsidR="004F23A7" w:rsidRPr="00CB0685" w:rsidRDefault="004F23A7" w:rsidP="00CB0685">
            <w:pPr>
              <w:spacing w:line="276" w:lineRule="auto"/>
              <w:jc w:val="left"/>
              <w:rPr>
                <w:rFonts w:ascii="Times New Roman" w:hAnsi="Times New Roman"/>
                <w:b/>
                <w:bCs/>
                <w:sz w:val="24"/>
                <w:szCs w:val="24"/>
              </w:rPr>
            </w:pPr>
          </w:p>
          <w:p w14:paraId="098A7CD5" w14:textId="77777777" w:rsidR="004F23A7" w:rsidRPr="00CB0685" w:rsidRDefault="004F23A7" w:rsidP="00CB0685">
            <w:pPr>
              <w:spacing w:line="276" w:lineRule="auto"/>
              <w:jc w:val="left"/>
              <w:rPr>
                <w:rFonts w:ascii="Times New Roman" w:hAnsi="Times New Roman"/>
                <w:b/>
                <w:bCs/>
                <w:sz w:val="24"/>
                <w:szCs w:val="24"/>
              </w:rPr>
            </w:pPr>
          </w:p>
          <w:p w14:paraId="0DED9D87" w14:textId="77777777" w:rsidR="004F23A7" w:rsidRPr="00CB0685" w:rsidRDefault="004F23A7" w:rsidP="00CB0685">
            <w:pPr>
              <w:spacing w:line="276" w:lineRule="auto"/>
              <w:jc w:val="left"/>
              <w:rPr>
                <w:rFonts w:ascii="Times New Roman" w:hAnsi="Times New Roman"/>
                <w:b/>
                <w:bCs/>
                <w:sz w:val="24"/>
                <w:szCs w:val="24"/>
              </w:rPr>
            </w:pPr>
          </w:p>
          <w:p w14:paraId="5B17E1A4" w14:textId="77777777" w:rsidR="004F23A7" w:rsidRPr="00CB0685" w:rsidRDefault="004F23A7" w:rsidP="00CB0685">
            <w:pPr>
              <w:spacing w:line="276" w:lineRule="auto"/>
              <w:jc w:val="left"/>
              <w:rPr>
                <w:rFonts w:ascii="Times New Roman" w:hAnsi="Times New Roman"/>
                <w:b/>
                <w:bCs/>
                <w:sz w:val="24"/>
                <w:szCs w:val="24"/>
              </w:rPr>
            </w:pPr>
          </w:p>
          <w:p w14:paraId="5BEF9945" w14:textId="77777777" w:rsidR="007E5D55" w:rsidRPr="00CB0685" w:rsidRDefault="007E5D55" w:rsidP="00CB0685">
            <w:pPr>
              <w:spacing w:line="276" w:lineRule="auto"/>
              <w:jc w:val="left"/>
              <w:rPr>
                <w:rFonts w:ascii="Times New Roman" w:hAnsi="Times New Roman"/>
                <w:b/>
                <w:bCs/>
                <w:sz w:val="24"/>
                <w:szCs w:val="24"/>
              </w:rPr>
            </w:pPr>
          </w:p>
          <w:p w14:paraId="11D7E48E" w14:textId="77777777" w:rsidR="007E5D55" w:rsidRPr="00CB0685" w:rsidRDefault="007E5D55" w:rsidP="00CB0685">
            <w:pPr>
              <w:spacing w:line="276" w:lineRule="auto"/>
              <w:jc w:val="left"/>
              <w:rPr>
                <w:rFonts w:ascii="Times New Roman" w:hAnsi="Times New Roman"/>
                <w:b/>
                <w:bCs/>
                <w:sz w:val="24"/>
                <w:szCs w:val="24"/>
              </w:rPr>
            </w:pPr>
          </w:p>
          <w:p w14:paraId="2267D210" w14:textId="678D94B9" w:rsidR="007E5D55" w:rsidRPr="00CB0685" w:rsidRDefault="007E5D55" w:rsidP="00CB0685">
            <w:pPr>
              <w:spacing w:line="276" w:lineRule="auto"/>
              <w:jc w:val="left"/>
              <w:rPr>
                <w:rFonts w:ascii="Times New Roman" w:hAnsi="Times New Roman"/>
                <w:b/>
                <w:bCs/>
                <w:sz w:val="24"/>
                <w:szCs w:val="24"/>
              </w:rPr>
            </w:pPr>
            <w:r w:rsidRPr="00CB0685">
              <w:rPr>
                <w:rFonts w:ascii="Times New Roman" w:hAnsi="Times New Roman"/>
                <w:b/>
                <w:bCs/>
                <w:sz w:val="24"/>
                <w:szCs w:val="24"/>
              </w:rPr>
              <w:t xml:space="preserve">Output 2.1: </w:t>
            </w:r>
            <w:r w:rsidRPr="00CB0685">
              <w:rPr>
                <w:rFonts w:ascii="Times New Roman" w:hAnsi="Times New Roman"/>
                <w:sz w:val="24"/>
                <w:szCs w:val="24"/>
              </w:rPr>
              <w:t xml:space="preserve">Increased incomes, job creation and enhanced productivity for vulnerable groups especially </w:t>
            </w:r>
            <w:r w:rsidR="00743B01" w:rsidRPr="00CB0685">
              <w:rPr>
                <w:rFonts w:ascii="Times New Roman" w:hAnsi="Times New Roman"/>
                <w:sz w:val="24"/>
                <w:szCs w:val="24"/>
              </w:rPr>
              <w:t>w</w:t>
            </w:r>
            <w:r w:rsidRPr="00CB0685">
              <w:rPr>
                <w:rFonts w:ascii="Times New Roman" w:hAnsi="Times New Roman"/>
                <w:sz w:val="24"/>
                <w:szCs w:val="24"/>
              </w:rPr>
              <w:t xml:space="preserve">omen, </w:t>
            </w:r>
            <w:r w:rsidR="00743B01" w:rsidRPr="00CB0685">
              <w:rPr>
                <w:rFonts w:ascii="Times New Roman" w:hAnsi="Times New Roman"/>
                <w:sz w:val="24"/>
                <w:szCs w:val="24"/>
              </w:rPr>
              <w:t>y</w:t>
            </w:r>
            <w:r w:rsidRPr="00CB0685">
              <w:rPr>
                <w:rFonts w:ascii="Times New Roman" w:hAnsi="Times New Roman"/>
                <w:sz w:val="24"/>
                <w:szCs w:val="24"/>
              </w:rPr>
              <w:t xml:space="preserve">ouths, PWDs, and </w:t>
            </w:r>
            <w:r w:rsidR="00743B01" w:rsidRPr="00CB0685">
              <w:rPr>
                <w:rFonts w:ascii="Times New Roman" w:hAnsi="Times New Roman"/>
                <w:sz w:val="24"/>
                <w:szCs w:val="24"/>
              </w:rPr>
              <w:t>e</w:t>
            </w:r>
            <w:r w:rsidRPr="00CB0685">
              <w:rPr>
                <w:rFonts w:ascii="Times New Roman" w:hAnsi="Times New Roman"/>
                <w:sz w:val="24"/>
                <w:szCs w:val="24"/>
              </w:rPr>
              <w:t>lderly.</w:t>
            </w:r>
          </w:p>
          <w:p w14:paraId="03F26551" w14:textId="77777777" w:rsidR="007E5D55" w:rsidRPr="00CB0685" w:rsidRDefault="007E5D55" w:rsidP="00CB0685">
            <w:pPr>
              <w:spacing w:line="276" w:lineRule="auto"/>
              <w:jc w:val="left"/>
              <w:rPr>
                <w:rFonts w:ascii="Times New Roman" w:hAnsi="Times New Roman"/>
                <w:sz w:val="24"/>
                <w:szCs w:val="24"/>
              </w:rPr>
            </w:pPr>
          </w:p>
        </w:tc>
        <w:tc>
          <w:tcPr>
            <w:tcW w:w="1919" w:type="dxa"/>
            <w:vMerge w:val="restart"/>
            <w:shd w:val="clear" w:color="auto" w:fill="F7CAAC" w:themeFill="accent2" w:themeFillTint="66"/>
            <w:noWrap/>
            <w:vAlign w:val="center"/>
            <w:hideMark/>
          </w:tcPr>
          <w:p w14:paraId="05257C11" w14:textId="77777777" w:rsidR="007E5D55" w:rsidRPr="00CB0685" w:rsidRDefault="007E5D55" w:rsidP="00CB0685">
            <w:pPr>
              <w:spacing w:line="276" w:lineRule="auto"/>
              <w:jc w:val="left"/>
              <w:rPr>
                <w:rFonts w:ascii="Times New Roman" w:hAnsi="Times New Roman"/>
                <w:b/>
                <w:bCs/>
                <w:sz w:val="24"/>
                <w:szCs w:val="24"/>
              </w:rPr>
            </w:pPr>
          </w:p>
          <w:p w14:paraId="0A154F07" w14:textId="77777777" w:rsidR="007E5D55" w:rsidRPr="00CB0685" w:rsidRDefault="007E5D55" w:rsidP="00CB0685">
            <w:pPr>
              <w:spacing w:line="276" w:lineRule="auto"/>
              <w:jc w:val="left"/>
              <w:rPr>
                <w:rFonts w:ascii="Times New Roman" w:hAnsi="Times New Roman"/>
                <w:b/>
                <w:bCs/>
                <w:sz w:val="24"/>
                <w:szCs w:val="24"/>
              </w:rPr>
            </w:pPr>
          </w:p>
          <w:p w14:paraId="6E857185" w14:textId="77777777" w:rsidR="007E5D55" w:rsidRPr="00CB0685" w:rsidRDefault="007E5D55" w:rsidP="00CB0685">
            <w:pPr>
              <w:spacing w:line="276" w:lineRule="auto"/>
              <w:jc w:val="left"/>
              <w:rPr>
                <w:rFonts w:ascii="Times New Roman" w:hAnsi="Times New Roman"/>
                <w:b/>
                <w:bCs/>
                <w:sz w:val="24"/>
                <w:szCs w:val="24"/>
              </w:rPr>
            </w:pPr>
          </w:p>
          <w:p w14:paraId="1060DB14" w14:textId="77777777" w:rsidR="007E5D55" w:rsidRPr="00CB0685" w:rsidRDefault="007E5D55" w:rsidP="00CB0685">
            <w:pPr>
              <w:spacing w:line="276" w:lineRule="auto"/>
              <w:jc w:val="left"/>
              <w:rPr>
                <w:rFonts w:ascii="Times New Roman" w:hAnsi="Times New Roman"/>
                <w:b/>
                <w:bCs/>
                <w:sz w:val="24"/>
                <w:szCs w:val="24"/>
              </w:rPr>
            </w:pPr>
          </w:p>
          <w:p w14:paraId="6EC14722" w14:textId="77777777" w:rsidR="007E5D55" w:rsidRPr="00CB0685" w:rsidRDefault="007E5D55" w:rsidP="00CB0685">
            <w:pPr>
              <w:spacing w:line="276" w:lineRule="auto"/>
              <w:jc w:val="left"/>
              <w:rPr>
                <w:rFonts w:ascii="Times New Roman" w:hAnsi="Times New Roman"/>
                <w:b/>
                <w:bCs/>
                <w:sz w:val="24"/>
                <w:szCs w:val="24"/>
              </w:rPr>
            </w:pPr>
          </w:p>
          <w:p w14:paraId="07D2DE63" w14:textId="77777777" w:rsidR="007E5D55" w:rsidRPr="00CB0685" w:rsidRDefault="007E5D55" w:rsidP="00CB0685">
            <w:pPr>
              <w:spacing w:line="276" w:lineRule="auto"/>
              <w:jc w:val="left"/>
              <w:rPr>
                <w:rFonts w:ascii="Times New Roman" w:hAnsi="Times New Roman"/>
                <w:b/>
                <w:bCs/>
                <w:sz w:val="24"/>
                <w:szCs w:val="24"/>
              </w:rPr>
            </w:pPr>
          </w:p>
          <w:p w14:paraId="3FAA3955" w14:textId="77777777" w:rsidR="007E5D55" w:rsidRPr="00CB0685" w:rsidRDefault="007E5D55" w:rsidP="00CB0685">
            <w:pPr>
              <w:spacing w:line="276" w:lineRule="auto"/>
              <w:jc w:val="left"/>
              <w:rPr>
                <w:rFonts w:ascii="Times New Roman" w:hAnsi="Times New Roman"/>
                <w:b/>
                <w:bCs/>
                <w:sz w:val="24"/>
                <w:szCs w:val="24"/>
              </w:rPr>
            </w:pPr>
          </w:p>
          <w:p w14:paraId="006642A8" w14:textId="77777777" w:rsidR="007E5D55" w:rsidRPr="00CB0685" w:rsidRDefault="007E5D55" w:rsidP="00CB0685">
            <w:pPr>
              <w:spacing w:line="276" w:lineRule="auto"/>
              <w:jc w:val="left"/>
              <w:rPr>
                <w:rFonts w:ascii="Times New Roman" w:hAnsi="Times New Roman"/>
                <w:b/>
                <w:bCs/>
                <w:sz w:val="24"/>
                <w:szCs w:val="24"/>
              </w:rPr>
            </w:pPr>
          </w:p>
          <w:p w14:paraId="6E17D329" w14:textId="77777777" w:rsidR="007E5D55" w:rsidRPr="00CB0685" w:rsidRDefault="007E5D55" w:rsidP="00CB0685">
            <w:pPr>
              <w:spacing w:line="276" w:lineRule="auto"/>
              <w:jc w:val="left"/>
              <w:rPr>
                <w:rFonts w:ascii="Times New Roman" w:hAnsi="Times New Roman"/>
                <w:b/>
                <w:bCs/>
                <w:sz w:val="24"/>
                <w:szCs w:val="24"/>
              </w:rPr>
            </w:pPr>
          </w:p>
          <w:p w14:paraId="230CCB93" w14:textId="77777777" w:rsidR="007E5D55" w:rsidRPr="00CB0685" w:rsidRDefault="007E5D55" w:rsidP="00CB0685">
            <w:pPr>
              <w:spacing w:line="276" w:lineRule="auto"/>
              <w:jc w:val="left"/>
              <w:rPr>
                <w:rFonts w:ascii="Times New Roman" w:hAnsi="Times New Roman"/>
                <w:b/>
                <w:bCs/>
                <w:sz w:val="24"/>
                <w:szCs w:val="24"/>
              </w:rPr>
            </w:pPr>
          </w:p>
          <w:p w14:paraId="0F714371" w14:textId="77777777" w:rsidR="007E5D55" w:rsidRPr="00CB0685" w:rsidRDefault="007E5D55" w:rsidP="00CB0685">
            <w:pPr>
              <w:spacing w:line="276" w:lineRule="auto"/>
              <w:jc w:val="left"/>
              <w:rPr>
                <w:rFonts w:ascii="Times New Roman" w:hAnsi="Times New Roman"/>
                <w:b/>
                <w:bCs/>
                <w:sz w:val="24"/>
                <w:szCs w:val="24"/>
              </w:rPr>
            </w:pPr>
          </w:p>
          <w:p w14:paraId="180996BE"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bCs/>
                <w:sz w:val="24"/>
                <w:szCs w:val="24"/>
              </w:rPr>
              <w:t>Outcome 1</w:t>
            </w:r>
            <w:r w:rsidRPr="00CB0685">
              <w:rPr>
                <w:rFonts w:ascii="Times New Roman" w:hAnsi="Times New Roman"/>
                <w:sz w:val="24"/>
                <w:szCs w:val="24"/>
              </w:rPr>
              <w:t>: Prevention and mitigation of conflicts and violence, and peacebuilding mechanisms established.</w:t>
            </w:r>
          </w:p>
          <w:p w14:paraId="42E8A854" w14:textId="77777777" w:rsidR="007E5D55" w:rsidRPr="00CB0685" w:rsidRDefault="007E5D55" w:rsidP="00CB0685">
            <w:pPr>
              <w:spacing w:line="276" w:lineRule="auto"/>
              <w:jc w:val="left"/>
              <w:rPr>
                <w:rFonts w:ascii="Times New Roman" w:hAnsi="Times New Roman"/>
                <w:b/>
                <w:bCs/>
                <w:sz w:val="24"/>
                <w:szCs w:val="24"/>
              </w:rPr>
            </w:pPr>
          </w:p>
          <w:p w14:paraId="728E65EB" w14:textId="77777777" w:rsidR="007E5D55" w:rsidRPr="00CB0685" w:rsidRDefault="007E5D55" w:rsidP="00CB0685">
            <w:pPr>
              <w:spacing w:line="276" w:lineRule="auto"/>
              <w:jc w:val="left"/>
              <w:rPr>
                <w:rFonts w:ascii="Times New Roman" w:hAnsi="Times New Roman"/>
                <w:b/>
                <w:bCs/>
                <w:sz w:val="24"/>
                <w:szCs w:val="24"/>
              </w:rPr>
            </w:pPr>
          </w:p>
          <w:p w14:paraId="5BE8EC8B" w14:textId="77777777" w:rsidR="007E5D55" w:rsidRPr="00CB0685" w:rsidRDefault="007E5D55" w:rsidP="00CB0685">
            <w:pPr>
              <w:spacing w:line="276" w:lineRule="auto"/>
              <w:jc w:val="left"/>
              <w:rPr>
                <w:rFonts w:ascii="Times New Roman" w:hAnsi="Times New Roman"/>
                <w:b/>
                <w:bCs/>
                <w:sz w:val="24"/>
                <w:szCs w:val="24"/>
              </w:rPr>
            </w:pPr>
          </w:p>
          <w:p w14:paraId="11C77A39" w14:textId="77777777" w:rsidR="007E5D55" w:rsidRPr="00CB0685" w:rsidRDefault="007E5D55" w:rsidP="00CB0685">
            <w:pPr>
              <w:spacing w:line="276" w:lineRule="auto"/>
              <w:jc w:val="left"/>
              <w:rPr>
                <w:rFonts w:ascii="Times New Roman" w:hAnsi="Times New Roman"/>
                <w:b/>
                <w:bCs/>
                <w:sz w:val="24"/>
                <w:szCs w:val="24"/>
              </w:rPr>
            </w:pPr>
          </w:p>
          <w:p w14:paraId="2CA89B80" w14:textId="77777777" w:rsidR="007E5D55" w:rsidRPr="00CB0685" w:rsidRDefault="007E5D55" w:rsidP="00CB0685">
            <w:pPr>
              <w:spacing w:line="276" w:lineRule="auto"/>
              <w:jc w:val="left"/>
              <w:rPr>
                <w:rFonts w:ascii="Times New Roman" w:hAnsi="Times New Roman"/>
                <w:b/>
                <w:bCs/>
                <w:sz w:val="24"/>
                <w:szCs w:val="24"/>
              </w:rPr>
            </w:pPr>
          </w:p>
          <w:p w14:paraId="5B623937" w14:textId="77777777" w:rsidR="007E5D55" w:rsidRPr="00CB0685" w:rsidRDefault="007E5D55" w:rsidP="00CB0685">
            <w:pPr>
              <w:spacing w:line="276" w:lineRule="auto"/>
              <w:jc w:val="left"/>
              <w:rPr>
                <w:rFonts w:ascii="Times New Roman" w:hAnsi="Times New Roman"/>
                <w:b/>
                <w:bCs/>
                <w:sz w:val="24"/>
                <w:szCs w:val="24"/>
              </w:rPr>
            </w:pPr>
          </w:p>
          <w:p w14:paraId="6239EA44" w14:textId="77777777" w:rsidR="007E5D55" w:rsidRPr="00CB0685" w:rsidRDefault="007E5D55" w:rsidP="00CB0685">
            <w:pPr>
              <w:spacing w:line="276" w:lineRule="auto"/>
              <w:jc w:val="left"/>
              <w:rPr>
                <w:rFonts w:ascii="Times New Roman" w:hAnsi="Times New Roman"/>
                <w:b/>
                <w:bCs/>
                <w:sz w:val="24"/>
                <w:szCs w:val="24"/>
              </w:rPr>
            </w:pPr>
          </w:p>
          <w:p w14:paraId="62DD1322" w14:textId="77777777" w:rsidR="007E5D55" w:rsidRPr="00CB0685" w:rsidRDefault="007E5D55" w:rsidP="00CB0685">
            <w:pPr>
              <w:spacing w:line="276" w:lineRule="auto"/>
              <w:jc w:val="left"/>
              <w:rPr>
                <w:rFonts w:ascii="Times New Roman" w:hAnsi="Times New Roman"/>
                <w:b/>
                <w:bCs/>
                <w:sz w:val="24"/>
                <w:szCs w:val="24"/>
              </w:rPr>
            </w:pPr>
          </w:p>
          <w:p w14:paraId="5633F6C9" w14:textId="77777777" w:rsidR="007E5D55" w:rsidRPr="00CB0685" w:rsidRDefault="007E5D55" w:rsidP="00CB0685">
            <w:pPr>
              <w:spacing w:line="276" w:lineRule="auto"/>
              <w:jc w:val="left"/>
              <w:rPr>
                <w:rFonts w:ascii="Times New Roman" w:hAnsi="Times New Roman"/>
                <w:b/>
                <w:bCs/>
                <w:sz w:val="24"/>
                <w:szCs w:val="24"/>
              </w:rPr>
            </w:pPr>
          </w:p>
          <w:p w14:paraId="228F6B64" w14:textId="77777777" w:rsidR="007E5D55" w:rsidRPr="00CB0685" w:rsidRDefault="007E5D55" w:rsidP="00CB0685">
            <w:pPr>
              <w:spacing w:line="276" w:lineRule="auto"/>
              <w:jc w:val="left"/>
              <w:rPr>
                <w:rFonts w:ascii="Times New Roman" w:hAnsi="Times New Roman"/>
                <w:b/>
                <w:bCs/>
                <w:sz w:val="24"/>
                <w:szCs w:val="24"/>
              </w:rPr>
            </w:pPr>
          </w:p>
          <w:p w14:paraId="7317A428" w14:textId="77777777" w:rsidR="007E5D55" w:rsidRPr="00CB0685" w:rsidRDefault="007E5D55" w:rsidP="00CB0685">
            <w:pPr>
              <w:spacing w:line="276" w:lineRule="auto"/>
              <w:jc w:val="left"/>
              <w:rPr>
                <w:rFonts w:ascii="Times New Roman" w:hAnsi="Times New Roman"/>
                <w:b/>
                <w:bCs/>
                <w:sz w:val="24"/>
                <w:szCs w:val="24"/>
              </w:rPr>
            </w:pPr>
          </w:p>
          <w:p w14:paraId="6D0181A6" w14:textId="77777777" w:rsidR="007E5D55" w:rsidRPr="00CB0685" w:rsidRDefault="007E5D55" w:rsidP="00CB0685">
            <w:pPr>
              <w:spacing w:line="276" w:lineRule="auto"/>
              <w:jc w:val="left"/>
              <w:rPr>
                <w:rFonts w:ascii="Times New Roman" w:hAnsi="Times New Roman"/>
                <w:b/>
                <w:bCs/>
                <w:sz w:val="24"/>
                <w:szCs w:val="24"/>
              </w:rPr>
            </w:pPr>
          </w:p>
          <w:p w14:paraId="6DD7A587" w14:textId="77777777" w:rsidR="007E5D55" w:rsidRPr="00CB0685" w:rsidRDefault="007E5D55" w:rsidP="00CB0685">
            <w:pPr>
              <w:spacing w:line="276" w:lineRule="auto"/>
              <w:jc w:val="left"/>
              <w:rPr>
                <w:rFonts w:ascii="Times New Roman" w:hAnsi="Times New Roman"/>
                <w:b/>
                <w:bCs/>
                <w:sz w:val="24"/>
                <w:szCs w:val="24"/>
              </w:rPr>
            </w:pPr>
          </w:p>
          <w:p w14:paraId="04F61F5D" w14:textId="77777777" w:rsidR="007E5D55" w:rsidRPr="00CB0685" w:rsidRDefault="007E5D55" w:rsidP="00CB0685">
            <w:pPr>
              <w:spacing w:line="276" w:lineRule="auto"/>
              <w:jc w:val="left"/>
              <w:rPr>
                <w:rFonts w:ascii="Times New Roman" w:hAnsi="Times New Roman"/>
                <w:b/>
                <w:bCs/>
                <w:sz w:val="24"/>
                <w:szCs w:val="24"/>
              </w:rPr>
            </w:pPr>
          </w:p>
          <w:p w14:paraId="711DD4E0" w14:textId="77777777" w:rsidR="007E5D55" w:rsidRPr="00CB0685" w:rsidRDefault="007E5D55" w:rsidP="00CB0685">
            <w:pPr>
              <w:spacing w:line="276" w:lineRule="auto"/>
              <w:jc w:val="left"/>
              <w:rPr>
                <w:rFonts w:ascii="Times New Roman" w:hAnsi="Times New Roman"/>
                <w:b/>
                <w:bCs/>
                <w:sz w:val="24"/>
                <w:szCs w:val="24"/>
              </w:rPr>
            </w:pPr>
          </w:p>
          <w:p w14:paraId="207C8804" w14:textId="77777777" w:rsidR="007E5D55" w:rsidRPr="00CB0685" w:rsidRDefault="007E5D55" w:rsidP="00CB0685">
            <w:pPr>
              <w:spacing w:line="276" w:lineRule="auto"/>
              <w:jc w:val="left"/>
              <w:rPr>
                <w:rFonts w:ascii="Times New Roman" w:hAnsi="Times New Roman"/>
                <w:b/>
                <w:bCs/>
                <w:sz w:val="24"/>
                <w:szCs w:val="24"/>
              </w:rPr>
            </w:pPr>
          </w:p>
          <w:p w14:paraId="647AD7FE" w14:textId="77777777" w:rsidR="007E5D55" w:rsidRPr="00CB0685" w:rsidRDefault="007E5D55" w:rsidP="00CB0685">
            <w:pPr>
              <w:spacing w:line="276" w:lineRule="auto"/>
              <w:jc w:val="left"/>
              <w:rPr>
                <w:rFonts w:ascii="Times New Roman" w:hAnsi="Times New Roman"/>
                <w:b/>
                <w:bCs/>
                <w:sz w:val="24"/>
                <w:szCs w:val="24"/>
              </w:rPr>
            </w:pPr>
          </w:p>
          <w:p w14:paraId="57BD239B" w14:textId="77777777" w:rsidR="007E5D55" w:rsidRPr="00CB0685" w:rsidRDefault="007E5D55" w:rsidP="00CB0685">
            <w:pPr>
              <w:spacing w:line="276" w:lineRule="auto"/>
              <w:jc w:val="left"/>
              <w:rPr>
                <w:rFonts w:ascii="Times New Roman" w:hAnsi="Times New Roman"/>
                <w:b/>
                <w:bCs/>
                <w:sz w:val="24"/>
                <w:szCs w:val="24"/>
              </w:rPr>
            </w:pPr>
          </w:p>
          <w:p w14:paraId="0E0BE693" w14:textId="77777777" w:rsidR="007E5D55" w:rsidRPr="00CB0685" w:rsidRDefault="007E5D55" w:rsidP="00CB0685">
            <w:pPr>
              <w:spacing w:line="276" w:lineRule="auto"/>
              <w:jc w:val="left"/>
              <w:rPr>
                <w:rFonts w:ascii="Times New Roman" w:hAnsi="Times New Roman"/>
                <w:b/>
                <w:bCs/>
                <w:sz w:val="24"/>
                <w:szCs w:val="24"/>
              </w:rPr>
            </w:pPr>
          </w:p>
          <w:p w14:paraId="79995324" w14:textId="77777777" w:rsidR="007E5D55" w:rsidRPr="00CB0685" w:rsidRDefault="007E5D55" w:rsidP="00CB0685">
            <w:pPr>
              <w:spacing w:line="276" w:lineRule="auto"/>
              <w:jc w:val="left"/>
              <w:rPr>
                <w:rFonts w:ascii="Times New Roman" w:hAnsi="Times New Roman"/>
                <w:b/>
                <w:bCs/>
                <w:sz w:val="24"/>
                <w:szCs w:val="24"/>
              </w:rPr>
            </w:pPr>
          </w:p>
          <w:p w14:paraId="0A177FB2" w14:textId="77777777" w:rsidR="007E5D55" w:rsidRPr="00CB0685" w:rsidRDefault="007E5D55" w:rsidP="00CB0685">
            <w:pPr>
              <w:spacing w:line="276" w:lineRule="auto"/>
              <w:jc w:val="left"/>
              <w:rPr>
                <w:rFonts w:ascii="Times New Roman" w:hAnsi="Times New Roman"/>
                <w:b/>
                <w:bCs/>
                <w:sz w:val="24"/>
                <w:szCs w:val="24"/>
              </w:rPr>
            </w:pPr>
          </w:p>
          <w:p w14:paraId="0B6420AF" w14:textId="77777777" w:rsidR="004F23A7" w:rsidRPr="00CB0685" w:rsidRDefault="004F23A7" w:rsidP="00CB0685">
            <w:pPr>
              <w:spacing w:line="276" w:lineRule="auto"/>
              <w:jc w:val="left"/>
              <w:rPr>
                <w:rFonts w:ascii="Times New Roman" w:hAnsi="Times New Roman"/>
                <w:b/>
                <w:bCs/>
                <w:sz w:val="24"/>
                <w:szCs w:val="24"/>
              </w:rPr>
            </w:pPr>
          </w:p>
          <w:p w14:paraId="7F10A133" w14:textId="77777777" w:rsidR="004F23A7" w:rsidRPr="00CB0685" w:rsidRDefault="004F23A7" w:rsidP="00CB0685">
            <w:pPr>
              <w:spacing w:line="276" w:lineRule="auto"/>
              <w:jc w:val="left"/>
              <w:rPr>
                <w:rFonts w:ascii="Times New Roman" w:hAnsi="Times New Roman"/>
                <w:b/>
                <w:bCs/>
                <w:sz w:val="24"/>
                <w:szCs w:val="24"/>
              </w:rPr>
            </w:pPr>
          </w:p>
          <w:p w14:paraId="29737122" w14:textId="77777777" w:rsidR="004F23A7" w:rsidRPr="00CB0685" w:rsidRDefault="004F23A7" w:rsidP="00CB0685">
            <w:pPr>
              <w:spacing w:line="276" w:lineRule="auto"/>
              <w:jc w:val="left"/>
              <w:rPr>
                <w:rFonts w:ascii="Times New Roman" w:hAnsi="Times New Roman"/>
                <w:b/>
                <w:bCs/>
                <w:sz w:val="24"/>
                <w:szCs w:val="24"/>
              </w:rPr>
            </w:pPr>
          </w:p>
          <w:p w14:paraId="2E737989" w14:textId="77777777" w:rsidR="004F23A7" w:rsidRPr="00CB0685" w:rsidRDefault="004F23A7" w:rsidP="00CB0685">
            <w:pPr>
              <w:spacing w:line="276" w:lineRule="auto"/>
              <w:jc w:val="left"/>
              <w:rPr>
                <w:rFonts w:ascii="Times New Roman" w:hAnsi="Times New Roman"/>
                <w:b/>
                <w:bCs/>
                <w:sz w:val="24"/>
                <w:szCs w:val="24"/>
              </w:rPr>
            </w:pPr>
          </w:p>
          <w:p w14:paraId="69BADB13" w14:textId="77777777" w:rsidR="004F23A7" w:rsidRPr="00CB0685" w:rsidRDefault="004F23A7" w:rsidP="00CB0685">
            <w:pPr>
              <w:spacing w:line="276" w:lineRule="auto"/>
              <w:jc w:val="left"/>
              <w:rPr>
                <w:rFonts w:ascii="Times New Roman" w:hAnsi="Times New Roman"/>
                <w:b/>
                <w:bCs/>
                <w:sz w:val="24"/>
                <w:szCs w:val="24"/>
              </w:rPr>
            </w:pPr>
          </w:p>
          <w:p w14:paraId="25E0CBD2" w14:textId="77777777" w:rsidR="004F23A7" w:rsidRPr="00CB0685" w:rsidRDefault="004F23A7" w:rsidP="00CB0685">
            <w:pPr>
              <w:spacing w:line="276" w:lineRule="auto"/>
              <w:jc w:val="left"/>
              <w:rPr>
                <w:rFonts w:ascii="Times New Roman" w:hAnsi="Times New Roman"/>
                <w:b/>
                <w:bCs/>
                <w:sz w:val="24"/>
                <w:szCs w:val="24"/>
              </w:rPr>
            </w:pPr>
          </w:p>
          <w:p w14:paraId="32690231" w14:textId="77777777" w:rsidR="004F23A7" w:rsidRPr="00CB0685" w:rsidRDefault="004F23A7" w:rsidP="00CB0685">
            <w:pPr>
              <w:spacing w:line="276" w:lineRule="auto"/>
              <w:jc w:val="left"/>
              <w:rPr>
                <w:rFonts w:ascii="Times New Roman" w:hAnsi="Times New Roman"/>
                <w:b/>
                <w:bCs/>
                <w:sz w:val="24"/>
                <w:szCs w:val="24"/>
              </w:rPr>
            </w:pPr>
          </w:p>
          <w:p w14:paraId="0A6E5B97" w14:textId="77777777" w:rsidR="004F23A7" w:rsidRPr="00CB0685" w:rsidRDefault="004F23A7" w:rsidP="00CB0685">
            <w:pPr>
              <w:spacing w:line="276" w:lineRule="auto"/>
              <w:jc w:val="left"/>
              <w:rPr>
                <w:rFonts w:ascii="Times New Roman" w:hAnsi="Times New Roman"/>
                <w:b/>
                <w:bCs/>
                <w:sz w:val="24"/>
                <w:szCs w:val="24"/>
              </w:rPr>
            </w:pPr>
          </w:p>
          <w:p w14:paraId="4307FEE4" w14:textId="77777777" w:rsidR="004F23A7" w:rsidRPr="00CB0685" w:rsidRDefault="004F23A7" w:rsidP="00CB0685">
            <w:pPr>
              <w:spacing w:line="276" w:lineRule="auto"/>
              <w:jc w:val="left"/>
              <w:rPr>
                <w:rFonts w:ascii="Times New Roman" w:hAnsi="Times New Roman"/>
                <w:b/>
                <w:bCs/>
                <w:sz w:val="24"/>
                <w:szCs w:val="24"/>
              </w:rPr>
            </w:pPr>
          </w:p>
          <w:p w14:paraId="7ED8FCB7" w14:textId="77777777" w:rsidR="004F23A7" w:rsidRPr="00CB0685" w:rsidRDefault="004F23A7" w:rsidP="00CB0685">
            <w:pPr>
              <w:spacing w:line="276" w:lineRule="auto"/>
              <w:jc w:val="left"/>
              <w:rPr>
                <w:rFonts w:ascii="Times New Roman" w:hAnsi="Times New Roman"/>
                <w:b/>
                <w:bCs/>
                <w:sz w:val="24"/>
                <w:szCs w:val="24"/>
              </w:rPr>
            </w:pPr>
          </w:p>
          <w:p w14:paraId="43D5AAF3" w14:textId="77777777" w:rsidR="004F23A7" w:rsidRPr="00CB0685" w:rsidRDefault="004F23A7" w:rsidP="00CB0685">
            <w:pPr>
              <w:spacing w:line="276" w:lineRule="auto"/>
              <w:jc w:val="left"/>
              <w:rPr>
                <w:rFonts w:ascii="Times New Roman" w:hAnsi="Times New Roman"/>
                <w:b/>
                <w:bCs/>
                <w:sz w:val="24"/>
                <w:szCs w:val="24"/>
              </w:rPr>
            </w:pPr>
          </w:p>
          <w:p w14:paraId="2322A0C5" w14:textId="77777777" w:rsidR="004F23A7" w:rsidRPr="00CB0685" w:rsidRDefault="004F23A7" w:rsidP="00CB0685">
            <w:pPr>
              <w:spacing w:line="276" w:lineRule="auto"/>
              <w:jc w:val="left"/>
              <w:rPr>
                <w:rFonts w:ascii="Times New Roman" w:hAnsi="Times New Roman"/>
                <w:b/>
                <w:bCs/>
                <w:sz w:val="24"/>
                <w:szCs w:val="24"/>
              </w:rPr>
            </w:pPr>
          </w:p>
          <w:p w14:paraId="48DC569C" w14:textId="77777777" w:rsidR="004F23A7" w:rsidRPr="00CB0685" w:rsidRDefault="004F23A7" w:rsidP="00CB0685">
            <w:pPr>
              <w:spacing w:line="276" w:lineRule="auto"/>
              <w:jc w:val="left"/>
              <w:rPr>
                <w:rFonts w:ascii="Times New Roman" w:hAnsi="Times New Roman"/>
                <w:b/>
                <w:bCs/>
                <w:sz w:val="24"/>
                <w:szCs w:val="24"/>
              </w:rPr>
            </w:pPr>
          </w:p>
          <w:p w14:paraId="62E19C93" w14:textId="77777777" w:rsidR="004F23A7" w:rsidRPr="00CB0685" w:rsidRDefault="004F23A7" w:rsidP="00CB0685">
            <w:pPr>
              <w:spacing w:line="276" w:lineRule="auto"/>
              <w:jc w:val="left"/>
              <w:rPr>
                <w:rFonts w:ascii="Times New Roman" w:hAnsi="Times New Roman"/>
                <w:b/>
                <w:bCs/>
                <w:sz w:val="24"/>
                <w:szCs w:val="24"/>
              </w:rPr>
            </w:pPr>
          </w:p>
          <w:p w14:paraId="3B9CB384" w14:textId="77777777" w:rsidR="004F23A7" w:rsidRPr="00CB0685" w:rsidRDefault="004F23A7" w:rsidP="00CB0685">
            <w:pPr>
              <w:spacing w:line="276" w:lineRule="auto"/>
              <w:jc w:val="left"/>
              <w:rPr>
                <w:rFonts w:ascii="Times New Roman" w:hAnsi="Times New Roman"/>
                <w:b/>
                <w:bCs/>
                <w:sz w:val="24"/>
                <w:szCs w:val="24"/>
              </w:rPr>
            </w:pPr>
          </w:p>
          <w:p w14:paraId="56C28072" w14:textId="77777777" w:rsidR="004F23A7" w:rsidRPr="00CB0685" w:rsidRDefault="004F23A7" w:rsidP="00CB0685">
            <w:pPr>
              <w:spacing w:line="276" w:lineRule="auto"/>
              <w:jc w:val="left"/>
              <w:rPr>
                <w:rFonts w:ascii="Times New Roman" w:hAnsi="Times New Roman"/>
                <w:b/>
                <w:bCs/>
                <w:sz w:val="24"/>
                <w:szCs w:val="24"/>
              </w:rPr>
            </w:pPr>
          </w:p>
          <w:p w14:paraId="202DA530" w14:textId="77777777" w:rsidR="004F23A7" w:rsidRPr="00CB0685" w:rsidRDefault="004F23A7" w:rsidP="00CB0685">
            <w:pPr>
              <w:spacing w:line="276" w:lineRule="auto"/>
              <w:jc w:val="left"/>
              <w:rPr>
                <w:rFonts w:ascii="Times New Roman" w:hAnsi="Times New Roman"/>
                <w:b/>
                <w:bCs/>
                <w:sz w:val="24"/>
                <w:szCs w:val="24"/>
              </w:rPr>
            </w:pPr>
          </w:p>
          <w:p w14:paraId="7BA08D5C" w14:textId="77777777" w:rsidR="004F23A7" w:rsidRPr="00CB0685" w:rsidRDefault="004F23A7" w:rsidP="00CB0685">
            <w:pPr>
              <w:spacing w:line="276" w:lineRule="auto"/>
              <w:jc w:val="left"/>
              <w:rPr>
                <w:rFonts w:ascii="Times New Roman" w:hAnsi="Times New Roman"/>
                <w:b/>
                <w:bCs/>
                <w:sz w:val="24"/>
                <w:szCs w:val="24"/>
              </w:rPr>
            </w:pPr>
          </w:p>
          <w:p w14:paraId="31C500D5" w14:textId="77777777" w:rsidR="007E5D55" w:rsidRPr="00CB0685" w:rsidRDefault="007E5D55" w:rsidP="00CB0685">
            <w:pPr>
              <w:spacing w:line="276" w:lineRule="auto"/>
              <w:jc w:val="left"/>
              <w:rPr>
                <w:rFonts w:ascii="Times New Roman" w:hAnsi="Times New Roman"/>
                <w:b/>
                <w:bCs/>
                <w:sz w:val="24"/>
                <w:szCs w:val="24"/>
              </w:rPr>
            </w:pPr>
            <w:r w:rsidRPr="00CB0685">
              <w:rPr>
                <w:rFonts w:ascii="Times New Roman" w:hAnsi="Times New Roman"/>
                <w:b/>
                <w:bCs/>
                <w:sz w:val="24"/>
                <w:szCs w:val="24"/>
              </w:rPr>
              <w:t xml:space="preserve">Outcome 2: </w:t>
            </w:r>
            <w:r w:rsidRPr="00CB0685">
              <w:rPr>
                <w:rFonts w:ascii="Times New Roman" w:hAnsi="Times New Roman"/>
                <w:sz w:val="24"/>
                <w:szCs w:val="24"/>
              </w:rPr>
              <w:t>Strengthened gender responsive livelihoods of vulnerable people through resilience actions</w:t>
            </w:r>
            <w:r w:rsidRPr="00CB0685">
              <w:rPr>
                <w:rFonts w:ascii="Times New Roman" w:hAnsi="Times New Roman"/>
                <w:b/>
                <w:bCs/>
                <w:sz w:val="24"/>
                <w:szCs w:val="24"/>
              </w:rPr>
              <w:t xml:space="preserve">  </w:t>
            </w:r>
          </w:p>
          <w:p w14:paraId="6DBDC7B0" w14:textId="77777777" w:rsidR="007E5D55" w:rsidRPr="00CB0685" w:rsidRDefault="007E5D55" w:rsidP="00CB0685">
            <w:pPr>
              <w:spacing w:line="276" w:lineRule="auto"/>
              <w:jc w:val="left"/>
              <w:rPr>
                <w:rFonts w:ascii="Times New Roman" w:hAnsi="Times New Roman"/>
                <w:bCs/>
                <w:sz w:val="24"/>
                <w:szCs w:val="24"/>
              </w:rPr>
            </w:pPr>
          </w:p>
          <w:p w14:paraId="24A2A2C0" w14:textId="77777777" w:rsidR="007E5D55" w:rsidRPr="00CB0685" w:rsidRDefault="007E5D55" w:rsidP="00CB0685">
            <w:pPr>
              <w:spacing w:line="276" w:lineRule="auto"/>
              <w:jc w:val="left"/>
              <w:rPr>
                <w:rFonts w:ascii="Times New Roman" w:hAnsi="Times New Roman"/>
                <w:bCs/>
                <w:sz w:val="24"/>
                <w:szCs w:val="24"/>
              </w:rPr>
            </w:pPr>
          </w:p>
          <w:p w14:paraId="0E4A6450" w14:textId="77777777" w:rsidR="007E5D55" w:rsidRPr="00CB0685" w:rsidRDefault="007E5D55" w:rsidP="00CB0685">
            <w:pPr>
              <w:spacing w:line="276" w:lineRule="auto"/>
              <w:jc w:val="left"/>
              <w:rPr>
                <w:rFonts w:ascii="Times New Roman" w:hAnsi="Times New Roman"/>
                <w:bCs/>
                <w:sz w:val="24"/>
                <w:szCs w:val="24"/>
              </w:rPr>
            </w:pPr>
          </w:p>
        </w:tc>
        <w:tc>
          <w:tcPr>
            <w:tcW w:w="1767" w:type="dxa"/>
            <w:vMerge w:val="restart"/>
            <w:shd w:val="clear" w:color="auto" w:fill="auto"/>
            <w:vAlign w:val="center"/>
            <w:hideMark/>
          </w:tcPr>
          <w:p w14:paraId="56F70C41" w14:textId="77777777" w:rsidR="007E5D55" w:rsidRPr="00CB0685" w:rsidRDefault="007E5D55" w:rsidP="008F6FD1">
            <w:pPr>
              <w:spacing w:line="276" w:lineRule="auto"/>
              <w:jc w:val="left"/>
              <w:rPr>
                <w:rFonts w:ascii="Times New Roman" w:hAnsi="Times New Roman"/>
                <w:b/>
                <w:bCs/>
                <w:sz w:val="24"/>
                <w:szCs w:val="24"/>
              </w:rPr>
            </w:pPr>
          </w:p>
          <w:p w14:paraId="5E9E067C" w14:textId="7FB1E21D" w:rsidR="007E5D55" w:rsidRDefault="007E5D55" w:rsidP="008F6FD1">
            <w:pPr>
              <w:spacing w:line="276" w:lineRule="auto"/>
              <w:jc w:val="left"/>
              <w:rPr>
                <w:rFonts w:ascii="Times New Roman" w:hAnsi="Times New Roman"/>
                <w:b/>
                <w:bCs/>
                <w:sz w:val="24"/>
                <w:szCs w:val="24"/>
              </w:rPr>
            </w:pPr>
          </w:p>
          <w:p w14:paraId="663C7668" w14:textId="389767FF" w:rsidR="008F6FD1" w:rsidRDefault="008F6FD1" w:rsidP="008F6FD1">
            <w:pPr>
              <w:spacing w:line="276" w:lineRule="auto"/>
              <w:jc w:val="left"/>
              <w:rPr>
                <w:rFonts w:ascii="Times New Roman" w:hAnsi="Times New Roman"/>
                <w:b/>
                <w:bCs/>
                <w:sz w:val="24"/>
                <w:szCs w:val="24"/>
              </w:rPr>
            </w:pPr>
          </w:p>
          <w:p w14:paraId="237D70EA" w14:textId="1E617B3B" w:rsidR="008F6FD1" w:rsidRDefault="008F6FD1" w:rsidP="008F6FD1">
            <w:pPr>
              <w:spacing w:line="276" w:lineRule="auto"/>
              <w:jc w:val="left"/>
              <w:rPr>
                <w:rFonts w:ascii="Times New Roman" w:hAnsi="Times New Roman"/>
                <w:b/>
                <w:bCs/>
                <w:sz w:val="24"/>
                <w:szCs w:val="24"/>
              </w:rPr>
            </w:pPr>
          </w:p>
          <w:p w14:paraId="1CC13F15" w14:textId="3C9DC865" w:rsidR="008F6FD1" w:rsidRDefault="008F6FD1" w:rsidP="008F6FD1">
            <w:pPr>
              <w:spacing w:line="276" w:lineRule="auto"/>
              <w:jc w:val="left"/>
              <w:rPr>
                <w:rFonts w:ascii="Times New Roman" w:hAnsi="Times New Roman"/>
                <w:b/>
                <w:bCs/>
                <w:sz w:val="24"/>
                <w:szCs w:val="24"/>
              </w:rPr>
            </w:pPr>
          </w:p>
          <w:p w14:paraId="0C1D9446" w14:textId="65CE0324" w:rsidR="008F6FD1" w:rsidRDefault="008F6FD1" w:rsidP="008F6FD1">
            <w:pPr>
              <w:spacing w:line="276" w:lineRule="auto"/>
              <w:jc w:val="left"/>
              <w:rPr>
                <w:rFonts w:ascii="Times New Roman" w:hAnsi="Times New Roman"/>
                <w:b/>
                <w:bCs/>
                <w:sz w:val="24"/>
                <w:szCs w:val="24"/>
              </w:rPr>
            </w:pPr>
          </w:p>
          <w:p w14:paraId="2B5B6162" w14:textId="6BB3B641" w:rsidR="008F6FD1" w:rsidRDefault="008F6FD1" w:rsidP="008F6FD1">
            <w:pPr>
              <w:spacing w:line="276" w:lineRule="auto"/>
              <w:jc w:val="left"/>
              <w:rPr>
                <w:rFonts w:ascii="Times New Roman" w:hAnsi="Times New Roman"/>
                <w:b/>
                <w:bCs/>
                <w:sz w:val="24"/>
                <w:szCs w:val="24"/>
              </w:rPr>
            </w:pPr>
          </w:p>
          <w:p w14:paraId="6863CAA8" w14:textId="5762705D" w:rsidR="008F6FD1" w:rsidRDefault="008F6FD1" w:rsidP="008F6FD1">
            <w:pPr>
              <w:spacing w:line="276" w:lineRule="auto"/>
              <w:jc w:val="left"/>
              <w:rPr>
                <w:rFonts w:ascii="Times New Roman" w:hAnsi="Times New Roman"/>
                <w:b/>
                <w:bCs/>
                <w:sz w:val="24"/>
                <w:szCs w:val="24"/>
              </w:rPr>
            </w:pPr>
          </w:p>
          <w:p w14:paraId="767D77BF" w14:textId="4667E408" w:rsidR="008F6FD1" w:rsidRDefault="008F6FD1" w:rsidP="008F6FD1">
            <w:pPr>
              <w:spacing w:line="276" w:lineRule="auto"/>
              <w:jc w:val="left"/>
              <w:rPr>
                <w:rFonts w:ascii="Times New Roman" w:hAnsi="Times New Roman"/>
                <w:b/>
                <w:bCs/>
                <w:sz w:val="24"/>
                <w:szCs w:val="24"/>
              </w:rPr>
            </w:pPr>
          </w:p>
          <w:p w14:paraId="1AA3D44F" w14:textId="1A14A687" w:rsidR="008F6FD1" w:rsidRDefault="008F6FD1" w:rsidP="008F6FD1">
            <w:pPr>
              <w:spacing w:line="276" w:lineRule="auto"/>
              <w:jc w:val="left"/>
              <w:rPr>
                <w:rFonts w:ascii="Times New Roman" w:hAnsi="Times New Roman"/>
                <w:b/>
                <w:bCs/>
                <w:sz w:val="24"/>
                <w:szCs w:val="24"/>
              </w:rPr>
            </w:pPr>
          </w:p>
          <w:p w14:paraId="629FFC60" w14:textId="77777777" w:rsidR="008F6FD1" w:rsidRPr="00CB0685" w:rsidRDefault="008F6FD1" w:rsidP="008F6FD1">
            <w:pPr>
              <w:spacing w:line="276" w:lineRule="auto"/>
              <w:jc w:val="left"/>
              <w:rPr>
                <w:rFonts w:ascii="Times New Roman" w:hAnsi="Times New Roman"/>
                <w:b/>
                <w:bCs/>
                <w:sz w:val="24"/>
                <w:szCs w:val="24"/>
              </w:rPr>
            </w:pPr>
          </w:p>
          <w:p w14:paraId="0DFE672F" w14:textId="77777777" w:rsidR="007E5D55" w:rsidRPr="00CB0685" w:rsidRDefault="007E5D55" w:rsidP="008F6FD1">
            <w:pPr>
              <w:spacing w:line="276" w:lineRule="auto"/>
              <w:jc w:val="left"/>
              <w:rPr>
                <w:rFonts w:ascii="Times New Roman" w:hAnsi="Times New Roman"/>
                <w:sz w:val="24"/>
                <w:szCs w:val="24"/>
              </w:rPr>
            </w:pPr>
            <w:r w:rsidRPr="00CB0685">
              <w:rPr>
                <w:rFonts w:ascii="Times New Roman" w:hAnsi="Times New Roman"/>
                <w:b/>
                <w:bCs/>
                <w:sz w:val="24"/>
                <w:szCs w:val="24"/>
              </w:rPr>
              <w:t xml:space="preserve">Goal: </w:t>
            </w:r>
            <w:r w:rsidRPr="00CB0685">
              <w:rPr>
                <w:rFonts w:ascii="Times New Roman" w:hAnsi="Times New Roman"/>
                <w:sz w:val="24"/>
                <w:szCs w:val="24"/>
              </w:rPr>
              <w:t>To promote sustainable development through capacity building to manage social economic risks and gender responsive livelihoods.</w:t>
            </w:r>
          </w:p>
          <w:p w14:paraId="73C93071" w14:textId="77777777" w:rsidR="007E5D55" w:rsidRPr="00CB0685" w:rsidRDefault="007E5D55" w:rsidP="008F6FD1">
            <w:pPr>
              <w:spacing w:line="276" w:lineRule="auto"/>
              <w:jc w:val="left"/>
              <w:rPr>
                <w:rFonts w:ascii="Times New Roman" w:hAnsi="Times New Roman"/>
                <w:sz w:val="24"/>
                <w:szCs w:val="24"/>
              </w:rPr>
            </w:pPr>
          </w:p>
          <w:p w14:paraId="08544C00" w14:textId="77777777" w:rsidR="007E5D55" w:rsidRPr="00CB0685" w:rsidRDefault="007E5D55" w:rsidP="008F6FD1">
            <w:pPr>
              <w:spacing w:line="276" w:lineRule="auto"/>
              <w:jc w:val="left"/>
              <w:rPr>
                <w:rFonts w:ascii="Times New Roman" w:hAnsi="Times New Roman"/>
                <w:sz w:val="24"/>
                <w:szCs w:val="24"/>
              </w:rPr>
            </w:pPr>
          </w:p>
          <w:p w14:paraId="24F453AC" w14:textId="77777777" w:rsidR="007E5D55" w:rsidRPr="00CB0685" w:rsidRDefault="007E5D55" w:rsidP="008F6FD1">
            <w:pPr>
              <w:spacing w:line="276" w:lineRule="auto"/>
              <w:jc w:val="left"/>
              <w:rPr>
                <w:rFonts w:ascii="Times New Roman" w:hAnsi="Times New Roman"/>
                <w:sz w:val="24"/>
                <w:szCs w:val="24"/>
              </w:rPr>
            </w:pPr>
          </w:p>
          <w:p w14:paraId="4C3AC5C0" w14:textId="77777777" w:rsidR="007E5D55" w:rsidRPr="00CB0685" w:rsidRDefault="007E5D55" w:rsidP="008F6FD1">
            <w:pPr>
              <w:spacing w:line="276" w:lineRule="auto"/>
              <w:jc w:val="left"/>
              <w:rPr>
                <w:rFonts w:ascii="Times New Roman" w:hAnsi="Times New Roman"/>
                <w:sz w:val="24"/>
                <w:szCs w:val="24"/>
              </w:rPr>
            </w:pPr>
          </w:p>
          <w:p w14:paraId="05C12F8B" w14:textId="77777777" w:rsidR="007E5D55" w:rsidRPr="00CB0685" w:rsidRDefault="007E5D55" w:rsidP="008F6FD1">
            <w:pPr>
              <w:spacing w:line="276" w:lineRule="auto"/>
              <w:jc w:val="left"/>
              <w:rPr>
                <w:rFonts w:ascii="Times New Roman" w:hAnsi="Times New Roman"/>
                <w:sz w:val="24"/>
                <w:szCs w:val="24"/>
              </w:rPr>
            </w:pPr>
          </w:p>
          <w:p w14:paraId="5F49A456" w14:textId="77777777" w:rsidR="007E5D55" w:rsidRPr="00CB0685" w:rsidRDefault="007E5D55" w:rsidP="008F6FD1">
            <w:pPr>
              <w:spacing w:line="276" w:lineRule="auto"/>
              <w:jc w:val="left"/>
              <w:rPr>
                <w:rFonts w:ascii="Times New Roman" w:hAnsi="Times New Roman"/>
                <w:sz w:val="24"/>
                <w:szCs w:val="24"/>
              </w:rPr>
            </w:pPr>
          </w:p>
          <w:p w14:paraId="273263F7" w14:textId="77777777" w:rsidR="007E5D55" w:rsidRPr="00CB0685" w:rsidRDefault="007E5D55" w:rsidP="008F6FD1">
            <w:pPr>
              <w:spacing w:line="276" w:lineRule="auto"/>
              <w:jc w:val="left"/>
              <w:rPr>
                <w:rFonts w:ascii="Times New Roman" w:hAnsi="Times New Roman"/>
                <w:sz w:val="24"/>
                <w:szCs w:val="24"/>
              </w:rPr>
            </w:pPr>
          </w:p>
          <w:p w14:paraId="5331C3B6" w14:textId="77777777" w:rsidR="007E5D55" w:rsidRPr="00CB0685" w:rsidRDefault="007E5D55" w:rsidP="008F6FD1">
            <w:pPr>
              <w:spacing w:line="276" w:lineRule="auto"/>
              <w:jc w:val="left"/>
              <w:rPr>
                <w:rFonts w:ascii="Times New Roman" w:hAnsi="Times New Roman"/>
                <w:sz w:val="24"/>
                <w:szCs w:val="24"/>
              </w:rPr>
            </w:pPr>
            <w:r w:rsidRPr="00CB0685">
              <w:rPr>
                <w:rFonts w:ascii="Times New Roman" w:hAnsi="Times New Roman"/>
                <w:b/>
                <w:bCs/>
                <w:sz w:val="24"/>
                <w:szCs w:val="24"/>
              </w:rPr>
              <w:t>Specific Objective 1:</w:t>
            </w:r>
            <w:r w:rsidRPr="00CB0685">
              <w:rPr>
                <w:rFonts w:ascii="Times New Roman" w:hAnsi="Times New Roman"/>
                <w:sz w:val="24"/>
                <w:szCs w:val="24"/>
              </w:rPr>
              <w:t xml:space="preserve"> To promote peaceful co-existence through functional peace infrastructure and peace dividends for cross border communities in Karamoja.</w:t>
            </w:r>
          </w:p>
          <w:p w14:paraId="372DF3CF" w14:textId="77777777" w:rsidR="007E5D55" w:rsidRPr="00CB0685" w:rsidRDefault="007E5D55" w:rsidP="008F6FD1">
            <w:pPr>
              <w:spacing w:line="276" w:lineRule="auto"/>
              <w:jc w:val="left"/>
              <w:rPr>
                <w:rFonts w:ascii="Times New Roman" w:hAnsi="Times New Roman"/>
                <w:b/>
                <w:bCs/>
                <w:sz w:val="24"/>
                <w:szCs w:val="24"/>
              </w:rPr>
            </w:pPr>
          </w:p>
          <w:p w14:paraId="78EF2C1B" w14:textId="77777777" w:rsidR="007E5D55" w:rsidRPr="00CB0685" w:rsidRDefault="007E5D55" w:rsidP="008F6FD1">
            <w:pPr>
              <w:spacing w:line="276" w:lineRule="auto"/>
              <w:jc w:val="left"/>
              <w:rPr>
                <w:rFonts w:ascii="Times New Roman" w:hAnsi="Times New Roman"/>
                <w:b/>
                <w:bCs/>
                <w:sz w:val="24"/>
                <w:szCs w:val="24"/>
              </w:rPr>
            </w:pPr>
          </w:p>
          <w:p w14:paraId="0A7BF4D5" w14:textId="77777777" w:rsidR="007E5D55" w:rsidRPr="00CB0685" w:rsidRDefault="007E5D55" w:rsidP="008F6FD1">
            <w:pPr>
              <w:spacing w:line="276" w:lineRule="auto"/>
              <w:jc w:val="left"/>
              <w:rPr>
                <w:rFonts w:ascii="Times New Roman" w:hAnsi="Times New Roman"/>
                <w:b/>
                <w:bCs/>
                <w:sz w:val="24"/>
                <w:szCs w:val="24"/>
              </w:rPr>
            </w:pPr>
          </w:p>
          <w:p w14:paraId="506C4DF1" w14:textId="77777777" w:rsidR="007E5D55" w:rsidRPr="00CB0685" w:rsidRDefault="007E5D55" w:rsidP="008F6FD1">
            <w:pPr>
              <w:spacing w:line="276" w:lineRule="auto"/>
              <w:jc w:val="left"/>
              <w:rPr>
                <w:rFonts w:ascii="Times New Roman" w:hAnsi="Times New Roman"/>
                <w:b/>
                <w:bCs/>
                <w:sz w:val="24"/>
                <w:szCs w:val="24"/>
              </w:rPr>
            </w:pPr>
          </w:p>
          <w:p w14:paraId="65F70A17" w14:textId="77777777" w:rsidR="007E5D55" w:rsidRPr="00CB0685" w:rsidRDefault="007E5D55" w:rsidP="008F6FD1">
            <w:pPr>
              <w:spacing w:line="276" w:lineRule="auto"/>
              <w:jc w:val="left"/>
              <w:rPr>
                <w:rFonts w:ascii="Times New Roman" w:hAnsi="Times New Roman"/>
                <w:b/>
                <w:bCs/>
                <w:sz w:val="24"/>
                <w:szCs w:val="24"/>
              </w:rPr>
            </w:pPr>
          </w:p>
          <w:p w14:paraId="514AF1A4" w14:textId="77777777" w:rsidR="007E5D55" w:rsidRPr="00CB0685" w:rsidRDefault="007E5D55" w:rsidP="008F6FD1">
            <w:pPr>
              <w:spacing w:line="276" w:lineRule="auto"/>
              <w:jc w:val="left"/>
              <w:rPr>
                <w:rFonts w:ascii="Times New Roman" w:hAnsi="Times New Roman"/>
                <w:b/>
                <w:bCs/>
                <w:sz w:val="24"/>
                <w:szCs w:val="24"/>
              </w:rPr>
            </w:pPr>
          </w:p>
          <w:p w14:paraId="4324FFE3" w14:textId="77777777" w:rsidR="007E5D55" w:rsidRPr="00CB0685" w:rsidRDefault="007E5D55" w:rsidP="008F6FD1">
            <w:pPr>
              <w:spacing w:line="276" w:lineRule="auto"/>
              <w:jc w:val="left"/>
              <w:rPr>
                <w:rFonts w:ascii="Times New Roman" w:hAnsi="Times New Roman"/>
                <w:b/>
                <w:bCs/>
                <w:sz w:val="24"/>
                <w:szCs w:val="24"/>
              </w:rPr>
            </w:pPr>
          </w:p>
          <w:p w14:paraId="7D798319" w14:textId="77777777" w:rsidR="007E5D55" w:rsidRPr="00CB0685" w:rsidRDefault="007E5D55" w:rsidP="008F6FD1">
            <w:pPr>
              <w:spacing w:line="276" w:lineRule="auto"/>
              <w:jc w:val="left"/>
              <w:rPr>
                <w:rFonts w:ascii="Times New Roman" w:hAnsi="Times New Roman"/>
                <w:b/>
                <w:bCs/>
                <w:sz w:val="24"/>
                <w:szCs w:val="24"/>
              </w:rPr>
            </w:pPr>
          </w:p>
          <w:p w14:paraId="39A75BE8" w14:textId="77777777" w:rsidR="007E5D55" w:rsidRPr="00CB0685" w:rsidRDefault="007E5D55" w:rsidP="008F6FD1">
            <w:pPr>
              <w:spacing w:line="276" w:lineRule="auto"/>
              <w:jc w:val="left"/>
              <w:rPr>
                <w:rFonts w:ascii="Times New Roman" w:hAnsi="Times New Roman"/>
                <w:b/>
                <w:bCs/>
                <w:sz w:val="24"/>
                <w:szCs w:val="24"/>
              </w:rPr>
            </w:pPr>
          </w:p>
          <w:p w14:paraId="647D96A4" w14:textId="77777777" w:rsidR="007E5D55" w:rsidRPr="00CB0685" w:rsidRDefault="007E5D55" w:rsidP="008F6FD1">
            <w:pPr>
              <w:spacing w:line="276" w:lineRule="auto"/>
              <w:jc w:val="left"/>
              <w:rPr>
                <w:rFonts w:ascii="Times New Roman" w:hAnsi="Times New Roman"/>
                <w:b/>
                <w:bCs/>
                <w:sz w:val="24"/>
                <w:szCs w:val="24"/>
              </w:rPr>
            </w:pPr>
          </w:p>
          <w:p w14:paraId="4108F6BB" w14:textId="77777777" w:rsidR="007E5D55" w:rsidRPr="00CB0685" w:rsidRDefault="007E5D55" w:rsidP="008F6FD1">
            <w:pPr>
              <w:spacing w:line="276" w:lineRule="auto"/>
              <w:jc w:val="left"/>
              <w:rPr>
                <w:rFonts w:ascii="Times New Roman" w:hAnsi="Times New Roman"/>
                <w:b/>
                <w:bCs/>
                <w:sz w:val="24"/>
                <w:szCs w:val="24"/>
              </w:rPr>
            </w:pPr>
          </w:p>
          <w:p w14:paraId="0FEE4605" w14:textId="77777777" w:rsidR="007E5D55" w:rsidRPr="00CB0685" w:rsidRDefault="007E5D55" w:rsidP="008F6FD1">
            <w:pPr>
              <w:spacing w:line="276" w:lineRule="auto"/>
              <w:jc w:val="left"/>
              <w:rPr>
                <w:rFonts w:ascii="Times New Roman" w:hAnsi="Times New Roman"/>
                <w:b/>
                <w:bCs/>
                <w:sz w:val="24"/>
                <w:szCs w:val="24"/>
              </w:rPr>
            </w:pPr>
          </w:p>
          <w:p w14:paraId="4300D860" w14:textId="77777777" w:rsidR="007E5D55" w:rsidRPr="00CB0685" w:rsidRDefault="007E5D55" w:rsidP="008F6FD1">
            <w:pPr>
              <w:spacing w:line="276" w:lineRule="auto"/>
              <w:jc w:val="left"/>
              <w:rPr>
                <w:rFonts w:ascii="Times New Roman" w:hAnsi="Times New Roman"/>
                <w:b/>
                <w:bCs/>
                <w:sz w:val="24"/>
                <w:szCs w:val="24"/>
              </w:rPr>
            </w:pPr>
          </w:p>
          <w:p w14:paraId="2455EFC3" w14:textId="77777777" w:rsidR="004F23A7" w:rsidRPr="00CB0685" w:rsidRDefault="004F23A7" w:rsidP="008F6FD1">
            <w:pPr>
              <w:spacing w:line="276" w:lineRule="auto"/>
              <w:jc w:val="left"/>
              <w:rPr>
                <w:rFonts w:ascii="Times New Roman" w:hAnsi="Times New Roman"/>
                <w:b/>
                <w:bCs/>
                <w:sz w:val="24"/>
                <w:szCs w:val="24"/>
              </w:rPr>
            </w:pPr>
          </w:p>
          <w:p w14:paraId="002CCB3A" w14:textId="77777777" w:rsidR="004F23A7" w:rsidRPr="00CB0685" w:rsidRDefault="004F23A7" w:rsidP="008F6FD1">
            <w:pPr>
              <w:spacing w:line="276" w:lineRule="auto"/>
              <w:jc w:val="left"/>
              <w:rPr>
                <w:rFonts w:ascii="Times New Roman" w:hAnsi="Times New Roman"/>
                <w:b/>
                <w:bCs/>
                <w:sz w:val="24"/>
                <w:szCs w:val="24"/>
              </w:rPr>
            </w:pPr>
          </w:p>
          <w:p w14:paraId="4722F68B" w14:textId="77777777" w:rsidR="004F23A7" w:rsidRPr="00CB0685" w:rsidRDefault="004F23A7" w:rsidP="008F6FD1">
            <w:pPr>
              <w:spacing w:line="276" w:lineRule="auto"/>
              <w:jc w:val="left"/>
              <w:rPr>
                <w:rFonts w:ascii="Times New Roman" w:hAnsi="Times New Roman"/>
                <w:b/>
                <w:bCs/>
                <w:sz w:val="24"/>
                <w:szCs w:val="24"/>
              </w:rPr>
            </w:pPr>
          </w:p>
          <w:p w14:paraId="2B1E26B3" w14:textId="77777777" w:rsidR="004F23A7" w:rsidRPr="00CB0685" w:rsidRDefault="004F23A7" w:rsidP="008F6FD1">
            <w:pPr>
              <w:spacing w:line="276" w:lineRule="auto"/>
              <w:jc w:val="left"/>
              <w:rPr>
                <w:rFonts w:ascii="Times New Roman" w:hAnsi="Times New Roman"/>
                <w:b/>
                <w:bCs/>
                <w:sz w:val="24"/>
                <w:szCs w:val="24"/>
              </w:rPr>
            </w:pPr>
          </w:p>
          <w:p w14:paraId="4FFC694C" w14:textId="77777777" w:rsidR="004F23A7" w:rsidRPr="00CB0685" w:rsidRDefault="004F23A7" w:rsidP="008F6FD1">
            <w:pPr>
              <w:spacing w:line="276" w:lineRule="auto"/>
              <w:jc w:val="left"/>
              <w:rPr>
                <w:rFonts w:ascii="Times New Roman" w:hAnsi="Times New Roman"/>
                <w:b/>
                <w:bCs/>
                <w:sz w:val="24"/>
                <w:szCs w:val="24"/>
              </w:rPr>
            </w:pPr>
          </w:p>
          <w:p w14:paraId="0BDE2E3C" w14:textId="77777777" w:rsidR="004F23A7" w:rsidRPr="00CB0685" w:rsidRDefault="004F23A7" w:rsidP="008F6FD1">
            <w:pPr>
              <w:spacing w:line="276" w:lineRule="auto"/>
              <w:jc w:val="left"/>
              <w:rPr>
                <w:rFonts w:ascii="Times New Roman" w:hAnsi="Times New Roman"/>
                <w:b/>
                <w:bCs/>
                <w:sz w:val="24"/>
                <w:szCs w:val="24"/>
              </w:rPr>
            </w:pPr>
          </w:p>
          <w:p w14:paraId="55E31762" w14:textId="77777777" w:rsidR="004F23A7" w:rsidRPr="00CB0685" w:rsidRDefault="004F23A7" w:rsidP="008F6FD1">
            <w:pPr>
              <w:spacing w:line="276" w:lineRule="auto"/>
              <w:jc w:val="left"/>
              <w:rPr>
                <w:rFonts w:ascii="Times New Roman" w:hAnsi="Times New Roman"/>
                <w:b/>
                <w:bCs/>
                <w:sz w:val="24"/>
                <w:szCs w:val="24"/>
              </w:rPr>
            </w:pPr>
          </w:p>
          <w:p w14:paraId="4EF2843A" w14:textId="77777777" w:rsidR="004F23A7" w:rsidRPr="00CB0685" w:rsidRDefault="004F23A7" w:rsidP="008F6FD1">
            <w:pPr>
              <w:spacing w:line="276" w:lineRule="auto"/>
              <w:jc w:val="left"/>
              <w:rPr>
                <w:rFonts w:ascii="Times New Roman" w:hAnsi="Times New Roman"/>
                <w:b/>
                <w:bCs/>
                <w:sz w:val="24"/>
                <w:szCs w:val="24"/>
              </w:rPr>
            </w:pPr>
          </w:p>
          <w:p w14:paraId="26AA75D9" w14:textId="77777777" w:rsidR="004F23A7" w:rsidRPr="00CB0685" w:rsidRDefault="004F23A7" w:rsidP="008F6FD1">
            <w:pPr>
              <w:spacing w:line="276" w:lineRule="auto"/>
              <w:jc w:val="left"/>
              <w:rPr>
                <w:rFonts w:ascii="Times New Roman" w:hAnsi="Times New Roman"/>
                <w:b/>
                <w:bCs/>
                <w:sz w:val="24"/>
                <w:szCs w:val="24"/>
              </w:rPr>
            </w:pPr>
          </w:p>
          <w:p w14:paraId="31406F89" w14:textId="77777777" w:rsidR="004F23A7" w:rsidRPr="00CB0685" w:rsidRDefault="004F23A7" w:rsidP="008F6FD1">
            <w:pPr>
              <w:spacing w:line="276" w:lineRule="auto"/>
              <w:jc w:val="left"/>
              <w:rPr>
                <w:rFonts w:ascii="Times New Roman" w:hAnsi="Times New Roman"/>
                <w:b/>
                <w:bCs/>
                <w:sz w:val="24"/>
                <w:szCs w:val="24"/>
              </w:rPr>
            </w:pPr>
          </w:p>
          <w:p w14:paraId="764EF7B5" w14:textId="77777777" w:rsidR="004F23A7" w:rsidRPr="00CB0685" w:rsidRDefault="004F23A7" w:rsidP="008F6FD1">
            <w:pPr>
              <w:spacing w:line="276" w:lineRule="auto"/>
              <w:jc w:val="left"/>
              <w:rPr>
                <w:rFonts w:ascii="Times New Roman" w:hAnsi="Times New Roman"/>
                <w:b/>
                <w:bCs/>
                <w:sz w:val="24"/>
                <w:szCs w:val="24"/>
              </w:rPr>
            </w:pPr>
          </w:p>
          <w:p w14:paraId="6504CE68" w14:textId="77777777" w:rsidR="004F23A7" w:rsidRPr="00CB0685" w:rsidRDefault="004F23A7" w:rsidP="008F6FD1">
            <w:pPr>
              <w:spacing w:line="276" w:lineRule="auto"/>
              <w:jc w:val="left"/>
              <w:rPr>
                <w:rFonts w:ascii="Times New Roman" w:hAnsi="Times New Roman"/>
                <w:b/>
                <w:bCs/>
                <w:sz w:val="24"/>
                <w:szCs w:val="24"/>
              </w:rPr>
            </w:pPr>
          </w:p>
          <w:p w14:paraId="3EABB575" w14:textId="77777777" w:rsidR="004F23A7" w:rsidRPr="00CB0685" w:rsidRDefault="004F23A7" w:rsidP="008F6FD1">
            <w:pPr>
              <w:spacing w:line="276" w:lineRule="auto"/>
              <w:jc w:val="left"/>
              <w:rPr>
                <w:rFonts w:ascii="Times New Roman" w:hAnsi="Times New Roman"/>
                <w:b/>
                <w:bCs/>
                <w:sz w:val="24"/>
                <w:szCs w:val="24"/>
              </w:rPr>
            </w:pPr>
          </w:p>
          <w:p w14:paraId="79CEB368" w14:textId="77777777" w:rsidR="004F23A7" w:rsidRPr="00CB0685" w:rsidRDefault="004F23A7" w:rsidP="008F6FD1">
            <w:pPr>
              <w:spacing w:line="276" w:lineRule="auto"/>
              <w:jc w:val="left"/>
              <w:rPr>
                <w:rFonts w:ascii="Times New Roman" w:hAnsi="Times New Roman"/>
                <w:b/>
                <w:bCs/>
                <w:sz w:val="24"/>
                <w:szCs w:val="24"/>
              </w:rPr>
            </w:pPr>
          </w:p>
          <w:p w14:paraId="7E6ED27E" w14:textId="77777777" w:rsidR="004F23A7" w:rsidRPr="00CB0685" w:rsidRDefault="004F23A7" w:rsidP="008F6FD1">
            <w:pPr>
              <w:spacing w:line="276" w:lineRule="auto"/>
              <w:jc w:val="left"/>
              <w:rPr>
                <w:rFonts w:ascii="Times New Roman" w:hAnsi="Times New Roman"/>
                <w:b/>
                <w:bCs/>
                <w:sz w:val="24"/>
                <w:szCs w:val="24"/>
              </w:rPr>
            </w:pPr>
          </w:p>
          <w:p w14:paraId="753707C5" w14:textId="77777777" w:rsidR="004F23A7" w:rsidRPr="00CB0685" w:rsidRDefault="004F23A7" w:rsidP="008F6FD1">
            <w:pPr>
              <w:spacing w:line="276" w:lineRule="auto"/>
              <w:jc w:val="left"/>
              <w:rPr>
                <w:rFonts w:ascii="Times New Roman" w:hAnsi="Times New Roman"/>
                <w:b/>
                <w:bCs/>
                <w:sz w:val="24"/>
                <w:szCs w:val="24"/>
              </w:rPr>
            </w:pPr>
          </w:p>
          <w:p w14:paraId="27A0CB02" w14:textId="77777777" w:rsidR="004F23A7" w:rsidRPr="00CB0685" w:rsidRDefault="004F23A7" w:rsidP="008F6FD1">
            <w:pPr>
              <w:spacing w:line="276" w:lineRule="auto"/>
              <w:jc w:val="left"/>
              <w:rPr>
                <w:rFonts w:ascii="Times New Roman" w:hAnsi="Times New Roman"/>
                <w:b/>
                <w:bCs/>
                <w:sz w:val="24"/>
                <w:szCs w:val="24"/>
              </w:rPr>
            </w:pPr>
          </w:p>
          <w:p w14:paraId="29A06960" w14:textId="77777777" w:rsidR="004F23A7" w:rsidRPr="00CB0685" w:rsidRDefault="004F23A7" w:rsidP="008F6FD1">
            <w:pPr>
              <w:spacing w:line="276" w:lineRule="auto"/>
              <w:jc w:val="left"/>
              <w:rPr>
                <w:rFonts w:ascii="Times New Roman" w:hAnsi="Times New Roman"/>
                <w:b/>
                <w:bCs/>
                <w:sz w:val="24"/>
                <w:szCs w:val="24"/>
              </w:rPr>
            </w:pPr>
          </w:p>
          <w:p w14:paraId="724CDC92" w14:textId="77777777" w:rsidR="004F23A7" w:rsidRPr="00CB0685" w:rsidRDefault="004F23A7" w:rsidP="008F6FD1">
            <w:pPr>
              <w:spacing w:line="276" w:lineRule="auto"/>
              <w:jc w:val="left"/>
              <w:rPr>
                <w:rFonts w:ascii="Times New Roman" w:hAnsi="Times New Roman"/>
                <w:b/>
                <w:bCs/>
                <w:sz w:val="24"/>
                <w:szCs w:val="24"/>
              </w:rPr>
            </w:pPr>
          </w:p>
          <w:p w14:paraId="45E6AA18" w14:textId="77777777" w:rsidR="004F23A7" w:rsidRPr="00CB0685" w:rsidRDefault="004F23A7" w:rsidP="008F6FD1">
            <w:pPr>
              <w:spacing w:line="276" w:lineRule="auto"/>
              <w:jc w:val="left"/>
              <w:rPr>
                <w:rFonts w:ascii="Times New Roman" w:hAnsi="Times New Roman"/>
                <w:b/>
                <w:bCs/>
                <w:sz w:val="24"/>
                <w:szCs w:val="24"/>
              </w:rPr>
            </w:pPr>
          </w:p>
          <w:p w14:paraId="64ADC33B" w14:textId="77777777" w:rsidR="004F23A7" w:rsidRPr="00CB0685" w:rsidRDefault="004F23A7" w:rsidP="008F6FD1">
            <w:pPr>
              <w:spacing w:line="276" w:lineRule="auto"/>
              <w:jc w:val="left"/>
              <w:rPr>
                <w:rFonts w:ascii="Times New Roman" w:hAnsi="Times New Roman"/>
                <w:b/>
                <w:bCs/>
                <w:sz w:val="24"/>
                <w:szCs w:val="24"/>
              </w:rPr>
            </w:pPr>
          </w:p>
          <w:p w14:paraId="0077EB01" w14:textId="77777777" w:rsidR="004F23A7" w:rsidRPr="00CB0685" w:rsidRDefault="004F23A7" w:rsidP="008F6FD1">
            <w:pPr>
              <w:spacing w:line="276" w:lineRule="auto"/>
              <w:jc w:val="left"/>
              <w:rPr>
                <w:rFonts w:ascii="Times New Roman" w:hAnsi="Times New Roman"/>
                <w:b/>
                <w:bCs/>
                <w:sz w:val="24"/>
                <w:szCs w:val="24"/>
              </w:rPr>
            </w:pPr>
          </w:p>
          <w:p w14:paraId="1279BB50" w14:textId="77777777" w:rsidR="007E5D55" w:rsidRPr="00CB0685" w:rsidRDefault="007E5D55" w:rsidP="008F6FD1">
            <w:pPr>
              <w:spacing w:line="276" w:lineRule="auto"/>
              <w:jc w:val="left"/>
              <w:rPr>
                <w:rFonts w:ascii="Times New Roman" w:hAnsi="Times New Roman"/>
                <w:b/>
                <w:bCs/>
                <w:sz w:val="24"/>
                <w:szCs w:val="24"/>
              </w:rPr>
            </w:pPr>
          </w:p>
          <w:p w14:paraId="631396C5" w14:textId="77777777" w:rsidR="007E5D55" w:rsidRPr="00CB0685" w:rsidRDefault="007E5D55" w:rsidP="008F6FD1">
            <w:pPr>
              <w:spacing w:line="276" w:lineRule="auto"/>
              <w:jc w:val="left"/>
              <w:rPr>
                <w:rFonts w:ascii="Times New Roman" w:hAnsi="Times New Roman"/>
                <w:b/>
                <w:bCs/>
                <w:sz w:val="24"/>
                <w:szCs w:val="24"/>
              </w:rPr>
            </w:pPr>
          </w:p>
          <w:p w14:paraId="018BF1F1" w14:textId="77777777" w:rsidR="007E5D55" w:rsidRPr="00CB0685" w:rsidRDefault="007E5D55" w:rsidP="008F6FD1">
            <w:pPr>
              <w:spacing w:line="276" w:lineRule="auto"/>
              <w:jc w:val="left"/>
              <w:rPr>
                <w:rFonts w:ascii="Times New Roman" w:hAnsi="Times New Roman"/>
                <w:b/>
                <w:bCs/>
                <w:sz w:val="24"/>
                <w:szCs w:val="24"/>
              </w:rPr>
            </w:pPr>
          </w:p>
          <w:p w14:paraId="70CD4D04" w14:textId="77777777" w:rsidR="007E5D55" w:rsidRPr="00CB0685" w:rsidRDefault="007E5D55" w:rsidP="008F6FD1">
            <w:pPr>
              <w:spacing w:line="276" w:lineRule="auto"/>
              <w:jc w:val="left"/>
              <w:rPr>
                <w:rFonts w:ascii="Times New Roman" w:hAnsi="Times New Roman"/>
                <w:b/>
                <w:bCs/>
                <w:sz w:val="24"/>
                <w:szCs w:val="24"/>
              </w:rPr>
            </w:pPr>
          </w:p>
          <w:p w14:paraId="0F108194" w14:textId="77777777" w:rsidR="007E5D55" w:rsidRPr="00CB0685" w:rsidRDefault="007E5D55" w:rsidP="008F6FD1">
            <w:pPr>
              <w:spacing w:line="276" w:lineRule="auto"/>
              <w:jc w:val="left"/>
              <w:rPr>
                <w:rFonts w:ascii="Times New Roman" w:hAnsi="Times New Roman"/>
                <w:b/>
                <w:bCs/>
                <w:sz w:val="24"/>
                <w:szCs w:val="24"/>
              </w:rPr>
            </w:pPr>
          </w:p>
          <w:p w14:paraId="0747B1CF" w14:textId="77777777" w:rsidR="007E5D55" w:rsidRPr="00CB0685" w:rsidRDefault="007E5D55" w:rsidP="008F6FD1">
            <w:pPr>
              <w:spacing w:line="276" w:lineRule="auto"/>
              <w:jc w:val="left"/>
              <w:rPr>
                <w:rFonts w:ascii="Times New Roman" w:hAnsi="Times New Roman"/>
                <w:b/>
                <w:bCs/>
                <w:sz w:val="24"/>
                <w:szCs w:val="24"/>
              </w:rPr>
            </w:pPr>
          </w:p>
          <w:p w14:paraId="647CF7A9" w14:textId="19B182AE" w:rsidR="007E5D55" w:rsidRPr="00CB0685" w:rsidRDefault="007E5D55" w:rsidP="008F6FD1">
            <w:pPr>
              <w:spacing w:line="276" w:lineRule="auto"/>
              <w:jc w:val="left"/>
              <w:rPr>
                <w:rFonts w:ascii="Times New Roman" w:hAnsi="Times New Roman"/>
                <w:bCs/>
                <w:sz w:val="24"/>
                <w:szCs w:val="24"/>
              </w:rPr>
            </w:pPr>
            <w:r w:rsidRPr="00CB0685">
              <w:rPr>
                <w:rFonts w:ascii="Times New Roman" w:hAnsi="Times New Roman"/>
                <w:b/>
                <w:bCs/>
                <w:sz w:val="24"/>
                <w:szCs w:val="24"/>
              </w:rPr>
              <w:t>Specific Objective 2:</w:t>
            </w:r>
            <w:r w:rsidRPr="00CB0685">
              <w:rPr>
                <w:rFonts w:ascii="Times New Roman" w:hAnsi="Times New Roman"/>
                <w:bCs/>
                <w:sz w:val="24"/>
                <w:szCs w:val="24"/>
              </w:rPr>
              <w:t xml:space="preserve">  To facilitate the increase of incomes for vulnerable households through environmentally friendly livelihoods options and strengthening essential service institutions in three districts of Karamoja </w:t>
            </w:r>
            <w:r w:rsidR="00743B01" w:rsidRPr="00CB0685">
              <w:rPr>
                <w:rFonts w:ascii="Times New Roman" w:hAnsi="Times New Roman"/>
                <w:bCs/>
                <w:sz w:val="24"/>
                <w:szCs w:val="24"/>
              </w:rPr>
              <w:t>sub-</w:t>
            </w:r>
            <w:r w:rsidRPr="00CB0685">
              <w:rPr>
                <w:rFonts w:ascii="Times New Roman" w:hAnsi="Times New Roman"/>
                <w:bCs/>
                <w:sz w:val="24"/>
                <w:szCs w:val="24"/>
              </w:rPr>
              <w:t>region.</w:t>
            </w:r>
          </w:p>
          <w:p w14:paraId="293607B5" w14:textId="77777777" w:rsidR="007E5D55" w:rsidRPr="00CB0685" w:rsidRDefault="007E5D55" w:rsidP="008F6FD1">
            <w:pPr>
              <w:spacing w:line="276" w:lineRule="auto"/>
              <w:jc w:val="left"/>
              <w:rPr>
                <w:rFonts w:ascii="Times New Roman" w:hAnsi="Times New Roman"/>
                <w:sz w:val="24"/>
                <w:szCs w:val="24"/>
              </w:rPr>
            </w:pPr>
          </w:p>
        </w:tc>
      </w:tr>
      <w:tr w:rsidR="007E5D55" w:rsidRPr="00CB0685" w14:paraId="658FE10C" w14:textId="77777777" w:rsidTr="00860E43">
        <w:trPr>
          <w:trHeight w:val="512"/>
        </w:trPr>
        <w:tc>
          <w:tcPr>
            <w:tcW w:w="2790" w:type="dxa"/>
            <w:shd w:val="clear" w:color="auto" w:fill="BFBFBF" w:themeFill="background1" w:themeFillShade="BF"/>
            <w:noWrap/>
            <w:vAlign w:val="center"/>
            <w:hideMark/>
          </w:tcPr>
          <w:p w14:paraId="59E5EA0F"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lastRenderedPageBreak/>
              <w:t>Cause 2.1</w:t>
            </w:r>
          </w:p>
          <w:p w14:paraId="645139EF" w14:textId="77777777" w:rsidR="007E5D55" w:rsidRPr="00CB0685" w:rsidRDefault="007E5D55" w:rsidP="00CB0685">
            <w:pPr>
              <w:spacing w:line="276" w:lineRule="auto"/>
              <w:jc w:val="left"/>
              <w:rPr>
                <w:rFonts w:ascii="Times New Roman" w:hAnsi="Times New Roman"/>
                <w:sz w:val="24"/>
                <w:szCs w:val="24"/>
              </w:rPr>
            </w:pPr>
            <w:proofErr w:type="spellStart"/>
            <w:r w:rsidRPr="00CB0685">
              <w:rPr>
                <w:rFonts w:ascii="Times New Roman" w:hAnsi="Times New Roman"/>
                <w:sz w:val="24"/>
                <w:szCs w:val="24"/>
              </w:rPr>
              <w:t>Karamojongs</w:t>
            </w:r>
            <w:proofErr w:type="spellEnd"/>
            <w:r w:rsidRPr="00CB0685">
              <w:rPr>
                <w:rFonts w:ascii="Times New Roman" w:hAnsi="Times New Roman"/>
                <w:sz w:val="24"/>
                <w:szCs w:val="24"/>
              </w:rPr>
              <w:t xml:space="preserve"> and </w:t>
            </w:r>
            <w:proofErr w:type="spellStart"/>
            <w:r w:rsidRPr="00CB0685">
              <w:rPr>
                <w:rFonts w:ascii="Times New Roman" w:hAnsi="Times New Roman"/>
                <w:sz w:val="24"/>
                <w:szCs w:val="24"/>
              </w:rPr>
              <w:t>Turkanas</w:t>
            </w:r>
            <w:proofErr w:type="spellEnd"/>
            <w:r w:rsidRPr="00CB0685">
              <w:rPr>
                <w:rFonts w:ascii="Times New Roman" w:hAnsi="Times New Roman"/>
                <w:sz w:val="24"/>
                <w:szCs w:val="24"/>
              </w:rPr>
              <w:t xml:space="preserve"> of Kenya’s community economic activities are mostly cattle rearing and unsustainable animal grazing due to prolonged droughts, small trades, artisanal mining, farming, and charcoal burning.</w:t>
            </w:r>
          </w:p>
          <w:p w14:paraId="1B2862AA" w14:textId="77777777" w:rsidR="007E5D55" w:rsidRPr="00CB0685" w:rsidRDefault="007E5D55" w:rsidP="00CB0685">
            <w:pPr>
              <w:spacing w:line="276" w:lineRule="auto"/>
              <w:jc w:val="left"/>
              <w:rPr>
                <w:rFonts w:ascii="Times New Roman" w:hAnsi="Times New Roman"/>
                <w:b/>
                <w:sz w:val="24"/>
                <w:szCs w:val="24"/>
              </w:rPr>
            </w:pPr>
          </w:p>
          <w:p w14:paraId="775DC941"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Cause 2.2</w:t>
            </w:r>
          </w:p>
          <w:p w14:paraId="63FEB6FA"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lastRenderedPageBreak/>
              <w:t xml:space="preserve">The limited existence of local economic business </w:t>
            </w:r>
            <w:proofErr w:type="spellStart"/>
            <w:r w:rsidRPr="00CB0685">
              <w:rPr>
                <w:rFonts w:ascii="Times New Roman" w:hAnsi="Times New Roman"/>
                <w:sz w:val="24"/>
                <w:szCs w:val="24"/>
              </w:rPr>
              <w:t>centers</w:t>
            </w:r>
            <w:proofErr w:type="spellEnd"/>
            <w:r w:rsidRPr="00CB0685">
              <w:rPr>
                <w:rFonts w:ascii="Times New Roman" w:hAnsi="Times New Roman"/>
                <w:sz w:val="24"/>
                <w:szCs w:val="24"/>
              </w:rPr>
              <w:t xml:space="preserve"> coupled with a lack of capital and skills hindered innovation for women and youth in rolling out viable enterprises</w:t>
            </w:r>
          </w:p>
          <w:p w14:paraId="3DBE721B" w14:textId="77777777" w:rsidR="007E5D55" w:rsidRPr="00CB0685" w:rsidRDefault="007E5D55" w:rsidP="00CB0685">
            <w:pPr>
              <w:spacing w:line="276" w:lineRule="auto"/>
              <w:jc w:val="left"/>
              <w:rPr>
                <w:rFonts w:ascii="Times New Roman" w:hAnsi="Times New Roman"/>
                <w:b/>
                <w:sz w:val="24"/>
                <w:szCs w:val="24"/>
              </w:rPr>
            </w:pPr>
          </w:p>
          <w:p w14:paraId="4E2C551E"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Cause 2.3</w:t>
            </w:r>
          </w:p>
          <w:p w14:paraId="15CA3B8A"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Existed constraints of livelihood resources at households in Karamoja sparked by the constant conflict.</w:t>
            </w:r>
          </w:p>
          <w:p w14:paraId="0A5AD63B" w14:textId="77777777" w:rsidR="007E5D55" w:rsidRPr="00CB0685" w:rsidRDefault="007E5D55" w:rsidP="00CB0685">
            <w:pPr>
              <w:spacing w:line="276" w:lineRule="auto"/>
              <w:jc w:val="left"/>
              <w:rPr>
                <w:rFonts w:ascii="Times New Roman" w:hAnsi="Times New Roman"/>
                <w:sz w:val="24"/>
                <w:szCs w:val="24"/>
              </w:rPr>
            </w:pPr>
          </w:p>
          <w:p w14:paraId="59D958A5" w14:textId="77777777" w:rsidR="007E5D55" w:rsidRPr="00CB0685" w:rsidRDefault="007E5D55" w:rsidP="00CB0685">
            <w:pPr>
              <w:spacing w:line="276" w:lineRule="auto"/>
              <w:jc w:val="left"/>
              <w:rPr>
                <w:rFonts w:ascii="Times New Roman" w:hAnsi="Times New Roman"/>
                <w:bCs/>
                <w:sz w:val="24"/>
                <w:szCs w:val="24"/>
              </w:rPr>
            </w:pPr>
            <w:r w:rsidRPr="00CB0685">
              <w:rPr>
                <w:rFonts w:ascii="Times New Roman" w:hAnsi="Times New Roman"/>
                <w:b/>
                <w:sz w:val="24"/>
                <w:szCs w:val="24"/>
              </w:rPr>
              <w:t xml:space="preserve">Cause 2.4                                                   </w:t>
            </w:r>
            <w:r w:rsidRPr="00CB0685">
              <w:rPr>
                <w:rFonts w:ascii="Times New Roman" w:hAnsi="Times New Roman"/>
                <w:bCs/>
                <w:sz w:val="24"/>
                <w:szCs w:val="24"/>
              </w:rPr>
              <w:t xml:space="preserve">Limited </w:t>
            </w:r>
            <w:r w:rsidRPr="00CB0685">
              <w:rPr>
                <w:rFonts w:ascii="Times New Roman" w:hAnsi="Times New Roman"/>
                <w:sz w:val="24"/>
                <w:szCs w:val="24"/>
              </w:rPr>
              <w:t>implementations</w:t>
            </w:r>
            <w:r w:rsidRPr="00CB0685">
              <w:rPr>
                <w:rFonts w:ascii="Times New Roman" w:hAnsi="Times New Roman"/>
                <w:bCs/>
                <w:sz w:val="24"/>
                <w:szCs w:val="24"/>
              </w:rPr>
              <w:t xml:space="preserve"> of agreements and frameworks signed between Uganda and Kenya in 2019 to address </w:t>
            </w:r>
            <w:r w:rsidRPr="00CB0685">
              <w:rPr>
                <w:rFonts w:ascii="Times New Roman" w:hAnsi="Times New Roman"/>
                <w:sz w:val="24"/>
                <w:szCs w:val="24"/>
              </w:rPr>
              <w:t>prolonged</w:t>
            </w:r>
            <w:r w:rsidRPr="00CB0685">
              <w:rPr>
                <w:rFonts w:ascii="Times New Roman" w:hAnsi="Times New Roman"/>
                <w:bCs/>
                <w:sz w:val="24"/>
                <w:szCs w:val="24"/>
              </w:rPr>
              <w:t xml:space="preserve"> conflicts and enhance cross border trade</w:t>
            </w:r>
            <w:r w:rsidRPr="00CB0685">
              <w:rPr>
                <w:rFonts w:ascii="Times New Roman" w:hAnsi="Times New Roman"/>
                <w:sz w:val="24"/>
                <w:szCs w:val="24"/>
              </w:rPr>
              <w:t xml:space="preserve"> m</w:t>
            </w:r>
            <w:r w:rsidRPr="00CB0685">
              <w:rPr>
                <w:rFonts w:ascii="Times New Roman" w:hAnsi="Times New Roman"/>
                <w:bCs/>
                <w:sz w:val="24"/>
                <w:szCs w:val="24"/>
              </w:rPr>
              <w:t>arket.</w:t>
            </w:r>
          </w:p>
          <w:p w14:paraId="022A8929" w14:textId="77777777" w:rsidR="007E5D55" w:rsidRPr="00CB0685" w:rsidRDefault="007E5D55" w:rsidP="00CB0685">
            <w:pPr>
              <w:spacing w:line="276" w:lineRule="auto"/>
              <w:jc w:val="left"/>
              <w:rPr>
                <w:rFonts w:ascii="Times New Roman" w:hAnsi="Times New Roman"/>
                <w:bCs/>
                <w:sz w:val="24"/>
                <w:szCs w:val="24"/>
              </w:rPr>
            </w:pPr>
          </w:p>
          <w:p w14:paraId="34DCADDB"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Cause 2.5</w:t>
            </w:r>
          </w:p>
          <w:p w14:paraId="11067ABD"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lastRenderedPageBreak/>
              <w:t>Limited capacity and resources at the DLG significantly affected the integration and implementation of gender base responsive plans and budget, resilience livelihoods strengthening, and peacebuilding/social cohesion</w:t>
            </w:r>
          </w:p>
          <w:p w14:paraId="409F566A" w14:textId="77777777" w:rsidR="007E5D55" w:rsidRPr="00CB0685" w:rsidRDefault="007E5D55" w:rsidP="00CB0685">
            <w:pPr>
              <w:spacing w:line="276" w:lineRule="auto"/>
              <w:jc w:val="left"/>
              <w:rPr>
                <w:rFonts w:ascii="Times New Roman" w:hAnsi="Times New Roman"/>
                <w:sz w:val="24"/>
                <w:szCs w:val="24"/>
              </w:rPr>
            </w:pPr>
          </w:p>
          <w:p w14:paraId="3BC2EB5D" w14:textId="77777777" w:rsidR="007E5D55" w:rsidRPr="00CB0685" w:rsidRDefault="007E5D55" w:rsidP="00CB0685">
            <w:pPr>
              <w:spacing w:line="276" w:lineRule="auto"/>
              <w:jc w:val="left"/>
              <w:rPr>
                <w:rFonts w:ascii="Times New Roman" w:hAnsi="Times New Roman"/>
                <w:sz w:val="24"/>
                <w:szCs w:val="24"/>
              </w:rPr>
            </w:pPr>
          </w:p>
        </w:tc>
        <w:tc>
          <w:tcPr>
            <w:tcW w:w="3060" w:type="dxa"/>
            <w:shd w:val="clear" w:color="auto" w:fill="B4C6E7" w:themeFill="accent1" w:themeFillTint="66"/>
            <w:noWrap/>
            <w:vAlign w:val="center"/>
            <w:hideMark/>
          </w:tcPr>
          <w:p w14:paraId="3FCC13DF"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lastRenderedPageBreak/>
              <w:t>Causal consequence 2.1</w:t>
            </w:r>
          </w:p>
          <w:p w14:paraId="132317A0"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Environmentally harmful economic activities taking place in the Karamoja sub-region.</w:t>
            </w:r>
          </w:p>
          <w:p w14:paraId="444DFEC9" w14:textId="77777777" w:rsidR="007E5D55" w:rsidRPr="00CB0685" w:rsidRDefault="007E5D55" w:rsidP="00CB0685">
            <w:pPr>
              <w:spacing w:line="276" w:lineRule="auto"/>
              <w:jc w:val="left"/>
              <w:rPr>
                <w:rFonts w:ascii="Times New Roman" w:hAnsi="Times New Roman"/>
                <w:sz w:val="24"/>
                <w:szCs w:val="24"/>
              </w:rPr>
            </w:pPr>
          </w:p>
          <w:p w14:paraId="7F343E8E"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Causal consequence 2.2</w:t>
            </w:r>
          </w:p>
          <w:p w14:paraId="1250D01D"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 xml:space="preserve">The increased number of redundant unemployed youth engaged in the consumption of alcohol and drug abuse, created dependency syndromes hence increasing </w:t>
            </w:r>
            <w:r w:rsidRPr="00CB0685">
              <w:rPr>
                <w:rFonts w:ascii="Times New Roman" w:hAnsi="Times New Roman"/>
                <w:sz w:val="24"/>
                <w:szCs w:val="24"/>
              </w:rPr>
              <w:lastRenderedPageBreak/>
              <w:t>burdens on the few employed members of the households.</w:t>
            </w:r>
          </w:p>
          <w:p w14:paraId="414CAC32" w14:textId="77777777" w:rsidR="007E5D55" w:rsidRPr="00CB0685" w:rsidRDefault="007E5D55" w:rsidP="00CB0685">
            <w:pPr>
              <w:spacing w:line="276" w:lineRule="auto"/>
              <w:jc w:val="left"/>
              <w:rPr>
                <w:rFonts w:ascii="Times New Roman" w:hAnsi="Times New Roman"/>
                <w:sz w:val="24"/>
                <w:szCs w:val="24"/>
              </w:rPr>
            </w:pPr>
          </w:p>
          <w:p w14:paraId="3576D4D4"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Causal consequences 2.3</w:t>
            </w:r>
          </w:p>
          <w:p w14:paraId="2ACF9A9D"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 xml:space="preserve">The business community and any other assumed to be in possession of economic resources were attacked injured, killed and property looted (e.g. business trucks have been looted between Kotido, Kaabong and Moroto and </w:t>
            </w:r>
            <w:proofErr w:type="spellStart"/>
            <w:r w:rsidRPr="00CB0685">
              <w:rPr>
                <w:rFonts w:ascii="Times New Roman" w:hAnsi="Times New Roman"/>
                <w:sz w:val="24"/>
                <w:szCs w:val="24"/>
              </w:rPr>
              <w:t>Nakapiripirit</w:t>
            </w:r>
            <w:proofErr w:type="spellEnd"/>
            <w:r w:rsidRPr="00CB0685">
              <w:rPr>
                <w:rFonts w:ascii="Times New Roman" w:hAnsi="Times New Roman"/>
                <w:sz w:val="24"/>
                <w:szCs w:val="24"/>
              </w:rPr>
              <w:t>, cross border trade scaled down between Kenya and Uganda and attempted attacks on the Post Bank Bullion Van) in Karamoja sub-region in 2022.</w:t>
            </w:r>
          </w:p>
          <w:p w14:paraId="796B4B74" w14:textId="77777777" w:rsidR="007E5D55" w:rsidRPr="00CB0685" w:rsidRDefault="007E5D55" w:rsidP="00CB0685">
            <w:pPr>
              <w:spacing w:line="276" w:lineRule="auto"/>
              <w:jc w:val="left"/>
              <w:rPr>
                <w:rFonts w:ascii="Times New Roman" w:hAnsi="Times New Roman"/>
                <w:b/>
                <w:sz w:val="24"/>
                <w:szCs w:val="24"/>
              </w:rPr>
            </w:pPr>
          </w:p>
          <w:p w14:paraId="243A99DA"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 xml:space="preserve">Causal consequences 2.4 </w:t>
            </w:r>
          </w:p>
          <w:p w14:paraId="772D0BA5" w14:textId="77777777" w:rsidR="007E5D55" w:rsidRPr="00CB0685" w:rsidRDefault="007E5D55" w:rsidP="00CB0685">
            <w:pPr>
              <w:spacing w:line="276" w:lineRule="auto"/>
              <w:jc w:val="left"/>
              <w:rPr>
                <w:rFonts w:ascii="Times New Roman" w:hAnsi="Times New Roman"/>
                <w:bCs/>
                <w:sz w:val="24"/>
                <w:szCs w:val="24"/>
              </w:rPr>
            </w:pPr>
            <w:r w:rsidRPr="00CB0685">
              <w:rPr>
                <w:rFonts w:ascii="Times New Roman" w:hAnsi="Times New Roman"/>
                <w:bCs/>
                <w:sz w:val="24"/>
                <w:szCs w:val="24"/>
              </w:rPr>
              <w:t xml:space="preserve">Limited interaction between the two pastoral </w:t>
            </w:r>
            <w:r w:rsidRPr="00CB0685">
              <w:rPr>
                <w:rFonts w:ascii="Times New Roman" w:hAnsi="Times New Roman"/>
                <w:sz w:val="24"/>
                <w:szCs w:val="24"/>
              </w:rPr>
              <w:t>communities leads</w:t>
            </w:r>
            <w:r w:rsidRPr="00CB0685">
              <w:rPr>
                <w:rFonts w:ascii="Times New Roman" w:hAnsi="Times New Roman"/>
                <w:bCs/>
                <w:sz w:val="24"/>
                <w:szCs w:val="24"/>
              </w:rPr>
              <w:t xml:space="preserve"> to inadequate market linkages, persistent </w:t>
            </w:r>
            <w:proofErr w:type="gramStart"/>
            <w:r w:rsidRPr="00CB0685">
              <w:rPr>
                <w:rFonts w:ascii="Times New Roman" w:hAnsi="Times New Roman"/>
                <w:bCs/>
                <w:sz w:val="24"/>
                <w:szCs w:val="24"/>
              </w:rPr>
              <w:t>conflict</w:t>
            </w:r>
            <w:proofErr w:type="gramEnd"/>
            <w:r w:rsidRPr="00CB0685">
              <w:rPr>
                <w:rFonts w:ascii="Times New Roman" w:hAnsi="Times New Roman"/>
                <w:bCs/>
                <w:sz w:val="24"/>
                <w:szCs w:val="24"/>
              </w:rPr>
              <w:t xml:space="preserve"> and non-peaceful co-existence.</w:t>
            </w:r>
          </w:p>
          <w:p w14:paraId="1624B5C6" w14:textId="77777777" w:rsidR="007E5D55" w:rsidRPr="00CB0685" w:rsidRDefault="007E5D55" w:rsidP="00CB0685">
            <w:pPr>
              <w:spacing w:line="276" w:lineRule="auto"/>
              <w:jc w:val="left"/>
              <w:rPr>
                <w:rFonts w:ascii="Times New Roman" w:hAnsi="Times New Roman"/>
                <w:sz w:val="24"/>
                <w:szCs w:val="24"/>
              </w:rPr>
            </w:pPr>
          </w:p>
          <w:p w14:paraId="195E3816"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t>Causal consequence 2.5</w:t>
            </w:r>
          </w:p>
          <w:p w14:paraId="4E9A5E96"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The local economic development of the region and the individual household income has been drastically reduced by persistent conflict and violence.</w:t>
            </w:r>
          </w:p>
          <w:p w14:paraId="132B7BFC" w14:textId="77777777" w:rsidR="007E5D55" w:rsidRPr="00CB0685" w:rsidRDefault="007E5D55" w:rsidP="00CB0685">
            <w:pPr>
              <w:spacing w:line="276" w:lineRule="auto"/>
              <w:jc w:val="left"/>
              <w:rPr>
                <w:rFonts w:ascii="Times New Roman" w:hAnsi="Times New Roman"/>
                <w:sz w:val="24"/>
                <w:szCs w:val="24"/>
              </w:rPr>
            </w:pPr>
          </w:p>
        </w:tc>
        <w:tc>
          <w:tcPr>
            <w:tcW w:w="1620" w:type="dxa"/>
            <w:shd w:val="clear" w:color="auto" w:fill="FFE599" w:themeFill="accent4" w:themeFillTint="66"/>
            <w:noWrap/>
            <w:vAlign w:val="center"/>
            <w:hideMark/>
          </w:tcPr>
          <w:p w14:paraId="06401DB6"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b/>
                <w:sz w:val="24"/>
                <w:szCs w:val="24"/>
              </w:rPr>
              <w:lastRenderedPageBreak/>
              <w:t>Problem 5:</w:t>
            </w:r>
          </w:p>
          <w:p w14:paraId="64C07434"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sz w:val="24"/>
                <w:szCs w:val="24"/>
              </w:rPr>
              <w:t>Food insecurity situation in the Karamoja sub-region of Uganda attributable to protracted climate changes</w:t>
            </w:r>
          </w:p>
          <w:p w14:paraId="4636EBB9" w14:textId="77777777" w:rsidR="007E5D55" w:rsidRPr="00CB0685" w:rsidRDefault="007E5D55" w:rsidP="00CB0685">
            <w:pPr>
              <w:spacing w:line="276" w:lineRule="auto"/>
              <w:jc w:val="left"/>
              <w:rPr>
                <w:rFonts w:ascii="Times New Roman" w:hAnsi="Times New Roman"/>
                <w:sz w:val="24"/>
                <w:szCs w:val="24"/>
              </w:rPr>
            </w:pPr>
          </w:p>
          <w:p w14:paraId="43FDE336" w14:textId="77777777" w:rsidR="007E5D55" w:rsidRPr="00CB0685" w:rsidRDefault="007E5D55" w:rsidP="00CB0685">
            <w:pPr>
              <w:spacing w:line="276" w:lineRule="auto"/>
              <w:jc w:val="left"/>
              <w:rPr>
                <w:rFonts w:ascii="Times New Roman" w:hAnsi="Times New Roman"/>
                <w:sz w:val="24"/>
                <w:szCs w:val="24"/>
              </w:rPr>
            </w:pPr>
            <w:r w:rsidRPr="00CB0685">
              <w:rPr>
                <w:rFonts w:ascii="Times New Roman" w:hAnsi="Times New Roman"/>
                <w:b/>
                <w:bCs/>
                <w:sz w:val="24"/>
                <w:szCs w:val="24"/>
              </w:rPr>
              <w:t>Problem 6:</w:t>
            </w:r>
          </w:p>
          <w:p w14:paraId="7E0261A2" w14:textId="77777777" w:rsidR="007E5D55" w:rsidRPr="00CB0685" w:rsidRDefault="007E5D55" w:rsidP="00CB0685">
            <w:pPr>
              <w:spacing w:line="276" w:lineRule="auto"/>
              <w:jc w:val="left"/>
              <w:rPr>
                <w:rFonts w:ascii="Times New Roman" w:hAnsi="Times New Roman"/>
                <w:kern w:val="2"/>
                <w:sz w:val="24"/>
                <w:szCs w:val="24"/>
              </w:rPr>
            </w:pPr>
            <w:r w:rsidRPr="00CB0685">
              <w:rPr>
                <w:rFonts w:ascii="Times New Roman" w:hAnsi="Times New Roman"/>
                <w:sz w:val="24"/>
                <w:szCs w:val="24"/>
              </w:rPr>
              <w:t xml:space="preserve">persistent </w:t>
            </w:r>
            <w:r w:rsidRPr="00CB0685">
              <w:rPr>
                <w:rFonts w:ascii="Times New Roman" w:hAnsi="Times New Roman"/>
                <w:sz w:val="24"/>
                <w:szCs w:val="24"/>
              </w:rPr>
              <w:lastRenderedPageBreak/>
              <w:t>socio-economic and political inequalities and marginalization as well as climate change and environmental stressors.</w:t>
            </w:r>
            <w:r w:rsidRPr="00CB0685">
              <w:rPr>
                <w:rFonts w:ascii="Times New Roman" w:hAnsi="Times New Roman"/>
                <w:kern w:val="2"/>
                <w:sz w:val="24"/>
                <w:szCs w:val="24"/>
              </w:rPr>
              <w:t xml:space="preserve"> </w:t>
            </w:r>
          </w:p>
          <w:p w14:paraId="3C688DF2" w14:textId="77777777" w:rsidR="007E5D55" w:rsidRPr="00CB0685" w:rsidRDefault="007E5D55" w:rsidP="00CB0685">
            <w:pPr>
              <w:spacing w:line="276" w:lineRule="auto"/>
              <w:jc w:val="left"/>
              <w:rPr>
                <w:rFonts w:ascii="Times New Roman" w:hAnsi="Times New Roman"/>
                <w:kern w:val="2"/>
                <w:sz w:val="24"/>
                <w:szCs w:val="24"/>
              </w:rPr>
            </w:pPr>
          </w:p>
          <w:p w14:paraId="121A4DC4" w14:textId="77777777" w:rsidR="007E5D55" w:rsidRPr="00CB0685" w:rsidRDefault="007E5D55" w:rsidP="00CB0685">
            <w:pPr>
              <w:spacing w:line="276" w:lineRule="auto"/>
              <w:jc w:val="left"/>
              <w:rPr>
                <w:rFonts w:ascii="Times New Roman" w:hAnsi="Times New Roman"/>
                <w:kern w:val="2"/>
                <w:sz w:val="24"/>
                <w:szCs w:val="24"/>
              </w:rPr>
            </w:pPr>
            <w:r w:rsidRPr="00CB0685">
              <w:rPr>
                <w:rFonts w:ascii="Times New Roman" w:hAnsi="Times New Roman"/>
                <w:b/>
                <w:bCs/>
                <w:sz w:val="24"/>
                <w:szCs w:val="24"/>
              </w:rPr>
              <w:t>Problem 7:</w:t>
            </w:r>
            <w:r w:rsidRPr="00CB0685">
              <w:rPr>
                <w:rFonts w:ascii="Times New Roman" w:hAnsi="Times New Roman"/>
                <w:kern w:val="2"/>
                <w:sz w:val="24"/>
                <w:szCs w:val="24"/>
              </w:rPr>
              <w:t xml:space="preserve"> </w:t>
            </w:r>
          </w:p>
          <w:p w14:paraId="16260B4F" w14:textId="77777777" w:rsidR="007E5D55" w:rsidRPr="00CB0685" w:rsidRDefault="007E5D55" w:rsidP="00CB0685">
            <w:pPr>
              <w:spacing w:line="276" w:lineRule="auto"/>
              <w:jc w:val="left"/>
              <w:rPr>
                <w:rFonts w:ascii="Times New Roman" w:hAnsi="Times New Roman"/>
                <w:b/>
                <w:sz w:val="24"/>
                <w:szCs w:val="24"/>
              </w:rPr>
            </w:pPr>
            <w:r w:rsidRPr="00CB0685">
              <w:rPr>
                <w:rFonts w:ascii="Times New Roman" w:hAnsi="Times New Roman"/>
                <w:sz w:val="24"/>
                <w:szCs w:val="24"/>
              </w:rPr>
              <w:t>Severe environmental degradation, poor infrastructure and limited access to basic education and health services as well as recent factors such as the COVID-19 pandemic</w:t>
            </w:r>
          </w:p>
          <w:p w14:paraId="4C8C8487" w14:textId="77777777" w:rsidR="007E5D55" w:rsidRPr="00CB0685" w:rsidRDefault="007E5D55" w:rsidP="00CB0685">
            <w:pPr>
              <w:spacing w:line="276" w:lineRule="auto"/>
              <w:jc w:val="left"/>
              <w:rPr>
                <w:rFonts w:ascii="Times New Roman" w:hAnsi="Times New Roman"/>
                <w:b/>
                <w:sz w:val="24"/>
                <w:szCs w:val="24"/>
              </w:rPr>
            </w:pPr>
          </w:p>
          <w:p w14:paraId="45C51D0A" w14:textId="77777777" w:rsidR="007E5D55" w:rsidRPr="00CB0685" w:rsidRDefault="007E5D55" w:rsidP="00CB0685">
            <w:pPr>
              <w:spacing w:line="276" w:lineRule="auto"/>
              <w:jc w:val="left"/>
              <w:rPr>
                <w:rFonts w:ascii="Times New Roman" w:hAnsi="Times New Roman"/>
                <w:sz w:val="24"/>
                <w:szCs w:val="24"/>
              </w:rPr>
            </w:pPr>
          </w:p>
          <w:p w14:paraId="35F7D4FC" w14:textId="77777777" w:rsidR="007E5D55" w:rsidRPr="00CB0685" w:rsidRDefault="007E5D55" w:rsidP="00CB0685">
            <w:pPr>
              <w:spacing w:line="276" w:lineRule="auto"/>
              <w:jc w:val="left"/>
              <w:rPr>
                <w:rFonts w:ascii="Times New Roman" w:hAnsi="Times New Roman"/>
                <w:sz w:val="24"/>
                <w:szCs w:val="24"/>
              </w:rPr>
            </w:pPr>
          </w:p>
        </w:tc>
        <w:tc>
          <w:tcPr>
            <w:tcW w:w="2875" w:type="dxa"/>
            <w:shd w:val="clear" w:color="auto" w:fill="auto"/>
            <w:noWrap/>
            <w:vAlign w:val="center"/>
          </w:tcPr>
          <w:p w14:paraId="2A0852B2" w14:textId="4D7410A0" w:rsidR="00807D35" w:rsidRPr="00CB0685" w:rsidRDefault="00807D35"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lastRenderedPageBreak/>
              <w:t>Activity 2.1.1:</w:t>
            </w:r>
            <w:r w:rsidRPr="00CB0685">
              <w:rPr>
                <w:rFonts w:ascii="Times New Roman" w:hAnsi="Times New Roman"/>
                <w:sz w:val="24"/>
                <w:szCs w:val="24"/>
              </w:rPr>
              <w:t xml:space="preserve">  Cash for </w:t>
            </w:r>
            <w:r w:rsidR="00773CB0">
              <w:rPr>
                <w:rFonts w:ascii="Times New Roman" w:hAnsi="Times New Roman"/>
                <w:sz w:val="24"/>
                <w:szCs w:val="24"/>
              </w:rPr>
              <w:t>W</w:t>
            </w:r>
            <w:r w:rsidRPr="00CB0685">
              <w:rPr>
                <w:rFonts w:ascii="Times New Roman" w:hAnsi="Times New Roman"/>
                <w:sz w:val="24"/>
                <w:szCs w:val="24"/>
              </w:rPr>
              <w:t>ork activities (tree planting, road opening etc.) to promote livelihoods and restoration of infrastructure, environment and improvement of living environment and conditions (12,</w:t>
            </w:r>
            <w:r w:rsidR="004F014B" w:rsidRPr="00CB0685">
              <w:rPr>
                <w:rFonts w:ascii="Times New Roman" w:hAnsi="Times New Roman"/>
                <w:sz w:val="24"/>
                <w:szCs w:val="24"/>
              </w:rPr>
              <w:t>8</w:t>
            </w:r>
            <w:r w:rsidRPr="00CB0685">
              <w:rPr>
                <w:rFonts w:ascii="Times New Roman" w:hAnsi="Times New Roman"/>
                <w:sz w:val="24"/>
                <w:szCs w:val="24"/>
              </w:rPr>
              <w:t xml:space="preserve">00 Beneficiaries), especially </w:t>
            </w:r>
            <w:r w:rsidR="00C1516F" w:rsidRPr="00CB0685">
              <w:rPr>
                <w:rFonts w:ascii="Times New Roman" w:hAnsi="Times New Roman"/>
                <w:sz w:val="24"/>
                <w:szCs w:val="24"/>
              </w:rPr>
              <w:t>w</w:t>
            </w:r>
            <w:r w:rsidRPr="00CB0685">
              <w:rPr>
                <w:rFonts w:ascii="Times New Roman" w:hAnsi="Times New Roman"/>
                <w:sz w:val="24"/>
                <w:szCs w:val="24"/>
              </w:rPr>
              <w:t xml:space="preserve">omen, </w:t>
            </w:r>
            <w:r w:rsidR="00C1516F" w:rsidRPr="00CB0685">
              <w:rPr>
                <w:rFonts w:ascii="Times New Roman" w:hAnsi="Times New Roman"/>
                <w:sz w:val="24"/>
                <w:szCs w:val="24"/>
              </w:rPr>
              <w:t>y</w:t>
            </w:r>
            <w:r w:rsidRPr="00CB0685">
              <w:rPr>
                <w:rFonts w:ascii="Times New Roman" w:hAnsi="Times New Roman"/>
                <w:sz w:val="24"/>
                <w:szCs w:val="24"/>
              </w:rPr>
              <w:t>ouths, PWDs, and</w:t>
            </w:r>
            <w:r w:rsidR="00C1516F" w:rsidRPr="00CB0685">
              <w:rPr>
                <w:rFonts w:ascii="Times New Roman" w:hAnsi="Times New Roman"/>
                <w:sz w:val="24"/>
                <w:szCs w:val="24"/>
              </w:rPr>
              <w:t xml:space="preserve"> e</w:t>
            </w:r>
            <w:r w:rsidRPr="00CB0685">
              <w:rPr>
                <w:rFonts w:ascii="Times New Roman" w:hAnsi="Times New Roman"/>
                <w:sz w:val="24"/>
                <w:szCs w:val="24"/>
              </w:rPr>
              <w:t>lderly.</w:t>
            </w:r>
          </w:p>
          <w:p w14:paraId="72615CD8" w14:textId="77777777" w:rsidR="00807D35" w:rsidRPr="00CB0685" w:rsidRDefault="00807D35" w:rsidP="00CB0685">
            <w:pPr>
              <w:widowControl/>
              <w:spacing w:line="276" w:lineRule="auto"/>
              <w:jc w:val="left"/>
              <w:rPr>
                <w:rFonts w:ascii="Times New Roman" w:hAnsi="Times New Roman"/>
                <w:sz w:val="24"/>
                <w:szCs w:val="24"/>
              </w:rPr>
            </w:pPr>
          </w:p>
          <w:p w14:paraId="1C593A8D" w14:textId="1F99B25A" w:rsidR="00807D35" w:rsidRPr="00CB0685" w:rsidRDefault="00807D35"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lastRenderedPageBreak/>
              <w:t>Activity 2.1.2:</w:t>
            </w:r>
            <w:r w:rsidRPr="00CB0685">
              <w:rPr>
                <w:rFonts w:ascii="Times New Roman" w:hAnsi="Times New Roman"/>
                <w:sz w:val="24"/>
                <w:szCs w:val="24"/>
              </w:rPr>
              <w:t xml:space="preserve"> Conduct trainings in digital </w:t>
            </w:r>
            <w:r w:rsidR="00A219B2">
              <w:rPr>
                <w:rFonts w:ascii="Times New Roman" w:hAnsi="Times New Roman"/>
                <w:sz w:val="24"/>
                <w:szCs w:val="24"/>
              </w:rPr>
              <w:t>l</w:t>
            </w:r>
            <w:r w:rsidR="00A219B2" w:rsidRPr="00CB0685">
              <w:rPr>
                <w:rFonts w:ascii="Times New Roman" w:hAnsi="Times New Roman"/>
                <w:sz w:val="24"/>
                <w:szCs w:val="24"/>
              </w:rPr>
              <w:t>iteracy</w:t>
            </w:r>
            <w:r w:rsidRPr="00CB0685">
              <w:rPr>
                <w:rFonts w:ascii="Times New Roman" w:hAnsi="Times New Roman"/>
                <w:sz w:val="24"/>
                <w:szCs w:val="24"/>
              </w:rPr>
              <w:t>, business skills, life skills, entrepreneurship, environment protection, mindset change, support formation of VSLAs/SMEs and create market linkages with the private sector for relevant target groups.</w:t>
            </w:r>
          </w:p>
          <w:p w14:paraId="6867E23A" w14:textId="77777777" w:rsidR="00807D35" w:rsidRPr="00CB0685" w:rsidRDefault="00807D35" w:rsidP="00CB0685">
            <w:pPr>
              <w:widowControl/>
              <w:spacing w:line="276" w:lineRule="auto"/>
              <w:jc w:val="left"/>
              <w:rPr>
                <w:rFonts w:ascii="Times New Roman" w:hAnsi="Times New Roman"/>
                <w:sz w:val="24"/>
                <w:szCs w:val="24"/>
              </w:rPr>
            </w:pPr>
          </w:p>
          <w:p w14:paraId="04A2CBDE" w14:textId="77777777" w:rsidR="00C1516F" w:rsidRPr="00CB0685" w:rsidRDefault="00807D35"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2.1.3:</w:t>
            </w:r>
            <w:r w:rsidRPr="00CB0685">
              <w:rPr>
                <w:rFonts w:ascii="Times New Roman" w:hAnsi="Times New Roman"/>
                <w:sz w:val="24"/>
                <w:szCs w:val="24"/>
              </w:rPr>
              <w:t xml:space="preserve"> Provide small start-up support using digital platforms for income generating activities and productive equipment for livelihoods to communities, especially </w:t>
            </w:r>
            <w:r w:rsidR="00C1516F" w:rsidRPr="00CB0685">
              <w:rPr>
                <w:rFonts w:ascii="Times New Roman" w:hAnsi="Times New Roman"/>
                <w:sz w:val="24"/>
                <w:szCs w:val="24"/>
              </w:rPr>
              <w:t>women, youths, PWDs, and elderly.</w:t>
            </w:r>
          </w:p>
          <w:p w14:paraId="6A82E3F2" w14:textId="7473B5FF" w:rsidR="00807D35" w:rsidRPr="00CB0685" w:rsidRDefault="00807D35" w:rsidP="00CB0685">
            <w:pPr>
              <w:widowControl/>
              <w:spacing w:line="276" w:lineRule="auto"/>
              <w:jc w:val="left"/>
              <w:rPr>
                <w:rFonts w:ascii="Times New Roman" w:hAnsi="Times New Roman"/>
                <w:sz w:val="24"/>
                <w:szCs w:val="24"/>
              </w:rPr>
            </w:pPr>
          </w:p>
          <w:p w14:paraId="670BCD31" w14:textId="3DAAAC85" w:rsidR="00807D35" w:rsidRPr="00CB0685" w:rsidRDefault="00807D35"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2.1.4:</w:t>
            </w:r>
            <w:r w:rsidRPr="00CB0685">
              <w:rPr>
                <w:rFonts w:ascii="Times New Roman" w:hAnsi="Times New Roman"/>
                <w:sz w:val="24"/>
                <w:szCs w:val="24"/>
              </w:rPr>
              <w:t xml:space="preserve"> Provide vocational training at the government industrial hub and start-up kits to youth (former warriors).</w:t>
            </w:r>
          </w:p>
          <w:p w14:paraId="57A93ACA" w14:textId="77777777" w:rsidR="00807D35" w:rsidRPr="00CB0685" w:rsidRDefault="00807D35" w:rsidP="00CB0685">
            <w:pPr>
              <w:widowControl/>
              <w:spacing w:line="276" w:lineRule="auto"/>
              <w:jc w:val="left"/>
              <w:rPr>
                <w:rFonts w:ascii="Times New Roman" w:hAnsi="Times New Roman"/>
                <w:sz w:val="24"/>
                <w:szCs w:val="24"/>
              </w:rPr>
            </w:pPr>
          </w:p>
          <w:p w14:paraId="4ACBCAB5" w14:textId="61D00BE2" w:rsidR="00807D35" w:rsidRPr="00CB0685" w:rsidRDefault="00807D35"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lastRenderedPageBreak/>
              <w:t>Activity 2.1.5:</w:t>
            </w:r>
            <w:r w:rsidRPr="00CB0685">
              <w:rPr>
                <w:rFonts w:ascii="Times New Roman" w:hAnsi="Times New Roman"/>
                <w:sz w:val="24"/>
                <w:szCs w:val="24"/>
              </w:rPr>
              <w:t xml:space="preserve">  Support Local Governments to establish and digitize at least 2 Local Economic Business Centres </w:t>
            </w:r>
            <w:r w:rsidR="00743C2F">
              <w:rPr>
                <w:rFonts w:ascii="Times New Roman" w:eastAsia="Times New Roman" w:hAnsi="Times New Roman"/>
                <w:color w:val="000000"/>
                <w:sz w:val="24"/>
                <w:szCs w:val="24"/>
              </w:rPr>
              <w:t>(</w:t>
            </w:r>
            <w:r w:rsidR="00743C2F" w:rsidRPr="00CB0685">
              <w:rPr>
                <w:rFonts w:ascii="Times New Roman" w:eastAsia="Times New Roman" w:hAnsi="Times New Roman"/>
                <w:color w:val="000000"/>
                <w:sz w:val="24"/>
                <w:szCs w:val="24"/>
              </w:rPr>
              <w:t>LEBCs</w:t>
            </w:r>
            <w:r w:rsidR="00743C2F">
              <w:rPr>
                <w:rFonts w:ascii="Times New Roman" w:eastAsia="Times New Roman" w:hAnsi="Times New Roman"/>
                <w:color w:val="000000"/>
                <w:sz w:val="24"/>
                <w:szCs w:val="24"/>
              </w:rPr>
              <w:t xml:space="preserve">) </w:t>
            </w:r>
            <w:r w:rsidRPr="00CB0685">
              <w:rPr>
                <w:rFonts w:ascii="Times New Roman" w:hAnsi="Times New Roman"/>
                <w:sz w:val="24"/>
                <w:szCs w:val="24"/>
              </w:rPr>
              <w:t>for women, and young people for innovation and implementation of start-ups.</w:t>
            </w:r>
          </w:p>
          <w:p w14:paraId="4239C796" w14:textId="77777777" w:rsidR="00807D35" w:rsidRPr="00CB0685" w:rsidRDefault="00807D35" w:rsidP="00CB0685">
            <w:pPr>
              <w:widowControl/>
              <w:spacing w:line="276" w:lineRule="auto"/>
              <w:jc w:val="left"/>
              <w:rPr>
                <w:rFonts w:ascii="Times New Roman" w:hAnsi="Times New Roman"/>
                <w:sz w:val="24"/>
                <w:szCs w:val="24"/>
              </w:rPr>
            </w:pPr>
          </w:p>
          <w:p w14:paraId="072C6FE7" w14:textId="77777777" w:rsidR="00807D35" w:rsidRPr="00CB0685" w:rsidRDefault="00807D35"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2.1.6:</w:t>
            </w:r>
            <w:r w:rsidRPr="00CB0685">
              <w:rPr>
                <w:rFonts w:ascii="Times New Roman" w:hAnsi="Times New Roman"/>
                <w:sz w:val="24"/>
                <w:szCs w:val="24"/>
              </w:rPr>
              <w:t xml:space="preserve"> Support selected Local Governments to develop and integrate resilient, gender-responsive and conflict sensitive livelihood interventions in Local Government plans, and budgets and provide oversight over Local economic development processes.</w:t>
            </w:r>
          </w:p>
          <w:p w14:paraId="102BF9D3" w14:textId="77777777" w:rsidR="007E5D55" w:rsidRPr="00CB0685" w:rsidRDefault="007E5D55" w:rsidP="00CB0685">
            <w:pPr>
              <w:spacing w:line="276" w:lineRule="auto"/>
              <w:rPr>
                <w:rFonts w:ascii="Times New Roman" w:hAnsi="Times New Roman"/>
                <w:b/>
                <w:bCs/>
                <w:sz w:val="24"/>
                <w:szCs w:val="24"/>
              </w:rPr>
            </w:pPr>
          </w:p>
        </w:tc>
        <w:tc>
          <w:tcPr>
            <w:tcW w:w="1483" w:type="dxa"/>
            <w:vMerge/>
            <w:shd w:val="clear" w:color="auto" w:fill="C5E0B3" w:themeFill="accent6" w:themeFillTint="66"/>
            <w:noWrap/>
            <w:vAlign w:val="center"/>
            <w:hideMark/>
          </w:tcPr>
          <w:p w14:paraId="021BBC58" w14:textId="77777777" w:rsidR="007E5D55" w:rsidRPr="00CB0685" w:rsidRDefault="007E5D55" w:rsidP="00CB0685">
            <w:pPr>
              <w:spacing w:line="276" w:lineRule="auto"/>
              <w:jc w:val="left"/>
              <w:rPr>
                <w:rFonts w:ascii="Times New Roman" w:hAnsi="Times New Roman"/>
                <w:sz w:val="24"/>
                <w:szCs w:val="24"/>
              </w:rPr>
            </w:pPr>
          </w:p>
        </w:tc>
        <w:tc>
          <w:tcPr>
            <w:tcW w:w="1919" w:type="dxa"/>
            <w:vMerge/>
            <w:shd w:val="clear" w:color="auto" w:fill="F7CAAC" w:themeFill="accent2" w:themeFillTint="66"/>
            <w:noWrap/>
            <w:vAlign w:val="center"/>
            <w:hideMark/>
          </w:tcPr>
          <w:p w14:paraId="7D152148" w14:textId="77777777" w:rsidR="007E5D55" w:rsidRPr="00CB0685" w:rsidRDefault="007E5D55" w:rsidP="00CB0685">
            <w:pPr>
              <w:spacing w:line="276" w:lineRule="auto"/>
              <w:jc w:val="left"/>
              <w:rPr>
                <w:rFonts w:ascii="Times New Roman" w:hAnsi="Times New Roman"/>
                <w:bCs/>
                <w:sz w:val="24"/>
                <w:szCs w:val="24"/>
              </w:rPr>
            </w:pPr>
          </w:p>
        </w:tc>
        <w:tc>
          <w:tcPr>
            <w:tcW w:w="1767" w:type="dxa"/>
            <w:vMerge/>
            <w:shd w:val="clear" w:color="auto" w:fill="auto"/>
            <w:noWrap/>
            <w:vAlign w:val="center"/>
            <w:hideMark/>
          </w:tcPr>
          <w:p w14:paraId="2EAAB288" w14:textId="77777777" w:rsidR="007E5D55" w:rsidRPr="00CB0685" w:rsidRDefault="007E5D55" w:rsidP="00CB0685">
            <w:pPr>
              <w:spacing w:line="276" w:lineRule="auto"/>
              <w:jc w:val="left"/>
              <w:rPr>
                <w:rFonts w:ascii="Times New Roman" w:hAnsi="Times New Roman"/>
                <w:bCs/>
                <w:sz w:val="24"/>
                <w:szCs w:val="24"/>
              </w:rPr>
            </w:pPr>
          </w:p>
        </w:tc>
      </w:tr>
      <w:tr w:rsidR="007E5D55" w:rsidRPr="00CB0685" w14:paraId="0761A8D9" w14:textId="77777777" w:rsidTr="00860E43">
        <w:trPr>
          <w:trHeight w:val="512"/>
        </w:trPr>
        <w:tc>
          <w:tcPr>
            <w:tcW w:w="15514" w:type="dxa"/>
            <w:gridSpan w:val="7"/>
            <w:shd w:val="clear" w:color="auto" w:fill="FFF2CC" w:themeFill="accent4" w:themeFillTint="33"/>
            <w:noWrap/>
            <w:vAlign w:val="center"/>
          </w:tcPr>
          <w:p w14:paraId="5BB97ACD" w14:textId="77777777" w:rsidR="007E5D55" w:rsidRPr="00CB0685" w:rsidRDefault="007E5D55" w:rsidP="00CB0685">
            <w:pPr>
              <w:pStyle w:val="hstyle0"/>
              <w:spacing w:line="276" w:lineRule="auto"/>
              <w:jc w:val="left"/>
              <w:rPr>
                <w:rFonts w:ascii="Times New Roman" w:eastAsia="Malgun Gothic" w:hAnsi="Times New Roman" w:cs="Times New Roman"/>
                <w:b/>
                <w:color w:val="auto"/>
                <w:sz w:val="24"/>
                <w:szCs w:val="24"/>
              </w:rPr>
            </w:pPr>
            <w:r w:rsidRPr="00CB0685">
              <w:rPr>
                <w:rFonts w:ascii="Times New Roman" w:eastAsia="Malgun Gothic" w:hAnsi="Times New Roman" w:cs="Times New Roman"/>
                <w:b/>
                <w:color w:val="auto"/>
                <w:sz w:val="24"/>
                <w:szCs w:val="24"/>
              </w:rPr>
              <w:lastRenderedPageBreak/>
              <w:t>ASSUMPTIONS</w:t>
            </w:r>
          </w:p>
          <w:p w14:paraId="4446BD51" w14:textId="77777777" w:rsidR="008F6FD1" w:rsidRPr="00CB0685" w:rsidRDefault="008F6FD1">
            <w:pPr>
              <w:pStyle w:val="ListParagraph"/>
              <w:numPr>
                <w:ilvl w:val="0"/>
                <w:numId w:val="34"/>
              </w:numPr>
              <w:spacing w:line="276" w:lineRule="auto"/>
              <w:rPr>
                <w:rFonts w:ascii="Times New Roman" w:hAnsi="Times New Roman"/>
                <w:sz w:val="24"/>
                <w:szCs w:val="24"/>
              </w:rPr>
            </w:pPr>
            <w:r w:rsidRPr="00CB0685">
              <w:rPr>
                <w:rFonts w:ascii="Times New Roman" w:hAnsi="Times New Roman"/>
                <w:sz w:val="24"/>
                <w:szCs w:val="24"/>
              </w:rPr>
              <w:t>Sustained political will and commitment to peace in the Karamoja sub-region.</w:t>
            </w:r>
          </w:p>
          <w:p w14:paraId="68D9A2D1" w14:textId="77777777" w:rsidR="008F6FD1" w:rsidRPr="00CB0685" w:rsidRDefault="008F6FD1">
            <w:pPr>
              <w:pStyle w:val="ListParagraph"/>
              <w:numPr>
                <w:ilvl w:val="0"/>
                <w:numId w:val="34"/>
              </w:numPr>
              <w:spacing w:line="276" w:lineRule="auto"/>
              <w:rPr>
                <w:rFonts w:ascii="Times New Roman" w:hAnsi="Times New Roman"/>
                <w:sz w:val="24"/>
                <w:szCs w:val="24"/>
              </w:rPr>
            </w:pPr>
            <w:r w:rsidRPr="00CB0685">
              <w:rPr>
                <w:rFonts w:ascii="Times New Roman" w:hAnsi="Times New Roman"/>
                <w:sz w:val="24"/>
                <w:szCs w:val="24"/>
              </w:rPr>
              <w:t>Promotion of Karamoja’s’ self-reliance through a development-based approach</w:t>
            </w:r>
          </w:p>
          <w:p w14:paraId="00481654" w14:textId="77777777" w:rsidR="008F6FD1" w:rsidRPr="00CB0685" w:rsidRDefault="008F6FD1">
            <w:pPr>
              <w:pStyle w:val="ListParagraph"/>
              <w:numPr>
                <w:ilvl w:val="0"/>
                <w:numId w:val="34"/>
              </w:numPr>
              <w:spacing w:line="276" w:lineRule="auto"/>
              <w:rPr>
                <w:rFonts w:ascii="Times New Roman" w:hAnsi="Times New Roman"/>
                <w:sz w:val="24"/>
                <w:szCs w:val="24"/>
              </w:rPr>
            </w:pPr>
            <w:r w:rsidRPr="00CB0685">
              <w:rPr>
                <w:rFonts w:ascii="Times New Roman" w:hAnsi="Times New Roman"/>
                <w:sz w:val="24"/>
                <w:szCs w:val="24"/>
              </w:rPr>
              <w:t>Go</w:t>
            </w:r>
            <w:r>
              <w:rPr>
                <w:rFonts w:ascii="Times New Roman" w:hAnsi="Times New Roman"/>
                <w:sz w:val="24"/>
                <w:szCs w:val="24"/>
              </w:rPr>
              <w:t xml:space="preserve">vernment of </w:t>
            </w:r>
            <w:r w:rsidRPr="00CB0685">
              <w:rPr>
                <w:rFonts w:ascii="Times New Roman" w:hAnsi="Times New Roman"/>
                <w:sz w:val="24"/>
                <w:szCs w:val="24"/>
              </w:rPr>
              <w:t>U</w:t>
            </w:r>
            <w:r>
              <w:rPr>
                <w:rFonts w:ascii="Times New Roman" w:hAnsi="Times New Roman"/>
                <w:sz w:val="24"/>
                <w:szCs w:val="24"/>
              </w:rPr>
              <w:t>ganda</w:t>
            </w:r>
            <w:r w:rsidRPr="00CB0685">
              <w:rPr>
                <w:rFonts w:ascii="Times New Roman" w:hAnsi="Times New Roman"/>
                <w:sz w:val="24"/>
                <w:szCs w:val="24"/>
              </w:rPr>
              <w:t xml:space="preserve"> will continue to make efforts to effectively implement the development strategies for Karamoja as embedded in </w:t>
            </w:r>
            <w:r>
              <w:rPr>
                <w:rFonts w:ascii="Times New Roman" w:hAnsi="Times New Roman"/>
                <w:sz w:val="24"/>
                <w:szCs w:val="24"/>
              </w:rPr>
              <w:t>the</w:t>
            </w:r>
            <w:r w:rsidRPr="00CB0685">
              <w:rPr>
                <w:rFonts w:ascii="Times New Roman" w:hAnsi="Times New Roman"/>
                <w:sz w:val="24"/>
                <w:szCs w:val="24"/>
              </w:rPr>
              <w:t xml:space="preserve"> NDP III and </w:t>
            </w:r>
            <w:r w:rsidRPr="00CB0685">
              <w:rPr>
                <w:rFonts w:ascii="Times New Roman" w:hAnsi="Times New Roman"/>
                <w:sz w:val="24"/>
                <w:szCs w:val="24"/>
              </w:rPr>
              <w:lastRenderedPageBreak/>
              <w:t xml:space="preserve">the forthcoming 10-year plan. </w:t>
            </w:r>
          </w:p>
          <w:p w14:paraId="688D454B" w14:textId="77777777" w:rsidR="008F6FD1" w:rsidRPr="00CB0685" w:rsidRDefault="008F6FD1">
            <w:pPr>
              <w:pStyle w:val="ListParagraph"/>
              <w:numPr>
                <w:ilvl w:val="0"/>
                <w:numId w:val="34"/>
              </w:numPr>
              <w:spacing w:line="276" w:lineRule="auto"/>
              <w:rPr>
                <w:rFonts w:ascii="Times New Roman" w:hAnsi="Times New Roman"/>
                <w:sz w:val="24"/>
                <w:szCs w:val="24"/>
              </w:rPr>
            </w:pPr>
            <w:r w:rsidRPr="00CB0685">
              <w:rPr>
                <w:rFonts w:ascii="Times New Roman" w:hAnsi="Times New Roman"/>
                <w:sz w:val="24"/>
                <w:szCs w:val="24"/>
              </w:rPr>
              <w:t>Commitment to inclusive participation of citizens, and non-state actors (NGOs, CSOs, private sector, and academia)</w:t>
            </w:r>
          </w:p>
          <w:p w14:paraId="0EA8319B" w14:textId="77777777" w:rsidR="008F6FD1" w:rsidRPr="00CB0685" w:rsidRDefault="008F6FD1">
            <w:pPr>
              <w:pStyle w:val="ListParagraph"/>
              <w:numPr>
                <w:ilvl w:val="0"/>
                <w:numId w:val="34"/>
              </w:numPr>
              <w:spacing w:line="276" w:lineRule="auto"/>
              <w:rPr>
                <w:rFonts w:ascii="Times New Roman" w:hAnsi="Times New Roman"/>
                <w:sz w:val="24"/>
                <w:szCs w:val="24"/>
              </w:rPr>
            </w:pPr>
            <w:r w:rsidRPr="00CB0685">
              <w:rPr>
                <w:rFonts w:ascii="Times New Roman" w:hAnsi="Times New Roman"/>
                <w:sz w:val="24"/>
                <w:szCs w:val="24"/>
              </w:rPr>
              <w:t>Empowered, committed and accountable local governments to enable creativity and social engagement at the local level</w:t>
            </w:r>
          </w:p>
          <w:p w14:paraId="6583C3A0" w14:textId="77777777" w:rsidR="008F6FD1" w:rsidRPr="00CB0685" w:rsidRDefault="008F6FD1">
            <w:pPr>
              <w:pStyle w:val="ListParagraph"/>
              <w:numPr>
                <w:ilvl w:val="0"/>
                <w:numId w:val="34"/>
              </w:numPr>
              <w:spacing w:line="276" w:lineRule="auto"/>
              <w:rPr>
                <w:rFonts w:ascii="Times New Roman" w:hAnsi="Times New Roman"/>
                <w:sz w:val="24"/>
                <w:szCs w:val="24"/>
              </w:rPr>
            </w:pPr>
            <w:r w:rsidRPr="00CB0685">
              <w:rPr>
                <w:rFonts w:ascii="Times New Roman" w:hAnsi="Times New Roman"/>
                <w:sz w:val="24"/>
                <w:szCs w:val="24"/>
              </w:rPr>
              <w:t>Uganda will not face any major financial crises/shocks, or natural disasters.</w:t>
            </w:r>
          </w:p>
          <w:p w14:paraId="0AF4B36F" w14:textId="77777777" w:rsidR="008F6FD1" w:rsidRPr="00CB0685" w:rsidRDefault="008F6FD1">
            <w:pPr>
              <w:pStyle w:val="ListParagraph"/>
              <w:numPr>
                <w:ilvl w:val="0"/>
                <w:numId w:val="34"/>
              </w:numPr>
              <w:spacing w:line="276" w:lineRule="auto"/>
              <w:rPr>
                <w:rFonts w:ascii="Times New Roman" w:hAnsi="Times New Roman"/>
                <w:sz w:val="24"/>
                <w:szCs w:val="24"/>
              </w:rPr>
            </w:pPr>
            <w:r w:rsidRPr="00CB0685">
              <w:rPr>
                <w:rFonts w:ascii="Times New Roman" w:hAnsi="Times New Roman"/>
                <w:sz w:val="24"/>
                <w:szCs w:val="24"/>
              </w:rPr>
              <w:t xml:space="preserve">Beneficiaries will receive project information on time, and actively participate in the project activities. </w:t>
            </w:r>
          </w:p>
          <w:p w14:paraId="76D5E93C" w14:textId="08A06526" w:rsidR="007E5D55" w:rsidRPr="008F6FD1" w:rsidRDefault="008F6FD1">
            <w:pPr>
              <w:pStyle w:val="ListParagraph"/>
              <w:numPr>
                <w:ilvl w:val="0"/>
                <w:numId w:val="34"/>
              </w:numPr>
              <w:spacing w:line="276" w:lineRule="auto"/>
              <w:rPr>
                <w:rFonts w:ascii="Times New Roman" w:hAnsi="Times New Roman"/>
                <w:sz w:val="24"/>
                <w:szCs w:val="24"/>
              </w:rPr>
            </w:pPr>
            <w:r w:rsidRPr="00CB0685">
              <w:rPr>
                <w:rFonts w:ascii="Times New Roman" w:hAnsi="Times New Roman"/>
                <w:sz w:val="24"/>
                <w:szCs w:val="24"/>
              </w:rPr>
              <w:t>District Local Governments and stakeholders will cooperate to support gender transformative livelihood programming.</w:t>
            </w:r>
          </w:p>
        </w:tc>
      </w:tr>
    </w:tbl>
    <w:p w14:paraId="059A5F02" w14:textId="77777777" w:rsidR="00A80F95" w:rsidRPr="00CB0685" w:rsidRDefault="00A80F95" w:rsidP="00CB0685">
      <w:pPr>
        <w:pStyle w:val="ListParagraph"/>
        <w:spacing w:line="276" w:lineRule="auto"/>
        <w:ind w:left="0"/>
        <w:rPr>
          <w:rFonts w:ascii="Times New Roman" w:hAnsi="Times New Roman"/>
          <w:b/>
          <w:bCs/>
          <w:sz w:val="24"/>
          <w:szCs w:val="24"/>
        </w:rPr>
      </w:pPr>
    </w:p>
    <w:p w14:paraId="1D2AC7CC" w14:textId="4221F925" w:rsidR="00A80F95" w:rsidRDefault="00A80F95" w:rsidP="00CB0685">
      <w:pPr>
        <w:pStyle w:val="ListParagraph"/>
        <w:spacing w:line="276" w:lineRule="auto"/>
        <w:ind w:left="0"/>
        <w:rPr>
          <w:rFonts w:ascii="Times New Roman" w:hAnsi="Times New Roman"/>
          <w:b/>
          <w:bCs/>
          <w:sz w:val="24"/>
          <w:szCs w:val="24"/>
        </w:rPr>
      </w:pPr>
    </w:p>
    <w:p w14:paraId="2C5FDFAD" w14:textId="7514C484" w:rsidR="00AF4D72" w:rsidRDefault="00AF4D72" w:rsidP="00CB0685">
      <w:pPr>
        <w:pStyle w:val="ListParagraph"/>
        <w:spacing w:line="276" w:lineRule="auto"/>
        <w:ind w:left="0"/>
        <w:rPr>
          <w:rFonts w:ascii="Times New Roman" w:hAnsi="Times New Roman"/>
          <w:b/>
          <w:bCs/>
          <w:sz w:val="24"/>
          <w:szCs w:val="24"/>
        </w:rPr>
      </w:pPr>
    </w:p>
    <w:p w14:paraId="38C3DF89" w14:textId="4D634DAE" w:rsidR="00AF4D72" w:rsidRDefault="00AF4D72" w:rsidP="00CB0685">
      <w:pPr>
        <w:pStyle w:val="ListParagraph"/>
        <w:spacing w:line="276" w:lineRule="auto"/>
        <w:ind w:left="0"/>
        <w:rPr>
          <w:rFonts w:ascii="Times New Roman" w:hAnsi="Times New Roman"/>
          <w:b/>
          <w:bCs/>
          <w:sz w:val="24"/>
          <w:szCs w:val="24"/>
        </w:rPr>
      </w:pPr>
    </w:p>
    <w:p w14:paraId="75A7EDEA" w14:textId="465F24D1" w:rsidR="00AF4D72" w:rsidRDefault="00AF4D72" w:rsidP="00CB0685">
      <w:pPr>
        <w:pStyle w:val="ListParagraph"/>
        <w:spacing w:line="276" w:lineRule="auto"/>
        <w:ind w:left="0"/>
        <w:rPr>
          <w:rFonts w:ascii="Times New Roman" w:hAnsi="Times New Roman"/>
          <w:b/>
          <w:bCs/>
          <w:sz w:val="24"/>
          <w:szCs w:val="24"/>
        </w:rPr>
      </w:pPr>
    </w:p>
    <w:p w14:paraId="4B1434AD" w14:textId="6135A703" w:rsidR="00AF4D72" w:rsidRDefault="00AF4D72" w:rsidP="00CB0685">
      <w:pPr>
        <w:pStyle w:val="ListParagraph"/>
        <w:spacing w:line="276" w:lineRule="auto"/>
        <w:ind w:left="0"/>
        <w:rPr>
          <w:rFonts w:ascii="Times New Roman" w:hAnsi="Times New Roman"/>
          <w:b/>
          <w:bCs/>
          <w:sz w:val="24"/>
          <w:szCs w:val="24"/>
        </w:rPr>
      </w:pPr>
    </w:p>
    <w:p w14:paraId="625519F2" w14:textId="75D13C6A" w:rsidR="00AF4D72" w:rsidRDefault="00AF4D72" w:rsidP="00CB0685">
      <w:pPr>
        <w:pStyle w:val="ListParagraph"/>
        <w:spacing w:line="276" w:lineRule="auto"/>
        <w:ind w:left="0"/>
        <w:rPr>
          <w:rFonts w:ascii="Times New Roman" w:hAnsi="Times New Roman"/>
          <w:b/>
          <w:bCs/>
          <w:sz w:val="24"/>
          <w:szCs w:val="24"/>
        </w:rPr>
      </w:pPr>
    </w:p>
    <w:p w14:paraId="7707B719" w14:textId="7E083F60" w:rsidR="00AF4D72" w:rsidRDefault="00AF4D72" w:rsidP="00CB0685">
      <w:pPr>
        <w:pStyle w:val="ListParagraph"/>
        <w:spacing w:line="276" w:lineRule="auto"/>
        <w:ind w:left="0"/>
        <w:rPr>
          <w:rFonts w:ascii="Times New Roman" w:hAnsi="Times New Roman"/>
          <w:b/>
          <w:bCs/>
          <w:sz w:val="24"/>
          <w:szCs w:val="24"/>
        </w:rPr>
      </w:pPr>
    </w:p>
    <w:p w14:paraId="1D744B79" w14:textId="118035B4" w:rsidR="00AF4D72" w:rsidRDefault="00AF4D72" w:rsidP="00CB0685">
      <w:pPr>
        <w:pStyle w:val="ListParagraph"/>
        <w:spacing w:line="276" w:lineRule="auto"/>
        <w:ind w:left="0"/>
        <w:rPr>
          <w:rFonts w:ascii="Times New Roman" w:hAnsi="Times New Roman"/>
          <w:b/>
          <w:bCs/>
          <w:sz w:val="24"/>
          <w:szCs w:val="24"/>
        </w:rPr>
      </w:pPr>
    </w:p>
    <w:p w14:paraId="7E98FE92" w14:textId="4E6B327B" w:rsidR="00AF4D72" w:rsidRDefault="00AF4D72" w:rsidP="00CB0685">
      <w:pPr>
        <w:pStyle w:val="ListParagraph"/>
        <w:spacing w:line="276" w:lineRule="auto"/>
        <w:ind w:left="0"/>
        <w:rPr>
          <w:rFonts w:ascii="Times New Roman" w:hAnsi="Times New Roman"/>
          <w:b/>
          <w:bCs/>
          <w:sz w:val="24"/>
          <w:szCs w:val="24"/>
        </w:rPr>
      </w:pPr>
    </w:p>
    <w:p w14:paraId="017C73E0" w14:textId="1E760E07" w:rsidR="00AF4D72" w:rsidRDefault="00AF4D72" w:rsidP="00CB0685">
      <w:pPr>
        <w:pStyle w:val="ListParagraph"/>
        <w:spacing w:line="276" w:lineRule="auto"/>
        <w:ind w:left="0"/>
        <w:rPr>
          <w:rFonts w:ascii="Times New Roman" w:hAnsi="Times New Roman"/>
          <w:b/>
          <w:bCs/>
          <w:sz w:val="24"/>
          <w:szCs w:val="24"/>
        </w:rPr>
      </w:pPr>
    </w:p>
    <w:p w14:paraId="3204D81E" w14:textId="7EE3D75D" w:rsidR="00AF4D72" w:rsidRDefault="00AF4D72" w:rsidP="00CB0685">
      <w:pPr>
        <w:pStyle w:val="ListParagraph"/>
        <w:spacing w:line="276" w:lineRule="auto"/>
        <w:ind w:left="0"/>
        <w:rPr>
          <w:rFonts w:ascii="Times New Roman" w:hAnsi="Times New Roman"/>
          <w:b/>
          <w:bCs/>
          <w:sz w:val="24"/>
          <w:szCs w:val="24"/>
        </w:rPr>
      </w:pPr>
    </w:p>
    <w:p w14:paraId="05CA18E4" w14:textId="352995B5" w:rsidR="00AF4D72" w:rsidRDefault="00AF4D72" w:rsidP="00CB0685">
      <w:pPr>
        <w:pStyle w:val="ListParagraph"/>
        <w:spacing w:line="276" w:lineRule="auto"/>
        <w:ind w:left="0"/>
        <w:rPr>
          <w:rFonts w:ascii="Times New Roman" w:hAnsi="Times New Roman"/>
          <w:b/>
          <w:bCs/>
          <w:sz w:val="24"/>
          <w:szCs w:val="24"/>
        </w:rPr>
      </w:pPr>
    </w:p>
    <w:p w14:paraId="1761010C" w14:textId="7F71D6FD" w:rsidR="00AF4D72" w:rsidRDefault="00AF4D72" w:rsidP="00CB0685">
      <w:pPr>
        <w:pStyle w:val="ListParagraph"/>
        <w:spacing w:line="276" w:lineRule="auto"/>
        <w:ind w:left="0"/>
        <w:rPr>
          <w:rFonts w:ascii="Times New Roman" w:hAnsi="Times New Roman"/>
          <w:b/>
          <w:bCs/>
          <w:sz w:val="24"/>
          <w:szCs w:val="24"/>
        </w:rPr>
      </w:pPr>
    </w:p>
    <w:p w14:paraId="4D519980" w14:textId="4E7AAB6D" w:rsidR="00AF4D72" w:rsidRDefault="00AF4D72" w:rsidP="00CB0685">
      <w:pPr>
        <w:pStyle w:val="ListParagraph"/>
        <w:spacing w:line="276" w:lineRule="auto"/>
        <w:ind w:left="0"/>
        <w:rPr>
          <w:rFonts w:ascii="Times New Roman" w:hAnsi="Times New Roman"/>
          <w:b/>
          <w:bCs/>
          <w:sz w:val="24"/>
          <w:szCs w:val="24"/>
        </w:rPr>
      </w:pPr>
    </w:p>
    <w:p w14:paraId="530F4BF7" w14:textId="77777777" w:rsidR="00AF4D72" w:rsidRPr="00CB0685" w:rsidRDefault="00AF4D72" w:rsidP="00CB0685">
      <w:pPr>
        <w:pStyle w:val="ListParagraph"/>
        <w:spacing w:line="276" w:lineRule="auto"/>
        <w:ind w:left="0"/>
        <w:rPr>
          <w:rFonts w:ascii="Times New Roman" w:hAnsi="Times New Roman"/>
          <w:b/>
          <w:bCs/>
          <w:sz w:val="24"/>
          <w:szCs w:val="24"/>
        </w:rPr>
      </w:pPr>
    </w:p>
    <w:p w14:paraId="5BD3EE11" w14:textId="0115456D" w:rsidR="00A80F95" w:rsidRDefault="00A80F95" w:rsidP="00CB0685">
      <w:pPr>
        <w:pStyle w:val="ListParagraph"/>
        <w:spacing w:line="276" w:lineRule="auto"/>
        <w:ind w:left="0"/>
        <w:rPr>
          <w:rFonts w:ascii="Times New Roman" w:hAnsi="Times New Roman"/>
          <w:b/>
          <w:bCs/>
          <w:sz w:val="24"/>
          <w:szCs w:val="24"/>
        </w:rPr>
      </w:pPr>
    </w:p>
    <w:p w14:paraId="281518A7" w14:textId="77777777" w:rsidR="009405CA" w:rsidRPr="00CB0685" w:rsidRDefault="009405CA" w:rsidP="00CB0685">
      <w:pPr>
        <w:pStyle w:val="ListParagraph"/>
        <w:spacing w:line="276" w:lineRule="auto"/>
        <w:ind w:left="0"/>
        <w:rPr>
          <w:rFonts w:ascii="Times New Roman" w:hAnsi="Times New Roman"/>
          <w:b/>
          <w:bCs/>
          <w:sz w:val="24"/>
          <w:szCs w:val="24"/>
        </w:rPr>
      </w:pPr>
    </w:p>
    <w:p w14:paraId="5C8064A1" w14:textId="77777777" w:rsidR="00A80F95" w:rsidRPr="00CB0685" w:rsidRDefault="00A80F95" w:rsidP="00CB0685">
      <w:pPr>
        <w:pStyle w:val="ListParagraph"/>
        <w:spacing w:line="276" w:lineRule="auto"/>
        <w:ind w:left="0"/>
        <w:rPr>
          <w:rFonts w:ascii="Times New Roman" w:hAnsi="Times New Roman"/>
          <w:b/>
          <w:bCs/>
          <w:sz w:val="24"/>
          <w:szCs w:val="24"/>
        </w:rPr>
      </w:pPr>
    </w:p>
    <w:p w14:paraId="7EE4548B" w14:textId="77777777" w:rsidR="00A80F95" w:rsidRPr="00CB0685" w:rsidRDefault="00A80F95" w:rsidP="00CB0685">
      <w:pPr>
        <w:pStyle w:val="ListParagraph"/>
        <w:spacing w:line="276" w:lineRule="auto"/>
        <w:ind w:left="0"/>
        <w:rPr>
          <w:rFonts w:ascii="Times New Roman" w:hAnsi="Times New Roman"/>
          <w:b/>
          <w:bCs/>
          <w:sz w:val="24"/>
          <w:szCs w:val="24"/>
        </w:rPr>
      </w:pPr>
    </w:p>
    <w:p w14:paraId="17BC7D49" w14:textId="2DBA345B" w:rsidR="00916939" w:rsidRDefault="436F7036" w:rsidP="00CB0685">
      <w:pPr>
        <w:pStyle w:val="Heading2"/>
        <w:spacing w:line="276" w:lineRule="auto"/>
        <w:rPr>
          <w:rFonts w:ascii="Times New Roman" w:hAnsi="Times New Roman" w:cs="Times New Roman"/>
          <w:b/>
          <w:bCs/>
          <w:color w:val="auto"/>
          <w:sz w:val="24"/>
          <w:szCs w:val="24"/>
        </w:rPr>
      </w:pPr>
      <w:bookmarkStart w:id="47" w:name="_Toc139985178"/>
      <w:r w:rsidRPr="00CB0685">
        <w:rPr>
          <w:rFonts w:ascii="Times New Roman" w:hAnsi="Times New Roman" w:cs="Times New Roman"/>
          <w:b/>
          <w:bCs/>
          <w:color w:val="auto"/>
          <w:sz w:val="24"/>
          <w:szCs w:val="24"/>
        </w:rPr>
        <w:lastRenderedPageBreak/>
        <w:t>Appendix 2. Logical Framework</w:t>
      </w:r>
      <w:bookmarkEnd w:id="47"/>
    </w:p>
    <w:tbl>
      <w:tblPr>
        <w:tblW w:w="5380"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25"/>
        <w:gridCol w:w="1514"/>
        <w:gridCol w:w="919"/>
        <w:gridCol w:w="934"/>
        <w:gridCol w:w="1502"/>
        <w:gridCol w:w="1328"/>
        <w:gridCol w:w="1414"/>
        <w:gridCol w:w="1708"/>
        <w:gridCol w:w="677"/>
        <w:gridCol w:w="1588"/>
        <w:gridCol w:w="1903"/>
        <w:gridCol w:w="15"/>
      </w:tblGrid>
      <w:tr w:rsidR="00FC6324" w:rsidRPr="00F86DBC" w14:paraId="341E48E0" w14:textId="77777777" w:rsidTr="00D60E96">
        <w:trPr>
          <w:trHeight w:val="175"/>
        </w:trPr>
        <w:tc>
          <w:tcPr>
            <w:tcW w:w="930" w:type="pct"/>
            <w:gridSpan w:val="2"/>
            <w:shd w:val="clear" w:color="auto" w:fill="DEEAF6" w:themeFill="accent5" w:themeFillTint="33"/>
            <w:vAlign w:val="bottom"/>
            <w:hideMark/>
          </w:tcPr>
          <w:p w14:paraId="2487BB85" w14:textId="77777777" w:rsidR="00FC6324" w:rsidRPr="00F86DBC" w:rsidRDefault="00FC6324" w:rsidP="00D60E96">
            <w:pPr>
              <w:widowControl/>
              <w:jc w:val="left"/>
              <w:rPr>
                <w:rFonts w:ascii="Arial" w:hAnsi="Arial" w:cs="Arial"/>
                <w:b/>
                <w:bCs/>
                <w:sz w:val="15"/>
                <w:szCs w:val="15"/>
              </w:rPr>
            </w:pPr>
            <w:r w:rsidRPr="00F86DBC">
              <w:rPr>
                <w:rFonts w:ascii="Arial" w:hAnsi="Arial" w:cs="Arial"/>
                <w:b/>
                <w:bCs/>
                <w:sz w:val="15"/>
                <w:szCs w:val="15"/>
              </w:rPr>
              <w:t>Project Name</w:t>
            </w:r>
          </w:p>
          <w:p w14:paraId="0631AED8" w14:textId="77777777" w:rsidR="00FC6324" w:rsidRPr="00F86DBC" w:rsidRDefault="00FC6324" w:rsidP="00D60E96">
            <w:pPr>
              <w:widowControl/>
              <w:jc w:val="left"/>
              <w:rPr>
                <w:rFonts w:ascii="Arial" w:hAnsi="Arial" w:cs="Arial"/>
                <w:b/>
                <w:bCs/>
                <w:sz w:val="15"/>
                <w:szCs w:val="15"/>
              </w:rPr>
            </w:pPr>
          </w:p>
        </w:tc>
        <w:tc>
          <w:tcPr>
            <w:tcW w:w="4070" w:type="pct"/>
            <w:gridSpan w:val="10"/>
            <w:shd w:val="clear" w:color="auto" w:fill="FBE4D5" w:themeFill="accent2" w:themeFillTint="33"/>
            <w:vAlign w:val="bottom"/>
            <w:hideMark/>
          </w:tcPr>
          <w:p w14:paraId="3B0D398F" w14:textId="77777777"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Building Resilience in Conflict affected and Fragile Communities of Karamoja in Uganda (BRICK)</w:t>
            </w:r>
          </w:p>
          <w:p w14:paraId="0565F96C" w14:textId="77777777" w:rsidR="00FC6324" w:rsidRPr="00F86DBC" w:rsidRDefault="00FC6324" w:rsidP="00D60E96">
            <w:pPr>
              <w:widowControl/>
              <w:jc w:val="left"/>
              <w:rPr>
                <w:rFonts w:ascii="Arial" w:hAnsi="Arial" w:cs="Arial"/>
                <w:b/>
                <w:bCs/>
                <w:sz w:val="15"/>
                <w:szCs w:val="15"/>
              </w:rPr>
            </w:pPr>
          </w:p>
        </w:tc>
      </w:tr>
      <w:tr w:rsidR="00FC6324" w:rsidRPr="00F86DBC" w14:paraId="55471A02" w14:textId="77777777" w:rsidTr="00D60E96">
        <w:trPr>
          <w:trHeight w:val="175"/>
        </w:trPr>
        <w:tc>
          <w:tcPr>
            <w:tcW w:w="930" w:type="pct"/>
            <w:gridSpan w:val="2"/>
            <w:shd w:val="clear" w:color="auto" w:fill="DEEAF6" w:themeFill="accent5" w:themeFillTint="33"/>
            <w:vAlign w:val="bottom"/>
            <w:hideMark/>
          </w:tcPr>
          <w:p w14:paraId="08DE8C66" w14:textId="77777777" w:rsidR="00FC6324" w:rsidRPr="00F86DBC" w:rsidRDefault="00FC6324" w:rsidP="00D60E96">
            <w:pPr>
              <w:widowControl/>
              <w:jc w:val="left"/>
              <w:rPr>
                <w:rFonts w:ascii="Arial" w:hAnsi="Arial" w:cs="Arial"/>
                <w:b/>
                <w:bCs/>
                <w:sz w:val="15"/>
                <w:szCs w:val="15"/>
              </w:rPr>
            </w:pPr>
            <w:r w:rsidRPr="00F86DBC">
              <w:rPr>
                <w:rFonts w:ascii="Arial" w:hAnsi="Arial" w:cs="Arial"/>
                <w:b/>
                <w:bCs/>
                <w:sz w:val="15"/>
                <w:szCs w:val="15"/>
              </w:rPr>
              <w:t>Goal</w:t>
            </w:r>
          </w:p>
        </w:tc>
        <w:tc>
          <w:tcPr>
            <w:tcW w:w="4070" w:type="pct"/>
            <w:gridSpan w:val="10"/>
            <w:shd w:val="clear" w:color="auto" w:fill="FBE4D5" w:themeFill="accent2" w:themeFillTint="33"/>
            <w:vAlign w:val="bottom"/>
            <w:hideMark/>
          </w:tcPr>
          <w:p w14:paraId="5CBCE26B" w14:textId="77777777" w:rsidR="00FC6324" w:rsidRPr="00F86DBC" w:rsidRDefault="00FC6324" w:rsidP="00D60E96">
            <w:pPr>
              <w:widowControl/>
              <w:jc w:val="left"/>
              <w:rPr>
                <w:rFonts w:ascii="Arial" w:hAnsi="Arial" w:cs="Arial"/>
                <w:b/>
                <w:bCs/>
                <w:sz w:val="15"/>
                <w:szCs w:val="15"/>
              </w:rPr>
            </w:pPr>
            <w:r w:rsidRPr="00F86DBC">
              <w:rPr>
                <w:rFonts w:ascii="Arial" w:hAnsi="Arial" w:cs="Arial"/>
                <w:b/>
                <w:bCs/>
                <w:sz w:val="15"/>
                <w:szCs w:val="15"/>
              </w:rPr>
              <w:t>To promote sustainable development through capacity building to manage social economic risks and gender responsive livelihoods</w:t>
            </w:r>
          </w:p>
        </w:tc>
      </w:tr>
      <w:tr w:rsidR="00FC6324" w:rsidRPr="00F86DBC" w14:paraId="705ECA8F" w14:textId="77777777" w:rsidTr="00D60E96">
        <w:trPr>
          <w:trHeight w:val="773"/>
        </w:trPr>
        <w:tc>
          <w:tcPr>
            <w:tcW w:w="930" w:type="pct"/>
            <w:gridSpan w:val="2"/>
            <w:shd w:val="clear" w:color="auto" w:fill="DEEAF6" w:themeFill="accent5" w:themeFillTint="33"/>
          </w:tcPr>
          <w:p w14:paraId="23BD913A" w14:textId="77777777" w:rsidR="00FC6324" w:rsidRPr="00F86DBC" w:rsidRDefault="00FC6324" w:rsidP="00D60E96">
            <w:pPr>
              <w:widowControl/>
              <w:rPr>
                <w:rFonts w:ascii="Arial" w:hAnsi="Arial" w:cs="Arial"/>
                <w:b/>
                <w:bCs/>
                <w:sz w:val="15"/>
                <w:szCs w:val="15"/>
              </w:rPr>
            </w:pPr>
            <w:r w:rsidRPr="00F86DBC">
              <w:rPr>
                <w:rFonts w:ascii="Arial" w:hAnsi="Arial" w:cs="Arial"/>
                <w:b/>
                <w:bCs/>
                <w:sz w:val="15"/>
                <w:szCs w:val="15"/>
              </w:rPr>
              <w:t>Objectives</w:t>
            </w:r>
          </w:p>
        </w:tc>
        <w:tc>
          <w:tcPr>
            <w:tcW w:w="4070" w:type="pct"/>
            <w:gridSpan w:val="10"/>
            <w:shd w:val="clear" w:color="auto" w:fill="FBE4D5" w:themeFill="accent2" w:themeFillTint="33"/>
          </w:tcPr>
          <w:p w14:paraId="3A791106" w14:textId="77777777" w:rsidR="00FC6324" w:rsidRPr="00F86DBC" w:rsidRDefault="00FC6324" w:rsidP="00D60E96">
            <w:pPr>
              <w:rPr>
                <w:rFonts w:ascii="Arial" w:hAnsi="Arial" w:cs="Arial"/>
                <w:sz w:val="15"/>
                <w:szCs w:val="15"/>
              </w:rPr>
            </w:pPr>
            <w:r w:rsidRPr="00F86DBC">
              <w:rPr>
                <w:rFonts w:ascii="Arial" w:hAnsi="Arial" w:cs="Arial"/>
                <w:b/>
                <w:bCs/>
                <w:sz w:val="15"/>
                <w:szCs w:val="15"/>
              </w:rPr>
              <w:t>Specific Objective 1:</w:t>
            </w:r>
            <w:r w:rsidRPr="00F86DBC">
              <w:rPr>
                <w:rFonts w:ascii="Arial" w:hAnsi="Arial" w:cs="Arial"/>
                <w:sz w:val="15"/>
                <w:szCs w:val="15"/>
              </w:rPr>
              <w:t xml:space="preserve"> To promote peaceful co-existence through functional peace infrastructure and peace dividends for cross border communities in Karamoja.</w:t>
            </w:r>
          </w:p>
          <w:p w14:paraId="518EDA70" w14:textId="77777777" w:rsidR="00FC6324" w:rsidRPr="00F86DBC" w:rsidRDefault="00FC6324" w:rsidP="00D60E96">
            <w:pPr>
              <w:pStyle w:val="hstyle0"/>
              <w:spacing w:before="240"/>
              <w:rPr>
                <w:rFonts w:ascii="Arial" w:eastAsia="Malgun Gothic" w:hAnsi="Arial" w:cs="Arial"/>
                <w:color w:val="auto"/>
                <w:sz w:val="15"/>
                <w:szCs w:val="15"/>
              </w:rPr>
            </w:pPr>
            <w:r w:rsidRPr="00F86DBC">
              <w:rPr>
                <w:rFonts w:ascii="Arial" w:eastAsia="Malgun Gothic" w:hAnsi="Arial" w:cs="Arial"/>
                <w:b/>
                <w:bCs/>
                <w:color w:val="auto"/>
                <w:sz w:val="15"/>
                <w:szCs w:val="15"/>
              </w:rPr>
              <w:t>Specific Objective 2:</w:t>
            </w:r>
            <w:r w:rsidRPr="00F86DBC">
              <w:rPr>
                <w:rFonts w:ascii="Arial" w:eastAsia="Malgun Gothic" w:hAnsi="Arial" w:cs="Arial"/>
                <w:color w:val="auto"/>
                <w:sz w:val="15"/>
                <w:szCs w:val="15"/>
              </w:rPr>
              <w:t xml:space="preserve"> To facilitate the increase of incomes for vulnerable households through environmentally friendly livelihoods options and strengthening essential service institutions in three districts of Karamoja region.</w:t>
            </w:r>
          </w:p>
        </w:tc>
      </w:tr>
      <w:tr w:rsidR="00FC6324" w:rsidRPr="00F86DBC" w14:paraId="4B008260" w14:textId="77777777" w:rsidTr="00F86DBC">
        <w:trPr>
          <w:gridAfter w:val="1"/>
          <w:wAfter w:w="5" w:type="pct"/>
          <w:trHeight w:val="175"/>
        </w:trPr>
        <w:tc>
          <w:tcPr>
            <w:tcW w:w="416" w:type="pct"/>
            <w:shd w:val="clear" w:color="auto" w:fill="DEEAF6" w:themeFill="accent5" w:themeFillTint="33"/>
            <w:vAlign w:val="center"/>
            <w:hideMark/>
          </w:tcPr>
          <w:p w14:paraId="7F8DC1E9"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Outcome 1</w:t>
            </w:r>
          </w:p>
          <w:p w14:paraId="7C55127C" w14:textId="77777777" w:rsidR="00FC6324" w:rsidRPr="00F86DBC" w:rsidRDefault="00FC6324" w:rsidP="00D60E96">
            <w:pPr>
              <w:widowControl/>
              <w:jc w:val="center"/>
              <w:rPr>
                <w:rFonts w:ascii="Arial" w:hAnsi="Arial" w:cs="Arial"/>
                <w:b/>
                <w:bCs/>
                <w:sz w:val="15"/>
                <w:szCs w:val="15"/>
              </w:rPr>
            </w:pPr>
          </w:p>
        </w:tc>
        <w:tc>
          <w:tcPr>
            <w:tcW w:w="514" w:type="pct"/>
            <w:shd w:val="clear" w:color="auto" w:fill="DEEAF6" w:themeFill="accent5" w:themeFillTint="33"/>
            <w:vAlign w:val="center"/>
            <w:hideMark/>
          </w:tcPr>
          <w:p w14:paraId="66B30F36"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1.1</w:t>
            </w:r>
          </w:p>
        </w:tc>
        <w:tc>
          <w:tcPr>
            <w:tcW w:w="312" w:type="pct"/>
            <w:shd w:val="clear" w:color="auto" w:fill="DEEAF6" w:themeFill="accent5" w:themeFillTint="33"/>
            <w:vAlign w:val="center"/>
            <w:hideMark/>
          </w:tcPr>
          <w:p w14:paraId="7E5B87AB"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tc>
        <w:tc>
          <w:tcPr>
            <w:tcW w:w="317" w:type="pct"/>
            <w:shd w:val="clear" w:color="auto" w:fill="DEEAF6" w:themeFill="accent5" w:themeFillTint="33"/>
            <w:vAlign w:val="center"/>
            <w:hideMark/>
          </w:tcPr>
          <w:p w14:paraId="1870B165"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tc>
        <w:tc>
          <w:tcPr>
            <w:tcW w:w="510" w:type="pct"/>
            <w:shd w:val="clear" w:color="auto" w:fill="DEEAF6" w:themeFill="accent5" w:themeFillTint="33"/>
            <w:vAlign w:val="center"/>
            <w:hideMark/>
          </w:tcPr>
          <w:p w14:paraId="3652365A"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hideMark/>
          </w:tcPr>
          <w:p w14:paraId="0AFBD930"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hideMark/>
          </w:tcPr>
          <w:p w14:paraId="7AC7CCA4"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1995" w:type="pct"/>
            <w:gridSpan w:val="4"/>
            <w:vMerge w:val="restart"/>
            <w:shd w:val="clear" w:color="auto" w:fill="FFFFFF" w:themeFill="background1"/>
            <w:vAlign w:val="center"/>
            <w:hideMark/>
          </w:tcPr>
          <w:p w14:paraId="5E02B759" w14:textId="77777777"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1.1.1:</w:t>
            </w:r>
            <w:r w:rsidRPr="00F86DBC">
              <w:rPr>
                <w:rFonts w:ascii="Arial" w:hAnsi="Arial" w:cs="Arial"/>
                <w:sz w:val="15"/>
                <w:szCs w:val="15"/>
              </w:rPr>
              <w:t xml:space="preserve"> Provide water for production and domestic use as an entry point for peaceful co-existence.</w:t>
            </w:r>
          </w:p>
          <w:p w14:paraId="2940B045" w14:textId="77777777"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1.1.2:</w:t>
            </w:r>
            <w:r w:rsidRPr="00F86DBC">
              <w:rPr>
                <w:rFonts w:ascii="Arial" w:hAnsi="Arial" w:cs="Arial"/>
                <w:sz w:val="15"/>
                <w:szCs w:val="15"/>
              </w:rPr>
              <w:t xml:space="preserve"> Strengthen capacities of regional and local peace committees to enhance development, including operationalization of key agreements.</w:t>
            </w:r>
          </w:p>
          <w:p w14:paraId="31B6FFDD" w14:textId="77777777"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1.1.3:</w:t>
            </w:r>
            <w:r w:rsidRPr="00F86DBC">
              <w:rPr>
                <w:rFonts w:ascii="Arial" w:hAnsi="Arial" w:cs="Arial"/>
                <w:sz w:val="15"/>
                <w:szCs w:val="15"/>
              </w:rPr>
              <w:t xml:space="preserve"> Conduct sensitization and outreaches on topical subjects and development programmes (agriculture, peace, mitigation, and prevention of SBGV and Harmful Practices environment protection, and trade) through direct community engagements, radio programmes and production/dissemination of relevant IEC materials.</w:t>
            </w:r>
          </w:p>
          <w:p w14:paraId="54828EFC" w14:textId="77777777"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1.1.4:</w:t>
            </w:r>
            <w:r w:rsidRPr="00F86DBC">
              <w:rPr>
                <w:rFonts w:ascii="Arial" w:hAnsi="Arial" w:cs="Arial"/>
                <w:sz w:val="15"/>
                <w:szCs w:val="15"/>
              </w:rPr>
              <w:t xml:space="preserve"> Promote cross-border and inter-district cooperation -between Uganda and Kenya- through dialogues (for social cohesion, and conflict resolution) and establishing/ operationalizing market linkages for trade. </w:t>
            </w:r>
          </w:p>
          <w:p w14:paraId="2FB44140" w14:textId="77777777"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1.1.5:</w:t>
            </w:r>
            <w:r w:rsidRPr="00F86DBC">
              <w:rPr>
                <w:rFonts w:ascii="Arial" w:hAnsi="Arial" w:cs="Arial"/>
                <w:sz w:val="15"/>
                <w:szCs w:val="15"/>
              </w:rPr>
              <w:t xml:space="preserve"> Support LGs/CSOs/Security agencies to strengthen coordination forums for project actors - government, private sector and CSOs.</w:t>
            </w:r>
          </w:p>
          <w:p w14:paraId="3137F6B6" w14:textId="77777777"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1.1.6:</w:t>
            </w:r>
            <w:r w:rsidRPr="00F86DBC">
              <w:rPr>
                <w:rFonts w:ascii="Arial" w:hAnsi="Arial" w:cs="Arial"/>
                <w:sz w:val="15"/>
                <w:szCs w:val="15"/>
              </w:rPr>
              <w:t xml:space="preserve"> Provide psycho-social support to the victims of violent conflicts and former warriors through counselling, documenting their stories and trauma healing for proper reintegration and rehabilitation.</w:t>
            </w:r>
          </w:p>
        </w:tc>
      </w:tr>
      <w:tr w:rsidR="00FC6324" w:rsidRPr="00F86DBC" w14:paraId="65E6E26D" w14:textId="77777777" w:rsidTr="00F86DBC">
        <w:trPr>
          <w:gridAfter w:val="1"/>
          <w:wAfter w:w="5" w:type="pct"/>
          <w:trHeight w:val="2916"/>
        </w:trPr>
        <w:tc>
          <w:tcPr>
            <w:tcW w:w="416" w:type="pct"/>
            <w:shd w:val="clear" w:color="auto" w:fill="auto"/>
            <w:vAlign w:val="center"/>
            <w:hideMark/>
          </w:tcPr>
          <w:p w14:paraId="6D968A0B" w14:textId="77777777" w:rsidR="00FC6324" w:rsidRPr="00F86DBC" w:rsidRDefault="00FC6324" w:rsidP="00D60E96">
            <w:pPr>
              <w:widowControl/>
              <w:jc w:val="left"/>
              <w:rPr>
                <w:rFonts w:ascii="Arial" w:eastAsia="Gulim" w:hAnsi="Arial" w:cs="Arial"/>
                <w:b/>
                <w:bCs/>
                <w:sz w:val="15"/>
                <w:szCs w:val="15"/>
                <w:bdr w:val="none" w:sz="0" w:space="0" w:color="auto" w:frame="1"/>
              </w:rPr>
            </w:pPr>
          </w:p>
          <w:p w14:paraId="433ABAC9" w14:textId="77777777" w:rsidR="00FC6324" w:rsidRPr="00F86DBC" w:rsidRDefault="00FC6324" w:rsidP="00D60E96">
            <w:pPr>
              <w:widowControl/>
              <w:jc w:val="left"/>
              <w:rPr>
                <w:rFonts w:ascii="Arial" w:hAnsi="Arial" w:cs="Arial"/>
                <w:b/>
                <w:bCs/>
                <w:sz w:val="15"/>
                <w:szCs w:val="15"/>
              </w:rPr>
            </w:pPr>
            <w:r w:rsidRPr="00F86DBC">
              <w:rPr>
                <w:rFonts w:ascii="Arial" w:eastAsia="Gulim" w:hAnsi="Arial" w:cs="Arial"/>
                <w:b/>
                <w:bCs/>
                <w:sz w:val="15"/>
                <w:szCs w:val="15"/>
                <w:bdr w:val="none" w:sz="0" w:space="0" w:color="auto" w:frame="1"/>
              </w:rPr>
              <w:t>Prevention and mitigation of conflicts and violence, and peacebuilding mechanisms established</w:t>
            </w:r>
          </w:p>
        </w:tc>
        <w:tc>
          <w:tcPr>
            <w:tcW w:w="514" w:type="pct"/>
            <w:shd w:val="clear" w:color="auto" w:fill="auto"/>
            <w:vAlign w:val="center"/>
            <w:hideMark/>
          </w:tcPr>
          <w:p w14:paraId="3F1C9559" w14:textId="77777777" w:rsidR="00FC6324" w:rsidRPr="00F86DBC" w:rsidRDefault="00FC6324" w:rsidP="00D60E96">
            <w:pPr>
              <w:widowControl/>
              <w:jc w:val="left"/>
              <w:rPr>
                <w:rFonts w:ascii="Arial" w:eastAsia="Gulim" w:hAnsi="Arial" w:cs="Arial"/>
                <w:sz w:val="15"/>
                <w:szCs w:val="15"/>
                <w:bdr w:val="none" w:sz="0" w:space="0" w:color="auto" w:frame="1"/>
              </w:rPr>
            </w:pPr>
          </w:p>
          <w:p w14:paraId="469A597D" w14:textId="77777777" w:rsidR="00FC6324" w:rsidRPr="00F86DBC" w:rsidRDefault="00FC6324" w:rsidP="00D60E96">
            <w:pPr>
              <w:widowControl/>
              <w:jc w:val="left"/>
              <w:rPr>
                <w:rFonts w:ascii="Arial" w:eastAsia="Gulim" w:hAnsi="Arial" w:cs="Arial"/>
                <w:b/>
                <w:bCs/>
                <w:sz w:val="15"/>
                <w:szCs w:val="15"/>
                <w:bdr w:val="none" w:sz="0" w:space="0" w:color="auto" w:frame="1"/>
              </w:rPr>
            </w:pPr>
            <w:r w:rsidRPr="00F86DBC">
              <w:rPr>
                <w:rFonts w:ascii="Arial" w:eastAsia="Gulim" w:hAnsi="Arial" w:cs="Arial"/>
                <w:sz w:val="15"/>
                <w:szCs w:val="15"/>
                <w:bdr w:val="none" w:sz="0" w:space="0" w:color="auto" w:frame="1"/>
              </w:rPr>
              <w:t>Percentage of conflict events that have been amicably addressed by peace architectures/mechanisms established</w:t>
            </w:r>
          </w:p>
        </w:tc>
        <w:tc>
          <w:tcPr>
            <w:tcW w:w="312" w:type="pct"/>
            <w:shd w:val="clear" w:color="auto" w:fill="auto"/>
            <w:vAlign w:val="center"/>
            <w:hideMark/>
          </w:tcPr>
          <w:p w14:paraId="2A67E84D"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0</w:t>
            </w:r>
          </w:p>
          <w:p w14:paraId="6F47AE48" w14:textId="77777777" w:rsidR="00FC6324" w:rsidRPr="00F86DBC" w:rsidRDefault="00FC6324" w:rsidP="00D60E96">
            <w:pPr>
              <w:widowControl/>
              <w:jc w:val="center"/>
              <w:rPr>
                <w:rFonts w:ascii="Arial" w:hAnsi="Arial" w:cs="Arial"/>
                <w:sz w:val="15"/>
                <w:szCs w:val="15"/>
              </w:rPr>
            </w:pPr>
          </w:p>
        </w:tc>
        <w:tc>
          <w:tcPr>
            <w:tcW w:w="317" w:type="pct"/>
            <w:shd w:val="clear" w:color="auto" w:fill="auto"/>
            <w:vAlign w:val="center"/>
            <w:hideMark/>
          </w:tcPr>
          <w:p w14:paraId="2BF5F7F8"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70%</w:t>
            </w:r>
          </w:p>
          <w:p w14:paraId="1636A9A8" w14:textId="77777777" w:rsidR="00FC6324" w:rsidRPr="00F86DBC" w:rsidRDefault="00FC6324" w:rsidP="00D60E96">
            <w:pPr>
              <w:widowControl/>
              <w:jc w:val="center"/>
              <w:rPr>
                <w:rFonts w:ascii="Arial" w:hAnsi="Arial" w:cs="Arial"/>
                <w:sz w:val="15"/>
                <w:szCs w:val="15"/>
              </w:rPr>
            </w:pPr>
          </w:p>
        </w:tc>
        <w:tc>
          <w:tcPr>
            <w:tcW w:w="510" w:type="pct"/>
            <w:shd w:val="clear" w:color="auto" w:fill="auto"/>
            <w:vAlign w:val="center"/>
            <w:hideMark/>
          </w:tcPr>
          <w:p w14:paraId="4A174D39"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Review of Progress/monitoring and partner reports</w:t>
            </w:r>
          </w:p>
          <w:p w14:paraId="7AFA7093" w14:textId="77777777" w:rsidR="00FC6324" w:rsidRPr="00F86DBC" w:rsidRDefault="00FC6324" w:rsidP="00D60E96">
            <w:pPr>
              <w:widowControl/>
              <w:jc w:val="center"/>
              <w:rPr>
                <w:rFonts w:ascii="Arial" w:hAnsi="Arial" w:cs="Arial"/>
                <w:sz w:val="15"/>
                <w:szCs w:val="15"/>
              </w:rPr>
            </w:pPr>
          </w:p>
        </w:tc>
        <w:tc>
          <w:tcPr>
            <w:tcW w:w="451" w:type="pct"/>
            <w:shd w:val="clear" w:color="auto" w:fill="auto"/>
            <w:vAlign w:val="center"/>
            <w:hideMark/>
          </w:tcPr>
          <w:p w14:paraId="74BDB4AE"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Endline data</w:t>
            </w:r>
          </w:p>
          <w:p w14:paraId="2CC96C07" w14:textId="77777777" w:rsidR="00FC6324" w:rsidRPr="00F86DBC" w:rsidRDefault="00FC6324" w:rsidP="00D60E96">
            <w:pPr>
              <w:widowControl/>
              <w:jc w:val="center"/>
              <w:rPr>
                <w:rFonts w:ascii="Arial" w:hAnsi="Arial" w:cs="Arial"/>
                <w:sz w:val="15"/>
                <w:szCs w:val="15"/>
              </w:rPr>
            </w:pPr>
          </w:p>
        </w:tc>
        <w:tc>
          <w:tcPr>
            <w:tcW w:w="480" w:type="pct"/>
            <w:shd w:val="clear" w:color="auto" w:fill="auto"/>
            <w:vAlign w:val="center"/>
            <w:hideMark/>
          </w:tcPr>
          <w:p w14:paraId="464202E9" w14:textId="4A9D74DA"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End of Project</w:t>
            </w:r>
          </w:p>
          <w:p w14:paraId="6D769196" w14:textId="77777777" w:rsidR="00FC6324" w:rsidRPr="00F86DBC" w:rsidRDefault="00FC6324" w:rsidP="00D60E96">
            <w:pPr>
              <w:widowControl/>
              <w:jc w:val="center"/>
              <w:rPr>
                <w:rFonts w:ascii="Arial" w:hAnsi="Arial" w:cs="Arial"/>
                <w:sz w:val="15"/>
                <w:szCs w:val="15"/>
              </w:rPr>
            </w:pPr>
          </w:p>
        </w:tc>
        <w:tc>
          <w:tcPr>
            <w:tcW w:w="1995" w:type="pct"/>
            <w:gridSpan w:val="4"/>
            <w:vMerge/>
            <w:vAlign w:val="center"/>
            <w:hideMark/>
          </w:tcPr>
          <w:p w14:paraId="78BC2BBD" w14:textId="77777777" w:rsidR="00FC6324" w:rsidRPr="00F86DBC" w:rsidRDefault="00FC6324" w:rsidP="00D60E96">
            <w:pPr>
              <w:widowControl/>
              <w:jc w:val="center"/>
              <w:rPr>
                <w:rFonts w:ascii="Arial" w:hAnsi="Arial" w:cs="Arial"/>
                <w:sz w:val="15"/>
                <w:szCs w:val="15"/>
              </w:rPr>
            </w:pPr>
          </w:p>
        </w:tc>
      </w:tr>
      <w:tr w:rsidR="00FC6324" w:rsidRPr="00F86DBC" w14:paraId="57A459D4" w14:textId="77777777" w:rsidTr="00F86DBC">
        <w:trPr>
          <w:gridAfter w:val="1"/>
          <w:wAfter w:w="5" w:type="pct"/>
          <w:trHeight w:val="185"/>
        </w:trPr>
        <w:tc>
          <w:tcPr>
            <w:tcW w:w="416" w:type="pct"/>
            <w:shd w:val="clear" w:color="auto" w:fill="DEEAF6" w:themeFill="accent5" w:themeFillTint="33"/>
            <w:vAlign w:val="center"/>
            <w:hideMark/>
          </w:tcPr>
          <w:p w14:paraId="658957AC"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Output 1.1</w:t>
            </w:r>
          </w:p>
          <w:p w14:paraId="60F546C9" w14:textId="77777777" w:rsidR="00FC6324" w:rsidRPr="00F86DBC" w:rsidRDefault="00FC6324" w:rsidP="00D60E96">
            <w:pPr>
              <w:widowControl/>
              <w:jc w:val="center"/>
              <w:rPr>
                <w:rFonts w:ascii="Arial" w:hAnsi="Arial" w:cs="Arial"/>
                <w:sz w:val="15"/>
                <w:szCs w:val="15"/>
              </w:rPr>
            </w:pPr>
          </w:p>
        </w:tc>
        <w:tc>
          <w:tcPr>
            <w:tcW w:w="514" w:type="pct"/>
            <w:shd w:val="clear" w:color="auto" w:fill="DEEAF6" w:themeFill="accent5" w:themeFillTint="33"/>
            <w:vAlign w:val="center"/>
            <w:hideMark/>
          </w:tcPr>
          <w:p w14:paraId="3CA97D0A"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1.1.1</w:t>
            </w:r>
          </w:p>
        </w:tc>
        <w:tc>
          <w:tcPr>
            <w:tcW w:w="312" w:type="pct"/>
            <w:shd w:val="clear" w:color="auto" w:fill="DEEAF6" w:themeFill="accent5" w:themeFillTint="33"/>
            <w:vAlign w:val="center"/>
            <w:hideMark/>
          </w:tcPr>
          <w:p w14:paraId="4D2EB150"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p w14:paraId="13552B3F" w14:textId="77777777" w:rsidR="00FC6324" w:rsidRPr="00F86DBC" w:rsidRDefault="00FC6324" w:rsidP="00D60E96">
            <w:pPr>
              <w:widowControl/>
              <w:jc w:val="center"/>
              <w:rPr>
                <w:rFonts w:ascii="Arial" w:hAnsi="Arial" w:cs="Arial"/>
                <w:b/>
                <w:bCs/>
                <w:sz w:val="15"/>
                <w:szCs w:val="15"/>
              </w:rPr>
            </w:pPr>
          </w:p>
        </w:tc>
        <w:tc>
          <w:tcPr>
            <w:tcW w:w="317" w:type="pct"/>
            <w:shd w:val="clear" w:color="auto" w:fill="DEEAF6" w:themeFill="accent5" w:themeFillTint="33"/>
            <w:vAlign w:val="center"/>
            <w:hideMark/>
          </w:tcPr>
          <w:p w14:paraId="4568D9EA"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p w14:paraId="627CD187" w14:textId="77777777" w:rsidR="00FC6324" w:rsidRPr="00F86DBC" w:rsidRDefault="00FC6324" w:rsidP="00D60E96">
            <w:pPr>
              <w:widowControl/>
              <w:jc w:val="center"/>
              <w:rPr>
                <w:rFonts w:ascii="Arial" w:hAnsi="Arial" w:cs="Arial"/>
                <w:b/>
                <w:bCs/>
                <w:sz w:val="15"/>
                <w:szCs w:val="15"/>
              </w:rPr>
            </w:pPr>
          </w:p>
        </w:tc>
        <w:tc>
          <w:tcPr>
            <w:tcW w:w="510" w:type="pct"/>
            <w:shd w:val="clear" w:color="auto" w:fill="DEEAF6" w:themeFill="accent5" w:themeFillTint="33"/>
            <w:vAlign w:val="center"/>
            <w:hideMark/>
          </w:tcPr>
          <w:p w14:paraId="697F1AFB"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hideMark/>
          </w:tcPr>
          <w:p w14:paraId="4C3B017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hideMark/>
          </w:tcPr>
          <w:p w14:paraId="0EB372B2"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810" w:type="pct"/>
            <w:gridSpan w:val="2"/>
            <w:shd w:val="clear" w:color="auto" w:fill="DEEAF6" w:themeFill="accent5" w:themeFillTint="33"/>
            <w:vAlign w:val="center"/>
            <w:hideMark/>
          </w:tcPr>
          <w:p w14:paraId="1543C8F2"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1.1.1</w:t>
            </w:r>
          </w:p>
          <w:p w14:paraId="64809AD1" w14:textId="77777777" w:rsidR="00FC6324" w:rsidRPr="00F86DBC" w:rsidRDefault="00FC6324" w:rsidP="00D60E96">
            <w:pPr>
              <w:widowControl/>
              <w:jc w:val="center"/>
              <w:rPr>
                <w:rFonts w:ascii="Arial" w:hAnsi="Arial" w:cs="Arial"/>
                <w:b/>
                <w:bCs/>
                <w:sz w:val="15"/>
                <w:szCs w:val="15"/>
              </w:rPr>
            </w:pPr>
          </w:p>
        </w:tc>
        <w:tc>
          <w:tcPr>
            <w:tcW w:w="539" w:type="pct"/>
            <w:shd w:val="clear" w:color="auto" w:fill="DEEAF6" w:themeFill="accent5" w:themeFillTint="33"/>
            <w:vAlign w:val="center"/>
            <w:hideMark/>
          </w:tcPr>
          <w:p w14:paraId="34C038E4"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p w14:paraId="4D534B0F" w14:textId="77777777" w:rsidR="00FC6324" w:rsidRPr="00F86DBC" w:rsidRDefault="00FC6324" w:rsidP="00D60E96">
            <w:pPr>
              <w:widowControl/>
              <w:jc w:val="center"/>
              <w:rPr>
                <w:rFonts w:ascii="Arial" w:hAnsi="Arial" w:cs="Arial"/>
                <w:b/>
                <w:bCs/>
                <w:sz w:val="15"/>
                <w:szCs w:val="15"/>
              </w:rPr>
            </w:pPr>
          </w:p>
        </w:tc>
        <w:tc>
          <w:tcPr>
            <w:tcW w:w="646" w:type="pct"/>
            <w:shd w:val="clear" w:color="auto" w:fill="DEEAF6" w:themeFill="accent5" w:themeFillTint="33"/>
            <w:vAlign w:val="center"/>
          </w:tcPr>
          <w:p w14:paraId="0F735C30"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Assumption</w:t>
            </w:r>
          </w:p>
        </w:tc>
      </w:tr>
      <w:tr w:rsidR="00FC6324" w:rsidRPr="00F86DBC" w14:paraId="0399039C" w14:textId="77777777" w:rsidTr="00F86DBC">
        <w:trPr>
          <w:gridAfter w:val="1"/>
          <w:wAfter w:w="5" w:type="pct"/>
          <w:trHeight w:val="1579"/>
        </w:trPr>
        <w:tc>
          <w:tcPr>
            <w:tcW w:w="416" w:type="pct"/>
            <w:vMerge w:val="restart"/>
            <w:shd w:val="clear" w:color="auto" w:fill="FFFFFF" w:themeFill="background1"/>
            <w:vAlign w:val="center"/>
          </w:tcPr>
          <w:p w14:paraId="5717034A" w14:textId="77777777" w:rsidR="00FC6324" w:rsidRPr="00F86DBC" w:rsidRDefault="00FC6324" w:rsidP="00D60E96">
            <w:pPr>
              <w:widowControl/>
              <w:jc w:val="left"/>
              <w:rPr>
                <w:rFonts w:ascii="Arial" w:eastAsia="Batang" w:hAnsi="Arial" w:cs="Arial"/>
                <w:b/>
                <w:color w:val="000000"/>
                <w:sz w:val="15"/>
                <w:szCs w:val="15"/>
              </w:rPr>
            </w:pPr>
            <w:r w:rsidRPr="00F86DBC">
              <w:rPr>
                <w:rFonts w:ascii="Arial" w:eastAsia="Batang" w:hAnsi="Arial" w:cs="Arial"/>
                <w:b/>
                <w:color w:val="000000"/>
                <w:sz w:val="15"/>
                <w:szCs w:val="15"/>
              </w:rPr>
              <w:t>Enhanced capacity of select Local Governments, CSOs/</w:t>
            </w:r>
            <w:proofErr w:type="gramStart"/>
            <w:r w:rsidRPr="00F86DBC">
              <w:rPr>
                <w:rFonts w:ascii="Arial" w:eastAsia="Batang" w:hAnsi="Arial" w:cs="Arial"/>
                <w:b/>
                <w:color w:val="000000"/>
                <w:sz w:val="15"/>
                <w:szCs w:val="15"/>
              </w:rPr>
              <w:t>NGOs</w:t>
            </w:r>
            <w:proofErr w:type="gramEnd"/>
            <w:r w:rsidRPr="00F86DBC">
              <w:rPr>
                <w:rFonts w:ascii="Arial" w:eastAsia="Batang" w:hAnsi="Arial" w:cs="Arial"/>
                <w:b/>
                <w:color w:val="000000"/>
                <w:sz w:val="15"/>
                <w:szCs w:val="15"/>
              </w:rPr>
              <w:t xml:space="preserve"> and communities to prevent and respond to conflict</w:t>
            </w:r>
          </w:p>
        </w:tc>
        <w:tc>
          <w:tcPr>
            <w:tcW w:w="514" w:type="pct"/>
            <w:shd w:val="clear" w:color="auto" w:fill="FFFFFF" w:themeFill="background1"/>
            <w:vAlign w:val="center"/>
          </w:tcPr>
          <w:p w14:paraId="28E60F97" w14:textId="77777777" w:rsidR="00FC6324" w:rsidRPr="00F86DBC" w:rsidRDefault="00FC6324" w:rsidP="00D60E96">
            <w:pPr>
              <w:widowControl/>
              <w:jc w:val="left"/>
              <w:rPr>
                <w:rFonts w:ascii="Arial" w:hAnsi="Arial" w:cs="Arial"/>
                <w:b/>
                <w:bCs/>
                <w:sz w:val="15"/>
                <w:szCs w:val="15"/>
              </w:rPr>
            </w:pPr>
            <w:r w:rsidRPr="00F86DBC">
              <w:rPr>
                <w:rFonts w:ascii="Arial" w:hAnsi="Arial" w:cs="Arial"/>
                <w:sz w:val="15"/>
                <w:szCs w:val="15"/>
              </w:rPr>
              <w:t>Number of motorized boreholes drilled and equipped in grazing areas and number of dams desilted</w:t>
            </w:r>
          </w:p>
        </w:tc>
        <w:tc>
          <w:tcPr>
            <w:tcW w:w="312" w:type="pct"/>
            <w:shd w:val="clear" w:color="auto" w:fill="FFFFFF" w:themeFill="background1"/>
            <w:vAlign w:val="center"/>
          </w:tcPr>
          <w:p w14:paraId="1CF0E84D" w14:textId="77777777" w:rsidR="00FC6324" w:rsidRPr="00F86DBC" w:rsidRDefault="00FC6324" w:rsidP="00D60E96">
            <w:pPr>
              <w:widowControl/>
              <w:jc w:val="center"/>
              <w:rPr>
                <w:rFonts w:ascii="Arial" w:hAnsi="Arial" w:cs="Arial"/>
                <w:b/>
                <w:bCs/>
                <w:sz w:val="15"/>
                <w:szCs w:val="15"/>
              </w:rPr>
            </w:pPr>
            <w:r w:rsidRPr="00F86DBC">
              <w:rPr>
                <w:rFonts w:ascii="Arial" w:hAnsi="Arial" w:cs="Arial"/>
                <w:sz w:val="15"/>
                <w:szCs w:val="15"/>
              </w:rPr>
              <w:t>0</w:t>
            </w:r>
          </w:p>
        </w:tc>
        <w:tc>
          <w:tcPr>
            <w:tcW w:w="317" w:type="pct"/>
            <w:shd w:val="clear" w:color="auto" w:fill="FFFFFF" w:themeFill="background1"/>
            <w:vAlign w:val="center"/>
          </w:tcPr>
          <w:p w14:paraId="610CA0A5"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6 motorized boreholes (2 per District)</w:t>
            </w:r>
          </w:p>
        </w:tc>
        <w:tc>
          <w:tcPr>
            <w:tcW w:w="510" w:type="pct"/>
            <w:shd w:val="clear" w:color="auto" w:fill="FFFFFF" w:themeFill="background1"/>
            <w:vAlign w:val="center"/>
          </w:tcPr>
          <w:p w14:paraId="3C7BCF81" w14:textId="77777777" w:rsidR="00FC6324" w:rsidRPr="00F86DBC" w:rsidRDefault="00FC6324" w:rsidP="00D60E96">
            <w:pPr>
              <w:jc w:val="center"/>
              <w:rPr>
                <w:rFonts w:ascii="Arial" w:hAnsi="Arial" w:cs="Arial"/>
                <w:sz w:val="15"/>
                <w:szCs w:val="15"/>
              </w:rPr>
            </w:pPr>
            <w:r w:rsidRPr="00F86DBC">
              <w:rPr>
                <w:rFonts w:ascii="Arial" w:hAnsi="Arial" w:cs="Arial"/>
                <w:sz w:val="15"/>
                <w:szCs w:val="15"/>
              </w:rPr>
              <w:t>Progress reports/</w:t>
            </w:r>
          </w:p>
          <w:p w14:paraId="74D4617A" w14:textId="77777777" w:rsidR="00FC6324" w:rsidRPr="00F86DBC" w:rsidRDefault="00FC6324" w:rsidP="00D60E96">
            <w:pPr>
              <w:widowControl/>
              <w:jc w:val="center"/>
              <w:rPr>
                <w:rFonts w:ascii="Arial" w:hAnsi="Arial" w:cs="Arial"/>
                <w:b/>
                <w:bCs/>
                <w:sz w:val="15"/>
                <w:szCs w:val="15"/>
              </w:rPr>
            </w:pPr>
            <w:r w:rsidRPr="00F86DBC">
              <w:rPr>
                <w:rFonts w:ascii="Arial" w:hAnsi="Arial" w:cs="Arial"/>
                <w:sz w:val="15"/>
                <w:szCs w:val="15"/>
              </w:rPr>
              <w:t>Monitoring report</w:t>
            </w:r>
          </w:p>
        </w:tc>
        <w:tc>
          <w:tcPr>
            <w:tcW w:w="451" w:type="pct"/>
            <w:shd w:val="clear" w:color="auto" w:fill="FFFFFF" w:themeFill="background1"/>
            <w:vAlign w:val="center"/>
          </w:tcPr>
          <w:p w14:paraId="12AC6874"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and Government Ministries (OPM, MWE, NWSC) </w:t>
            </w:r>
          </w:p>
        </w:tc>
        <w:tc>
          <w:tcPr>
            <w:tcW w:w="480" w:type="pct"/>
            <w:shd w:val="clear" w:color="auto" w:fill="FFFFFF" w:themeFill="background1"/>
            <w:vAlign w:val="center"/>
          </w:tcPr>
          <w:p w14:paraId="7B2FE99A" w14:textId="77777777" w:rsidR="00FC6324" w:rsidRPr="00F86DBC" w:rsidRDefault="00FC6324" w:rsidP="00D60E96">
            <w:pPr>
              <w:widowControl/>
              <w:jc w:val="center"/>
              <w:rPr>
                <w:rFonts w:ascii="Arial" w:hAnsi="Arial" w:cs="Arial"/>
                <w:b/>
                <w:bCs/>
                <w:sz w:val="15"/>
                <w:szCs w:val="15"/>
              </w:rPr>
            </w:pPr>
            <w:r w:rsidRPr="00F86DBC">
              <w:rPr>
                <w:rFonts w:ascii="Arial" w:hAnsi="Arial" w:cs="Arial"/>
                <w:sz w:val="15"/>
                <w:szCs w:val="15"/>
              </w:rPr>
              <w:t>Biannual</w:t>
            </w:r>
          </w:p>
        </w:tc>
        <w:tc>
          <w:tcPr>
            <w:tcW w:w="810" w:type="pct"/>
            <w:gridSpan w:val="2"/>
            <w:shd w:val="clear" w:color="auto" w:fill="FFFFFF" w:themeFill="background1"/>
            <w:vAlign w:val="center"/>
          </w:tcPr>
          <w:p w14:paraId="7821B360" w14:textId="77777777" w:rsidR="00FC6324" w:rsidRPr="00F86DBC" w:rsidRDefault="00FC6324" w:rsidP="00D60E96">
            <w:pPr>
              <w:widowControl/>
              <w:jc w:val="center"/>
              <w:rPr>
                <w:rFonts w:ascii="Arial" w:hAnsi="Arial" w:cs="Arial"/>
                <w:b/>
                <w:bCs/>
                <w:sz w:val="15"/>
                <w:szCs w:val="15"/>
              </w:rPr>
            </w:pPr>
            <w:r w:rsidRPr="00F86DBC">
              <w:rPr>
                <w:rFonts w:ascii="Arial" w:hAnsi="Arial" w:cs="Arial"/>
                <w:sz w:val="15"/>
                <w:szCs w:val="15"/>
              </w:rPr>
              <w:t>Provide water for production and domestic use as an entry point for peaceful co-existence.</w:t>
            </w:r>
          </w:p>
        </w:tc>
        <w:tc>
          <w:tcPr>
            <w:tcW w:w="539" w:type="pct"/>
            <w:shd w:val="clear" w:color="auto" w:fill="FFFFFF" w:themeFill="background1"/>
            <w:vAlign w:val="center"/>
          </w:tcPr>
          <w:p w14:paraId="3FEB6296" w14:textId="77777777" w:rsidR="00FC6324" w:rsidRPr="00F86DBC" w:rsidRDefault="00FC6324" w:rsidP="00D60E96">
            <w:pPr>
              <w:widowControl/>
              <w:jc w:val="center"/>
              <w:rPr>
                <w:rFonts w:ascii="Arial" w:hAnsi="Arial" w:cs="Arial"/>
                <w:b/>
                <w:bCs/>
                <w:sz w:val="15"/>
                <w:szCs w:val="15"/>
              </w:rPr>
            </w:pPr>
            <w:r w:rsidRPr="00F86DBC">
              <w:rPr>
                <w:rFonts w:ascii="Arial" w:hAnsi="Arial" w:cs="Arial"/>
                <w:sz w:val="15"/>
                <w:szCs w:val="15"/>
              </w:rPr>
              <w:t>District Local Governments and Government Ministries (OPM, MWE, NWSC)</w:t>
            </w:r>
          </w:p>
        </w:tc>
        <w:tc>
          <w:tcPr>
            <w:tcW w:w="646" w:type="pct"/>
            <w:shd w:val="clear" w:color="auto" w:fill="FFFFFF" w:themeFill="background1"/>
            <w:vAlign w:val="center"/>
          </w:tcPr>
          <w:p w14:paraId="4431DFF2"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The intervention will be embraced and supported by the DLGs and the communities.</w:t>
            </w:r>
          </w:p>
          <w:p w14:paraId="48691D62" w14:textId="77777777" w:rsidR="00FC6324" w:rsidRPr="00F86DBC" w:rsidRDefault="00FC6324" w:rsidP="00D60E96">
            <w:pPr>
              <w:widowControl/>
              <w:jc w:val="left"/>
              <w:rPr>
                <w:rFonts w:ascii="Arial" w:hAnsi="Arial" w:cs="Arial"/>
                <w:b/>
                <w:bCs/>
                <w:sz w:val="15"/>
                <w:szCs w:val="15"/>
              </w:rPr>
            </w:pPr>
            <w:r w:rsidRPr="00F86DBC">
              <w:rPr>
                <w:rFonts w:ascii="Arial" w:hAnsi="Arial" w:cs="Arial"/>
                <w:sz w:val="15"/>
                <w:szCs w:val="15"/>
              </w:rPr>
              <w:t>Availability and accessibility of water sources</w:t>
            </w:r>
          </w:p>
        </w:tc>
      </w:tr>
      <w:tr w:rsidR="00FC6324" w:rsidRPr="00F86DBC" w14:paraId="501A2C04" w14:textId="77777777" w:rsidTr="00F86DBC">
        <w:trPr>
          <w:gridAfter w:val="1"/>
          <w:wAfter w:w="5" w:type="pct"/>
          <w:trHeight w:val="185"/>
        </w:trPr>
        <w:tc>
          <w:tcPr>
            <w:tcW w:w="416" w:type="pct"/>
            <w:vMerge/>
            <w:shd w:val="clear" w:color="auto" w:fill="FFFFFF" w:themeFill="background1"/>
            <w:vAlign w:val="bottom"/>
          </w:tcPr>
          <w:p w14:paraId="202C2455" w14:textId="77777777" w:rsidR="00FC6324" w:rsidRPr="00F86DBC" w:rsidRDefault="00FC6324" w:rsidP="00D60E96">
            <w:pPr>
              <w:widowControl/>
              <w:jc w:val="left"/>
              <w:rPr>
                <w:rFonts w:ascii="Arial" w:eastAsia="Batang" w:hAnsi="Arial" w:cs="Arial"/>
                <w:b/>
                <w:color w:val="000000"/>
                <w:sz w:val="15"/>
                <w:szCs w:val="15"/>
              </w:rPr>
            </w:pPr>
          </w:p>
        </w:tc>
        <w:tc>
          <w:tcPr>
            <w:tcW w:w="514" w:type="pct"/>
            <w:shd w:val="clear" w:color="auto" w:fill="DEEAF6" w:themeFill="accent5" w:themeFillTint="33"/>
            <w:vAlign w:val="center"/>
          </w:tcPr>
          <w:p w14:paraId="587A8E3E" w14:textId="77777777" w:rsidR="00FC6324" w:rsidRPr="00F86DBC" w:rsidRDefault="00FC6324" w:rsidP="00D60E96">
            <w:pPr>
              <w:widowControl/>
              <w:jc w:val="center"/>
              <w:rPr>
                <w:rFonts w:ascii="Arial" w:hAnsi="Arial" w:cs="Arial"/>
                <w:sz w:val="15"/>
                <w:szCs w:val="15"/>
              </w:rPr>
            </w:pPr>
            <w:r w:rsidRPr="00F86DBC">
              <w:rPr>
                <w:rFonts w:ascii="Arial" w:hAnsi="Arial" w:cs="Arial"/>
                <w:b/>
                <w:bCs/>
                <w:sz w:val="15"/>
                <w:szCs w:val="15"/>
              </w:rPr>
              <w:t>Indicator 1.1.2</w:t>
            </w:r>
          </w:p>
        </w:tc>
        <w:tc>
          <w:tcPr>
            <w:tcW w:w="312" w:type="pct"/>
            <w:shd w:val="clear" w:color="auto" w:fill="DEEAF6" w:themeFill="accent5" w:themeFillTint="33"/>
            <w:vAlign w:val="center"/>
          </w:tcPr>
          <w:p w14:paraId="70AFD7A8"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tc>
        <w:tc>
          <w:tcPr>
            <w:tcW w:w="317" w:type="pct"/>
            <w:shd w:val="clear" w:color="auto" w:fill="DEEAF6" w:themeFill="accent5" w:themeFillTint="33"/>
            <w:vAlign w:val="center"/>
          </w:tcPr>
          <w:p w14:paraId="24F140E4"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tc>
        <w:tc>
          <w:tcPr>
            <w:tcW w:w="510" w:type="pct"/>
            <w:shd w:val="clear" w:color="auto" w:fill="DEEAF6" w:themeFill="accent5" w:themeFillTint="33"/>
            <w:vAlign w:val="center"/>
          </w:tcPr>
          <w:p w14:paraId="56534437" w14:textId="77777777" w:rsidR="00FC6324" w:rsidRPr="00F86DBC" w:rsidRDefault="00FC6324" w:rsidP="00D60E96">
            <w:pPr>
              <w:jc w:val="center"/>
              <w:rPr>
                <w:rFonts w:ascii="Arial" w:hAnsi="Arial" w:cs="Arial"/>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tcPr>
          <w:p w14:paraId="536CE691" w14:textId="77777777" w:rsidR="00FC6324" w:rsidRPr="00F86DBC" w:rsidRDefault="00FC6324" w:rsidP="00D60E96">
            <w:pPr>
              <w:widowControl/>
              <w:jc w:val="center"/>
              <w:rPr>
                <w:rFonts w:ascii="Arial" w:hAnsi="Arial" w:cs="Arial"/>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tcPr>
          <w:p w14:paraId="13D63ACB" w14:textId="77777777" w:rsidR="00FC6324" w:rsidRPr="00F86DBC" w:rsidRDefault="00FC6324" w:rsidP="00D60E96">
            <w:pPr>
              <w:widowControl/>
              <w:jc w:val="center"/>
              <w:rPr>
                <w:rFonts w:ascii="Arial" w:hAnsi="Arial" w:cs="Arial"/>
                <w:sz w:val="15"/>
                <w:szCs w:val="15"/>
              </w:rPr>
            </w:pPr>
            <w:r w:rsidRPr="00F86DBC">
              <w:rPr>
                <w:rFonts w:ascii="Arial" w:hAnsi="Arial" w:cs="Arial"/>
                <w:b/>
                <w:bCs/>
                <w:sz w:val="15"/>
                <w:szCs w:val="15"/>
              </w:rPr>
              <w:t>Frequency of data collection</w:t>
            </w:r>
          </w:p>
        </w:tc>
        <w:tc>
          <w:tcPr>
            <w:tcW w:w="810" w:type="pct"/>
            <w:gridSpan w:val="2"/>
            <w:shd w:val="clear" w:color="auto" w:fill="DEEAF6" w:themeFill="accent5" w:themeFillTint="33"/>
            <w:vAlign w:val="center"/>
          </w:tcPr>
          <w:p w14:paraId="1C9A49BA"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1.1.2</w:t>
            </w:r>
          </w:p>
        </w:tc>
        <w:tc>
          <w:tcPr>
            <w:tcW w:w="539" w:type="pct"/>
            <w:shd w:val="clear" w:color="auto" w:fill="DEEAF6" w:themeFill="accent5" w:themeFillTint="33"/>
            <w:vAlign w:val="center"/>
          </w:tcPr>
          <w:p w14:paraId="660B1F16"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tc>
        <w:tc>
          <w:tcPr>
            <w:tcW w:w="646" w:type="pct"/>
            <w:shd w:val="clear" w:color="auto" w:fill="DEEAF6" w:themeFill="accent5" w:themeFillTint="33"/>
            <w:vAlign w:val="center"/>
          </w:tcPr>
          <w:p w14:paraId="53B489E0" w14:textId="77777777" w:rsidR="00FC6324" w:rsidRPr="00F86DBC" w:rsidRDefault="00FC6324" w:rsidP="00D60E96">
            <w:pPr>
              <w:widowControl/>
              <w:jc w:val="center"/>
              <w:rPr>
                <w:rFonts w:ascii="Arial" w:hAnsi="Arial" w:cs="Arial"/>
                <w:sz w:val="15"/>
                <w:szCs w:val="15"/>
              </w:rPr>
            </w:pPr>
            <w:r w:rsidRPr="00F86DBC">
              <w:rPr>
                <w:rFonts w:ascii="Arial" w:hAnsi="Arial" w:cs="Arial"/>
                <w:b/>
                <w:bCs/>
                <w:sz w:val="15"/>
                <w:szCs w:val="15"/>
              </w:rPr>
              <w:t>Assumption</w:t>
            </w:r>
          </w:p>
        </w:tc>
      </w:tr>
      <w:tr w:rsidR="00FC6324" w:rsidRPr="00F86DBC" w14:paraId="7E779190" w14:textId="77777777" w:rsidTr="00F86DBC">
        <w:trPr>
          <w:gridAfter w:val="1"/>
          <w:wAfter w:w="5" w:type="pct"/>
          <w:trHeight w:val="185"/>
        </w:trPr>
        <w:tc>
          <w:tcPr>
            <w:tcW w:w="416" w:type="pct"/>
            <w:vMerge/>
            <w:shd w:val="clear" w:color="auto" w:fill="auto"/>
            <w:vAlign w:val="bottom"/>
            <w:hideMark/>
          </w:tcPr>
          <w:p w14:paraId="171786E6" w14:textId="77777777" w:rsidR="00FC6324" w:rsidRPr="00F86DBC" w:rsidRDefault="00FC6324" w:rsidP="00D60E96">
            <w:pPr>
              <w:widowControl/>
              <w:jc w:val="left"/>
              <w:rPr>
                <w:rFonts w:ascii="Arial" w:hAnsi="Arial" w:cs="Arial"/>
                <w:sz w:val="15"/>
                <w:szCs w:val="15"/>
              </w:rPr>
            </w:pPr>
          </w:p>
        </w:tc>
        <w:tc>
          <w:tcPr>
            <w:tcW w:w="514" w:type="pct"/>
            <w:shd w:val="clear" w:color="auto" w:fill="auto"/>
            <w:vAlign w:val="center"/>
            <w:hideMark/>
          </w:tcPr>
          <w:p w14:paraId="7C9ED92D" w14:textId="6CDEC5DD" w:rsidR="00FC6324" w:rsidRPr="00F86DBC" w:rsidRDefault="00FC6324" w:rsidP="00D60E96">
            <w:pPr>
              <w:widowControl/>
              <w:jc w:val="left"/>
              <w:rPr>
                <w:rFonts w:ascii="Arial" w:hAnsi="Arial" w:cs="Arial"/>
                <w:sz w:val="15"/>
                <w:szCs w:val="15"/>
              </w:rPr>
            </w:pPr>
            <w:r w:rsidRPr="00F86DBC">
              <w:rPr>
                <w:rFonts w:ascii="Arial" w:hAnsi="Arial" w:cs="Arial"/>
                <w:sz w:val="15"/>
                <w:szCs w:val="15"/>
              </w:rPr>
              <w:t xml:space="preserve">Number of institutions </w:t>
            </w:r>
            <w:r w:rsidR="003C7380">
              <w:rPr>
                <w:rFonts w:ascii="Arial" w:hAnsi="Arial" w:cs="Arial"/>
                <w:sz w:val="15"/>
                <w:szCs w:val="15"/>
              </w:rPr>
              <w:t>trained</w:t>
            </w:r>
            <w:r w:rsidRPr="00F86DBC">
              <w:rPr>
                <w:rFonts w:ascii="Arial" w:hAnsi="Arial" w:cs="Arial"/>
                <w:sz w:val="15"/>
                <w:szCs w:val="15"/>
              </w:rPr>
              <w:t xml:space="preserve"> to protect women’s human rights, women’s economic empowerment, peacebuilding, inclusive and </w:t>
            </w:r>
            <w:r w:rsidRPr="00F86DBC">
              <w:rPr>
                <w:rFonts w:ascii="Arial" w:hAnsi="Arial" w:cs="Arial"/>
                <w:sz w:val="15"/>
                <w:szCs w:val="15"/>
              </w:rPr>
              <w:lastRenderedPageBreak/>
              <w:t>equitable local area development</w:t>
            </w:r>
          </w:p>
          <w:p w14:paraId="74FE9951" w14:textId="77777777" w:rsidR="00FC6324" w:rsidRPr="00F86DBC" w:rsidRDefault="00FC6324" w:rsidP="00D60E96">
            <w:pPr>
              <w:widowControl/>
              <w:jc w:val="left"/>
              <w:rPr>
                <w:rFonts w:ascii="Arial" w:hAnsi="Arial" w:cs="Arial"/>
                <w:sz w:val="15"/>
                <w:szCs w:val="15"/>
              </w:rPr>
            </w:pPr>
          </w:p>
        </w:tc>
        <w:tc>
          <w:tcPr>
            <w:tcW w:w="312" w:type="pct"/>
            <w:shd w:val="clear" w:color="auto" w:fill="auto"/>
            <w:vAlign w:val="center"/>
            <w:hideMark/>
          </w:tcPr>
          <w:p w14:paraId="664CAFEF"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lastRenderedPageBreak/>
              <w:t>0</w:t>
            </w:r>
          </w:p>
        </w:tc>
        <w:tc>
          <w:tcPr>
            <w:tcW w:w="317" w:type="pct"/>
            <w:shd w:val="clear" w:color="auto" w:fill="auto"/>
            <w:vAlign w:val="center"/>
            <w:hideMark/>
          </w:tcPr>
          <w:p w14:paraId="2706593D"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3-5 CSOs/NGOs, private sector, Karamoja Elders Association, </w:t>
            </w:r>
            <w:r w:rsidRPr="00F86DBC">
              <w:rPr>
                <w:rFonts w:ascii="Arial" w:hAnsi="Arial" w:cs="Arial"/>
                <w:sz w:val="15"/>
                <w:szCs w:val="15"/>
              </w:rPr>
              <w:lastRenderedPageBreak/>
              <w:t>Religious leaders in the target districts</w:t>
            </w:r>
          </w:p>
        </w:tc>
        <w:tc>
          <w:tcPr>
            <w:tcW w:w="510" w:type="pct"/>
            <w:shd w:val="clear" w:color="auto" w:fill="auto"/>
            <w:vAlign w:val="center"/>
            <w:hideMark/>
          </w:tcPr>
          <w:p w14:paraId="399A44D7"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lastRenderedPageBreak/>
              <w:t>Review of Progress/monitoring and partner reports</w:t>
            </w:r>
          </w:p>
        </w:tc>
        <w:tc>
          <w:tcPr>
            <w:tcW w:w="451" w:type="pct"/>
            <w:shd w:val="clear" w:color="auto" w:fill="auto"/>
            <w:vAlign w:val="center"/>
            <w:hideMark/>
          </w:tcPr>
          <w:p w14:paraId="6E4FB11D"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Ministries (OPM, </w:t>
            </w:r>
            <w:proofErr w:type="spellStart"/>
            <w:r w:rsidRPr="00F86DBC">
              <w:rPr>
                <w:rFonts w:ascii="Arial" w:hAnsi="Arial" w:cs="Arial"/>
                <w:sz w:val="15"/>
                <w:szCs w:val="15"/>
              </w:rPr>
              <w:t>MoTIC</w:t>
            </w:r>
            <w:proofErr w:type="spellEnd"/>
            <w:r w:rsidRPr="00F86DBC">
              <w:rPr>
                <w:rFonts w:ascii="Arial" w:hAnsi="Arial" w:cs="Arial"/>
                <w:sz w:val="15"/>
                <w:szCs w:val="15"/>
              </w:rPr>
              <w:t xml:space="preserve">, MGLSD), CSOs/NGOs, UN Agencies, </w:t>
            </w:r>
            <w:r w:rsidRPr="00F86DBC">
              <w:rPr>
                <w:rFonts w:ascii="Arial" w:hAnsi="Arial" w:cs="Arial"/>
                <w:sz w:val="15"/>
                <w:szCs w:val="15"/>
              </w:rPr>
              <w:lastRenderedPageBreak/>
              <w:t>and Private Sector</w:t>
            </w:r>
          </w:p>
        </w:tc>
        <w:tc>
          <w:tcPr>
            <w:tcW w:w="480" w:type="pct"/>
            <w:shd w:val="clear" w:color="auto" w:fill="auto"/>
            <w:vAlign w:val="center"/>
            <w:hideMark/>
          </w:tcPr>
          <w:p w14:paraId="024A8A8B"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lastRenderedPageBreak/>
              <w:t>Quarterly</w:t>
            </w:r>
          </w:p>
        </w:tc>
        <w:tc>
          <w:tcPr>
            <w:tcW w:w="810" w:type="pct"/>
            <w:gridSpan w:val="2"/>
            <w:shd w:val="clear" w:color="auto" w:fill="auto"/>
            <w:vAlign w:val="center"/>
            <w:hideMark/>
          </w:tcPr>
          <w:p w14:paraId="00B1A448"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Strengthen capacities of regional and local peace committees to enhance development, including operationalization of key agreements.</w:t>
            </w:r>
          </w:p>
          <w:p w14:paraId="39F810F6" w14:textId="77777777" w:rsidR="00FC6324" w:rsidRPr="00F86DBC" w:rsidRDefault="00FC6324" w:rsidP="00D60E96">
            <w:pPr>
              <w:widowControl/>
              <w:jc w:val="center"/>
              <w:rPr>
                <w:rFonts w:ascii="Arial" w:hAnsi="Arial" w:cs="Arial"/>
                <w:sz w:val="15"/>
                <w:szCs w:val="15"/>
              </w:rPr>
            </w:pPr>
          </w:p>
        </w:tc>
        <w:tc>
          <w:tcPr>
            <w:tcW w:w="539" w:type="pct"/>
            <w:shd w:val="clear" w:color="auto" w:fill="auto"/>
            <w:vAlign w:val="center"/>
            <w:hideMark/>
          </w:tcPr>
          <w:p w14:paraId="7CAF7DAE"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Ministries (OPM, </w:t>
            </w:r>
            <w:proofErr w:type="spellStart"/>
            <w:r w:rsidRPr="00F86DBC">
              <w:rPr>
                <w:rFonts w:ascii="Arial" w:hAnsi="Arial" w:cs="Arial"/>
                <w:sz w:val="15"/>
                <w:szCs w:val="15"/>
              </w:rPr>
              <w:t>MoTIC</w:t>
            </w:r>
            <w:proofErr w:type="spellEnd"/>
            <w:r w:rsidRPr="00F86DBC">
              <w:rPr>
                <w:rFonts w:ascii="Arial" w:hAnsi="Arial" w:cs="Arial"/>
                <w:sz w:val="15"/>
                <w:szCs w:val="15"/>
              </w:rPr>
              <w:t>, MGLSD), CSOs/NGOs, UN Agencies, and Private Sector</w:t>
            </w:r>
          </w:p>
        </w:tc>
        <w:tc>
          <w:tcPr>
            <w:tcW w:w="646" w:type="pct"/>
            <w:shd w:val="clear" w:color="auto" w:fill="auto"/>
            <w:vAlign w:val="center"/>
          </w:tcPr>
          <w:p w14:paraId="737584E1"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Institutions will promote and protect rights of women and advance economic empowerment.</w:t>
            </w:r>
          </w:p>
        </w:tc>
      </w:tr>
      <w:tr w:rsidR="00FC6324" w:rsidRPr="00F86DBC" w14:paraId="00BEE841" w14:textId="77777777" w:rsidTr="00F86DBC">
        <w:trPr>
          <w:gridAfter w:val="1"/>
          <w:wAfter w:w="5" w:type="pct"/>
          <w:trHeight w:val="185"/>
        </w:trPr>
        <w:tc>
          <w:tcPr>
            <w:tcW w:w="416" w:type="pct"/>
            <w:vMerge/>
            <w:vAlign w:val="center"/>
            <w:hideMark/>
          </w:tcPr>
          <w:p w14:paraId="4C183BD2" w14:textId="77777777" w:rsidR="00FC6324" w:rsidRPr="00F86DBC" w:rsidRDefault="00FC6324" w:rsidP="00D60E96">
            <w:pPr>
              <w:jc w:val="center"/>
              <w:rPr>
                <w:rFonts w:ascii="Arial" w:hAnsi="Arial" w:cs="Arial"/>
                <w:sz w:val="15"/>
                <w:szCs w:val="15"/>
              </w:rPr>
            </w:pPr>
          </w:p>
        </w:tc>
        <w:tc>
          <w:tcPr>
            <w:tcW w:w="514" w:type="pct"/>
            <w:shd w:val="clear" w:color="auto" w:fill="DEEAF6" w:themeFill="accent5" w:themeFillTint="33"/>
            <w:vAlign w:val="center"/>
            <w:hideMark/>
          </w:tcPr>
          <w:p w14:paraId="58BBC087"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1.1.3</w:t>
            </w:r>
          </w:p>
        </w:tc>
        <w:tc>
          <w:tcPr>
            <w:tcW w:w="312" w:type="pct"/>
            <w:shd w:val="clear" w:color="auto" w:fill="DEEAF6" w:themeFill="accent5" w:themeFillTint="33"/>
            <w:vAlign w:val="center"/>
            <w:hideMark/>
          </w:tcPr>
          <w:p w14:paraId="35D5E1B2"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p w14:paraId="69403DA8" w14:textId="77777777" w:rsidR="00FC6324" w:rsidRPr="00F86DBC" w:rsidRDefault="00FC6324" w:rsidP="00D60E96">
            <w:pPr>
              <w:widowControl/>
              <w:jc w:val="center"/>
              <w:rPr>
                <w:rFonts w:ascii="Arial" w:hAnsi="Arial" w:cs="Arial"/>
                <w:b/>
                <w:bCs/>
                <w:sz w:val="15"/>
                <w:szCs w:val="15"/>
              </w:rPr>
            </w:pPr>
          </w:p>
        </w:tc>
        <w:tc>
          <w:tcPr>
            <w:tcW w:w="317" w:type="pct"/>
            <w:shd w:val="clear" w:color="auto" w:fill="DEEAF6" w:themeFill="accent5" w:themeFillTint="33"/>
            <w:vAlign w:val="center"/>
            <w:hideMark/>
          </w:tcPr>
          <w:p w14:paraId="608A479F"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p w14:paraId="33EA86B0" w14:textId="77777777" w:rsidR="00FC6324" w:rsidRPr="00F86DBC" w:rsidRDefault="00FC6324" w:rsidP="00D60E96">
            <w:pPr>
              <w:widowControl/>
              <w:jc w:val="center"/>
              <w:rPr>
                <w:rFonts w:ascii="Arial" w:hAnsi="Arial" w:cs="Arial"/>
                <w:b/>
                <w:bCs/>
                <w:sz w:val="15"/>
                <w:szCs w:val="15"/>
              </w:rPr>
            </w:pPr>
          </w:p>
        </w:tc>
        <w:tc>
          <w:tcPr>
            <w:tcW w:w="510" w:type="pct"/>
            <w:shd w:val="clear" w:color="auto" w:fill="DEEAF6" w:themeFill="accent5" w:themeFillTint="33"/>
            <w:vAlign w:val="center"/>
            <w:hideMark/>
          </w:tcPr>
          <w:p w14:paraId="473DE54E"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hideMark/>
          </w:tcPr>
          <w:p w14:paraId="2C92B33C"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hideMark/>
          </w:tcPr>
          <w:p w14:paraId="12F2CCBB"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810" w:type="pct"/>
            <w:gridSpan w:val="2"/>
            <w:shd w:val="clear" w:color="auto" w:fill="DEEAF6" w:themeFill="accent5" w:themeFillTint="33"/>
            <w:vAlign w:val="center"/>
            <w:hideMark/>
          </w:tcPr>
          <w:p w14:paraId="07A4E3CD"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1.1.3</w:t>
            </w:r>
          </w:p>
          <w:p w14:paraId="5BC3D5FC" w14:textId="77777777" w:rsidR="00FC6324" w:rsidRPr="00F86DBC" w:rsidRDefault="00FC6324" w:rsidP="00D60E96">
            <w:pPr>
              <w:widowControl/>
              <w:jc w:val="center"/>
              <w:rPr>
                <w:rFonts w:ascii="Arial" w:hAnsi="Arial" w:cs="Arial"/>
                <w:b/>
                <w:bCs/>
                <w:sz w:val="15"/>
                <w:szCs w:val="15"/>
              </w:rPr>
            </w:pPr>
          </w:p>
        </w:tc>
        <w:tc>
          <w:tcPr>
            <w:tcW w:w="539" w:type="pct"/>
            <w:shd w:val="clear" w:color="auto" w:fill="DEEAF6" w:themeFill="accent5" w:themeFillTint="33"/>
            <w:vAlign w:val="center"/>
            <w:hideMark/>
          </w:tcPr>
          <w:p w14:paraId="02F50C54"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p w14:paraId="0DE69596" w14:textId="77777777" w:rsidR="00FC6324" w:rsidRPr="00F86DBC" w:rsidRDefault="00FC6324" w:rsidP="00D60E96">
            <w:pPr>
              <w:widowControl/>
              <w:jc w:val="center"/>
              <w:rPr>
                <w:rFonts w:ascii="Arial" w:hAnsi="Arial" w:cs="Arial"/>
                <w:b/>
                <w:bCs/>
                <w:sz w:val="15"/>
                <w:szCs w:val="15"/>
              </w:rPr>
            </w:pPr>
          </w:p>
        </w:tc>
        <w:tc>
          <w:tcPr>
            <w:tcW w:w="646" w:type="pct"/>
            <w:shd w:val="clear" w:color="auto" w:fill="DEEAF6" w:themeFill="accent5" w:themeFillTint="33"/>
            <w:vAlign w:val="center"/>
          </w:tcPr>
          <w:p w14:paraId="62054F45"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Assumption</w:t>
            </w:r>
          </w:p>
        </w:tc>
      </w:tr>
      <w:tr w:rsidR="00FC6324" w:rsidRPr="00F86DBC" w14:paraId="523B8FDD" w14:textId="77777777" w:rsidTr="00F86DBC">
        <w:trPr>
          <w:gridAfter w:val="1"/>
          <w:wAfter w:w="5" w:type="pct"/>
          <w:trHeight w:val="185"/>
        </w:trPr>
        <w:tc>
          <w:tcPr>
            <w:tcW w:w="416" w:type="pct"/>
            <w:vMerge/>
            <w:vAlign w:val="center"/>
            <w:hideMark/>
          </w:tcPr>
          <w:p w14:paraId="36E0C574" w14:textId="77777777" w:rsidR="00FC6324" w:rsidRPr="00F86DBC" w:rsidRDefault="00FC6324" w:rsidP="00D60E96">
            <w:pPr>
              <w:jc w:val="center"/>
              <w:rPr>
                <w:rFonts w:ascii="Arial" w:hAnsi="Arial" w:cs="Arial"/>
                <w:sz w:val="15"/>
                <w:szCs w:val="15"/>
              </w:rPr>
            </w:pPr>
          </w:p>
        </w:tc>
        <w:tc>
          <w:tcPr>
            <w:tcW w:w="514" w:type="pct"/>
            <w:shd w:val="clear" w:color="auto" w:fill="auto"/>
            <w:vAlign w:val="center"/>
            <w:hideMark/>
          </w:tcPr>
          <w:p w14:paraId="6803C3B0"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Number of community outreach programmes/ community sensitization sessions conducted on peace building and development programmes</w:t>
            </w:r>
          </w:p>
        </w:tc>
        <w:tc>
          <w:tcPr>
            <w:tcW w:w="312" w:type="pct"/>
            <w:shd w:val="clear" w:color="auto" w:fill="auto"/>
            <w:vAlign w:val="center"/>
            <w:hideMark/>
          </w:tcPr>
          <w:p w14:paraId="7377265A"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0</w:t>
            </w:r>
          </w:p>
        </w:tc>
        <w:tc>
          <w:tcPr>
            <w:tcW w:w="317" w:type="pct"/>
            <w:shd w:val="clear" w:color="auto" w:fill="auto"/>
            <w:vAlign w:val="center"/>
            <w:hideMark/>
          </w:tcPr>
          <w:p w14:paraId="3D074EB8" w14:textId="77777777" w:rsidR="00FC6324" w:rsidRPr="00F86DBC" w:rsidRDefault="00FC6324" w:rsidP="00D60E96">
            <w:pPr>
              <w:jc w:val="center"/>
              <w:rPr>
                <w:rFonts w:ascii="Arial" w:hAnsi="Arial" w:cs="Arial"/>
                <w:sz w:val="15"/>
                <w:szCs w:val="15"/>
              </w:rPr>
            </w:pPr>
            <w:r w:rsidRPr="00F86DBC">
              <w:rPr>
                <w:rFonts w:ascii="Arial" w:hAnsi="Arial" w:cs="Arial"/>
                <w:sz w:val="15"/>
                <w:szCs w:val="15"/>
              </w:rPr>
              <w:t>108 outreach sessions (36 outreach sessions per year) targeting 10,000 people (5,000-Female 5,000-Male)</w:t>
            </w:r>
          </w:p>
        </w:tc>
        <w:tc>
          <w:tcPr>
            <w:tcW w:w="510" w:type="pct"/>
            <w:shd w:val="clear" w:color="auto" w:fill="auto"/>
            <w:vAlign w:val="center"/>
            <w:hideMark/>
          </w:tcPr>
          <w:p w14:paraId="5C63C4C8"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Review of Progress/monitoring and partner reports</w:t>
            </w:r>
          </w:p>
        </w:tc>
        <w:tc>
          <w:tcPr>
            <w:tcW w:w="451" w:type="pct"/>
            <w:shd w:val="clear" w:color="auto" w:fill="auto"/>
            <w:vAlign w:val="center"/>
            <w:hideMark/>
          </w:tcPr>
          <w:p w14:paraId="7A81019F"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Ministries (OPM, MGLSD, </w:t>
            </w:r>
            <w:proofErr w:type="spellStart"/>
            <w:r w:rsidRPr="00F86DBC">
              <w:rPr>
                <w:rFonts w:ascii="Arial" w:hAnsi="Arial" w:cs="Arial"/>
                <w:sz w:val="15"/>
                <w:szCs w:val="15"/>
              </w:rPr>
              <w:t>MoIA</w:t>
            </w:r>
            <w:proofErr w:type="spellEnd"/>
            <w:r w:rsidRPr="00F86DBC">
              <w:rPr>
                <w:rFonts w:ascii="Arial" w:hAnsi="Arial" w:cs="Arial"/>
                <w:sz w:val="15"/>
                <w:szCs w:val="15"/>
              </w:rPr>
              <w:t xml:space="preserve">, MAAIF, </w:t>
            </w:r>
            <w:proofErr w:type="spellStart"/>
            <w:r w:rsidRPr="00F86DBC">
              <w:rPr>
                <w:rFonts w:ascii="Arial" w:hAnsi="Arial" w:cs="Arial"/>
                <w:sz w:val="15"/>
                <w:szCs w:val="15"/>
              </w:rPr>
              <w:t>MoTIC</w:t>
            </w:r>
            <w:proofErr w:type="spellEnd"/>
            <w:r w:rsidRPr="00F86DBC">
              <w:rPr>
                <w:rFonts w:ascii="Arial" w:hAnsi="Arial" w:cs="Arial"/>
                <w:sz w:val="15"/>
                <w:szCs w:val="15"/>
              </w:rPr>
              <w:t>), CSOs/NGOs, Cultural/Religious Leaders, UN Agencies, Private Sector</w:t>
            </w:r>
          </w:p>
        </w:tc>
        <w:tc>
          <w:tcPr>
            <w:tcW w:w="480" w:type="pct"/>
            <w:shd w:val="clear" w:color="auto" w:fill="auto"/>
            <w:vAlign w:val="center"/>
            <w:hideMark/>
          </w:tcPr>
          <w:p w14:paraId="42283037"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Quarterly</w:t>
            </w:r>
          </w:p>
        </w:tc>
        <w:tc>
          <w:tcPr>
            <w:tcW w:w="810" w:type="pct"/>
            <w:gridSpan w:val="2"/>
            <w:shd w:val="clear" w:color="auto" w:fill="auto"/>
            <w:vAlign w:val="center"/>
            <w:hideMark/>
          </w:tcPr>
          <w:p w14:paraId="1ACE86C6"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Conduct sensitization and outreaches on topical subjects and development programmes (agriculture, peace, mitigation, and prevention of SBGV and Harmful Practices environment protection, and trade) through direct community engagements, radio programmes and production/dissemination of relevant IEC materials</w:t>
            </w:r>
          </w:p>
        </w:tc>
        <w:tc>
          <w:tcPr>
            <w:tcW w:w="539" w:type="pct"/>
            <w:shd w:val="clear" w:color="auto" w:fill="auto"/>
            <w:vAlign w:val="center"/>
            <w:hideMark/>
          </w:tcPr>
          <w:p w14:paraId="001516C7"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Ministries (OPM, MGLSD, </w:t>
            </w:r>
            <w:proofErr w:type="spellStart"/>
            <w:r w:rsidRPr="00F86DBC">
              <w:rPr>
                <w:rFonts w:ascii="Arial" w:hAnsi="Arial" w:cs="Arial"/>
                <w:sz w:val="15"/>
                <w:szCs w:val="15"/>
              </w:rPr>
              <w:t>MoIA</w:t>
            </w:r>
            <w:proofErr w:type="spellEnd"/>
            <w:r w:rsidRPr="00F86DBC">
              <w:rPr>
                <w:rFonts w:ascii="Arial" w:hAnsi="Arial" w:cs="Arial"/>
                <w:sz w:val="15"/>
                <w:szCs w:val="15"/>
              </w:rPr>
              <w:t xml:space="preserve">, MAAIF, </w:t>
            </w:r>
            <w:proofErr w:type="spellStart"/>
            <w:r w:rsidRPr="00F86DBC">
              <w:rPr>
                <w:rFonts w:ascii="Arial" w:hAnsi="Arial" w:cs="Arial"/>
                <w:sz w:val="15"/>
                <w:szCs w:val="15"/>
              </w:rPr>
              <w:t>MoTIC</w:t>
            </w:r>
            <w:proofErr w:type="spellEnd"/>
            <w:r w:rsidRPr="00F86DBC">
              <w:rPr>
                <w:rFonts w:ascii="Arial" w:hAnsi="Arial" w:cs="Arial"/>
                <w:sz w:val="15"/>
                <w:szCs w:val="15"/>
              </w:rPr>
              <w:t>), CSOs/NGOs, Cultural/Religious Leaders, UN Agencies, Private Sector</w:t>
            </w:r>
          </w:p>
        </w:tc>
        <w:tc>
          <w:tcPr>
            <w:tcW w:w="646" w:type="pct"/>
            <w:shd w:val="clear" w:color="auto" w:fill="auto"/>
            <w:vAlign w:val="center"/>
          </w:tcPr>
          <w:p w14:paraId="4417704A"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Community members will fully participate in the outreach sessions.</w:t>
            </w:r>
          </w:p>
        </w:tc>
      </w:tr>
      <w:tr w:rsidR="00FC6324" w:rsidRPr="00F86DBC" w14:paraId="41230C7D" w14:textId="77777777" w:rsidTr="00F86DBC">
        <w:trPr>
          <w:gridAfter w:val="1"/>
          <w:wAfter w:w="5" w:type="pct"/>
          <w:trHeight w:val="185"/>
        </w:trPr>
        <w:tc>
          <w:tcPr>
            <w:tcW w:w="416" w:type="pct"/>
            <w:vMerge/>
            <w:vAlign w:val="bottom"/>
            <w:hideMark/>
          </w:tcPr>
          <w:p w14:paraId="520AF59D" w14:textId="77777777" w:rsidR="00FC6324" w:rsidRPr="00F86DBC" w:rsidRDefault="00FC6324" w:rsidP="00D60E96">
            <w:pPr>
              <w:widowControl/>
              <w:jc w:val="center"/>
              <w:rPr>
                <w:rFonts w:ascii="Arial" w:hAnsi="Arial" w:cs="Arial"/>
                <w:sz w:val="15"/>
                <w:szCs w:val="15"/>
              </w:rPr>
            </w:pPr>
          </w:p>
        </w:tc>
        <w:tc>
          <w:tcPr>
            <w:tcW w:w="514" w:type="pct"/>
            <w:shd w:val="clear" w:color="auto" w:fill="DEEAF6" w:themeFill="accent5" w:themeFillTint="33"/>
            <w:vAlign w:val="center"/>
            <w:hideMark/>
          </w:tcPr>
          <w:p w14:paraId="097D6A32"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1.1.4</w:t>
            </w:r>
          </w:p>
        </w:tc>
        <w:tc>
          <w:tcPr>
            <w:tcW w:w="312" w:type="pct"/>
            <w:shd w:val="clear" w:color="auto" w:fill="DEEAF6" w:themeFill="accent5" w:themeFillTint="33"/>
            <w:vAlign w:val="center"/>
            <w:hideMark/>
          </w:tcPr>
          <w:p w14:paraId="2B5FB1B1"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p w14:paraId="1130AF9E" w14:textId="77777777" w:rsidR="00FC6324" w:rsidRPr="00F86DBC" w:rsidRDefault="00FC6324" w:rsidP="00D60E96">
            <w:pPr>
              <w:widowControl/>
              <w:jc w:val="center"/>
              <w:rPr>
                <w:rFonts w:ascii="Arial" w:hAnsi="Arial" w:cs="Arial"/>
                <w:b/>
                <w:bCs/>
                <w:sz w:val="15"/>
                <w:szCs w:val="15"/>
              </w:rPr>
            </w:pPr>
          </w:p>
        </w:tc>
        <w:tc>
          <w:tcPr>
            <w:tcW w:w="317" w:type="pct"/>
            <w:shd w:val="clear" w:color="auto" w:fill="DEEAF6" w:themeFill="accent5" w:themeFillTint="33"/>
            <w:vAlign w:val="center"/>
            <w:hideMark/>
          </w:tcPr>
          <w:p w14:paraId="13CDEB7C"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p w14:paraId="5DCFB888" w14:textId="77777777" w:rsidR="00FC6324" w:rsidRPr="00F86DBC" w:rsidRDefault="00FC6324" w:rsidP="00D60E96">
            <w:pPr>
              <w:widowControl/>
              <w:jc w:val="center"/>
              <w:rPr>
                <w:rFonts w:ascii="Arial" w:hAnsi="Arial" w:cs="Arial"/>
                <w:b/>
                <w:bCs/>
                <w:sz w:val="15"/>
                <w:szCs w:val="15"/>
              </w:rPr>
            </w:pPr>
          </w:p>
        </w:tc>
        <w:tc>
          <w:tcPr>
            <w:tcW w:w="510" w:type="pct"/>
            <w:shd w:val="clear" w:color="auto" w:fill="DEEAF6" w:themeFill="accent5" w:themeFillTint="33"/>
            <w:vAlign w:val="center"/>
            <w:hideMark/>
          </w:tcPr>
          <w:p w14:paraId="04E71400"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hideMark/>
          </w:tcPr>
          <w:p w14:paraId="2FF6E844"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hideMark/>
          </w:tcPr>
          <w:p w14:paraId="2E394F3F"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810" w:type="pct"/>
            <w:gridSpan w:val="2"/>
            <w:shd w:val="clear" w:color="auto" w:fill="DEEAF6" w:themeFill="accent5" w:themeFillTint="33"/>
            <w:vAlign w:val="center"/>
            <w:hideMark/>
          </w:tcPr>
          <w:p w14:paraId="67A1F5DB"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1.1.4</w:t>
            </w:r>
          </w:p>
          <w:p w14:paraId="4B61C7D2" w14:textId="77777777" w:rsidR="00FC6324" w:rsidRPr="00F86DBC" w:rsidRDefault="00FC6324" w:rsidP="00D60E96">
            <w:pPr>
              <w:widowControl/>
              <w:jc w:val="center"/>
              <w:rPr>
                <w:rFonts w:ascii="Arial" w:hAnsi="Arial" w:cs="Arial"/>
                <w:b/>
                <w:bCs/>
                <w:sz w:val="15"/>
                <w:szCs w:val="15"/>
              </w:rPr>
            </w:pPr>
          </w:p>
        </w:tc>
        <w:tc>
          <w:tcPr>
            <w:tcW w:w="539" w:type="pct"/>
            <w:shd w:val="clear" w:color="auto" w:fill="DEEAF6" w:themeFill="accent5" w:themeFillTint="33"/>
            <w:vAlign w:val="center"/>
            <w:hideMark/>
          </w:tcPr>
          <w:p w14:paraId="013BA766"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p w14:paraId="68919AF1" w14:textId="77777777" w:rsidR="00FC6324" w:rsidRPr="00F86DBC" w:rsidRDefault="00FC6324" w:rsidP="00D60E96">
            <w:pPr>
              <w:widowControl/>
              <w:jc w:val="center"/>
              <w:rPr>
                <w:rFonts w:ascii="Arial" w:hAnsi="Arial" w:cs="Arial"/>
                <w:b/>
                <w:bCs/>
                <w:sz w:val="15"/>
                <w:szCs w:val="15"/>
              </w:rPr>
            </w:pPr>
          </w:p>
        </w:tc>
        <w:tc>
          <w:tcPr>
            <w:tcW w:w="646" w:type="pct"/>
            <w:shd w:val="clear" w:color="auto" w:fill="DEEAF6" w:themeFill="accent5" w:themeFillTint="33"/>
            <w:vAlign w:val="center"/>
          </w:tcPr>
          <w:p w14:paraId="34F1F3CF"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Assumption</w:t>
            </w:r>
          </w:p>
        </w:tc>
      </w:tr>
      <w:tr w:rsidR="00FC6324" w:rsidRPr="00F86DBC" w14:paraId="71C50A83" w14:textId="77777777" w:rsidTr="00F86DBC">
        <w:trPr>
          <w:gridAfter w:val="1"/>
          <w:wAfter w:w="5" w:type="pct"/>
          <w:trHeight w:val="185"/>
        </w:trPr>
        <w:tc>
          <w:tcPr>
            <w:tcW w:w="416" w:type="pct"/>
            <w:vMerge/>
            <w:vAlign w:val="bottom"/>
          </w:tcPr>
          <w:p w14:paraId="78A2EB67" w14:textId="77777777" w:rsidR="00FC6324" w:rsidRPr="00F86DBC" w:rsidRDefault="00FC6324" w:rsidP="00D60E96">
            <w:pPr>
              <w:widowControl/>
              <w:jc w:val="center"/>
              <w:rPr>
                <w:rFonts w:ascii="Arial" w:hAnsi="Arial" w:cs="Arial"/>
                <w:sz w:val="15"/>
                <w:szCs w:val="15"/>
              </w:rPr>
            </w:pPr>
          </w:p>
        </w:tc>
        <w:tc>
          <w:tcPr>
            <w:tcW w:w="514" w:type="pct"/>
            <w:shd w:val="clear" w:color="auto" w:fill="auto"/>
            <w:vAlign w:val="center"/>
          </w:tcPr>
          <w:p w14:paraId="1D2DC003"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Number of Uganda and Kenya cross-border and inter-district cooperation dialogues held for social cohesion, and conflict resolution</w:t>
            </w:r>
          </w:p>
        </w:tc>
        <w:tc>
          <w:tcPr>
            <w:tcW w:w="312" w:type="pct"/>
            <w:shd w:val="clear" w:color="auto" w:fill="auto"/>
            <w:vAlign w:val="center"/>
          </w:tcPr>
          <w:p w14:paraId="7F2BF4A6"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0</w:t>
            </w:r>
          </w:p>
        </w:tc>
        <w:tc>
          <w:tcPr>
            <w:tcW w:w="317" w:type="pct"/>
            <w:shd w:val="clear" w:color="auto" w:fill="auto"/>
            <w:vAlign w:val="center"/>
          </w:tcPr>
          <w:p w14:paraId="54558209"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6 cross border dialogues (2 per year)</w:t>
            </w:r>
          </w:p>
        </w:tc>
        <w:tc>
          <w:tcPr>
            <w:tcW w:w="510" w:type="pct"/>
            <w:shd w:val="clear" w:color="auto" w:fill="auto"/>
            <w:vAlign w:val="center"/>
          </w:tcPr>
          <w:p w14:paraId="6F6A6550" w14:textId="77777777" w:rsidR="00FC6324" w:rsidRPr="00F86DBC" w:rsidRDefault="00FC6324" w:rsidP="00D60E96">
            <w:pPr>
              <w:jc w:val="center"/>
              <w:rPr>
                <w:rFonts w:ascii="Arial" w:hAnsi="Arial" w:cs="Arial"/>
                <w:sz w:val="15"/>
                <w:szCs w:val="15"/>
              </w:rPr>
            </w:pPr>
            <w:r w:rsidRPr="00F86DBC">
              <w:rPr>
                <w:rFonts w:ascii="Arial" w:hAnsi="Arial" w:cs="Arial"/>
                <w:sz w:val="15"/>
                <w:szCs w:val="15"/>
              </w:rPr>
              <w:t>Review of Progress/monitoring and partner reports</w:t>
            </w:r>
          </w:p>
          <w:p w14:paraId="5FBDAA4B"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Signed MOUs between Uganda and Kenya</w:t>
            </w:r>
          </w:p>
        </w:tc>
        <w:tc>
          <w:tcPr>
            <w:tcW w:w="451" w:type="pct"/>
            <w:shd w:val="clear" w:color="auto" w:fill="auto"/>
            <w:vAlign w:val="center"/>
          </w:tcPr>
          <w:p w14:paraId="0A3ADF62"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Ministries (OPM, </w:t>
            </w:r>
            <w:proofErr w:type="spellStart"/>
            <w:r w:rsidRPr="00F86DBC">
              <w:rPr>
                <w:rFonts w:ascii="Arial" w:hAnsi="Arial" w:cs="Arial"/>
                <w:sz w:val="15"/>
                <w:szCs w:val="15"/>
              </w:rPr>
              <w:t>MoIA</w:t>
            </w:r>
            <w:proofErr w:type="spellEnd"/>
            <w:r w:rsidRPr="00F86DBC">
              <w:rPr>
                <w:rFonts w:ascii="Arial" w:hAnsi="Arial" w:cs="Arial"/>
                <w:sz w:val="15"/>
                <w:szCs w:val="15"/>
              </w:rPr>
              <w:t>), Cultural/Religious Leaders, IGAD, UNCT, Development Partners and Government of Kenya</w:t>
            </w:r>
          </w:p>
        </w:tc>
        <w:tc>
          <w:tcPr>
            <w:tcW w:w="480" w:type="pct"/>
            <w:shd w:val="clear" w:color="auto" w:fill="auto"/>
            <w:vAlign w:val="center"/>
          </w:tcPr>
          <w:p w14:paraId="0F9867CE"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Biannual</w:t>
            </w:r>
          </w:p>
        </w:tc>
        <w:tc>
          <w:tcPr>
            <w:tcW w:w="810" w:type="pct"/>
            <w:gridSpan w:val="2"/>
            <w:shd w:val="clear" w:color="auto" w:fill="auto"/>
            <w:vAlign w:val="center"/>
          </w:tcPr>
          <w:p w14:paraId="64D2FBF6"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Promote cross-border and inter-district cooperation -between Uganda and Kenya- through dialogues (for social cohesion, and conflict resolution) and establishing/ operationalizing market linkages for trade</w:t>
            </w:r>
          </w:p>
        </w:tc>
        <w:tc>
          <w:tcPr>
            <w:tcW w:w="539" w:type="pct"/>
            <w:shd w:val="clear" w:color="auto" w:fill="auto"/>
            <w:vAlign w:val="center"/>
          </w:tcPr>
          <w:p w14:paraId="0D18FA11"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Ministries (OPM, </w:t>
            </w:r>
            <w:proofErr w:type="spellStart"/>
            <w:r w:rsidRPr="00F86DBC">
              <w:rPr>
                <w:rFonts w:ascii="Arial" w:hAnsi="Arial" w:cs="Arial"/>
                <w:sz w:val="15"/>
                <w:szCs w:val="15"/>
              </w:rPr>
              <w:t>MoIA</w:t>
            </w:r>
            <w:proofErr w:type="spellEnd"/>
            <w:r w:rsidRPr="00F86DBC">
              <w:rPr>
                <w:rFonts w:ascii="Arial" w:hAnsi="Arial" w:cs="Arial"/>
                <w:sz w:val="15"/>
                <w:szCs w:val="15"/>
              </w:rPr>
              <w:t>), Cultural/Religious Leaders, IGAD, UNCT, Development Partners and Governments of Uganda and Kenya</w:t>
            </w:r>
          </w:p>
        </w:tc>
        <w:tc>
          <w:tcPr>
            <w:tcW w:w="646" w:type="pct"/>
            <w:shd w:val="clear" w:color="auto" w:fill="auto"/>
            <w:vAlign w:val="center"/>
          </w:tcPr>
          <w:p w14:paraId="123E0EA8"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MOUs on conflict prevention and promotion of peace between Kenya and Uganda will be signed and implemented.</w:t>
            </w:r>
          </w:p>
        </w:tc>
      </w:tr>
      <w:tr w:rsidR="00FC6324" w:rsidRPr="00F86DBC" w14:paraId="712C63F6" w14:textId="77777777" w:rsidTr="00F86DBC">
        <w:trPr>
          <w:gridAfter w:val="1"/>
          <w:wAfter w:w="5" w:type="pct"/>
          <w:trHeight w:val="185"/>
        </w:trPr>
        <w:tc>
          <w:tcPr>
            <w:tcW w:w="416" w:type="pct"/>
            <w:vMerge/>
            <w:vAlign w:val="bottom"/>
          </w:tcPr>
          <w:p w14:paraId="2F31285F" w14:textId="77777777" w:rsidR="00FC6324" w:rsidRPr="00F86DBC" w:rsidRDefault="00FC6324" w:rsidP="00D60E96">
            <w:pPr>
              <w:widowControl/>
              <w:jc w:val="center"/>
              <w:rPr>
                <w:rFonts w:ascii="Arial" w:hAnsi="Arial" w:cs="Arial"/>
                <w:sz w:val="15"/>
                <w:szCs w:val="15"/>
              </w:rPr>
            </w:pPr>
          </w:p>
        </w:tc>
        <w:tc>
          <w:tcPr>
            <w:tcW w:w="514" w:type="pct"/>
            <w:shd w:val="clear" w:color="auto" w:fill="DEEAF6" w:themeFill="accent5" w:themeFillTint="33"/>
            <w:vAlign w:val="center"/>
          </w:tcPr>
          <w:p w14:paraId="0BE683D4"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1.1.5</w:t>
            </w:r>
          </w:p>
        </w:tc>
        <w:tc>
          <w:tcPr>
            <w:tcW w:w="312" w:type="pct"/>
            <w:shd w:val="clear" w:color="auto" w:fill="DEEAF6" w:themeFill="accent5" w:themeFillTint="33"/>
            <w:vAlign w:val="center"/>
          </w:tcPr>
          <w:p w14:paraId="255C2227"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tc>
        <w:tc>
          <w:tcPr>
            <w:tcW w:w="317" w:type="pct"/>
            <w:shd w:val="clear" w:color="auto" w:fill="DEEAF6" w:themeFill="accent5" w:themeFillTint="33"/>
            <w:vAlign w:val="center"/>
          </w:tcPr>
          <w:p w14:paraId="5A96E63E"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tc>
        <w:tc>
          <w:tcPr>
            <w:tcW w:w="510" w:type="pct"/>
            <w:shd w:val="clear" w:color="auto" w:fill="DEEAF6" w:themeFill="accent5" w:themeFillTint="33"/>
            <w:vAlign w:val="center"/>
          </w:tcPr>
          <w:p w14:paraId="6A0BBB94"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tcPr>
          <w:p w14:paraId="5F27FB8C"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tcPr>
          <w:p w14:paraId="1BEA217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810" w:type="pct"/>
            <w:gridSpan w:val="2"/>
            <w:shd w:val="clear" w:color="auto" w:fill="DEEAF6" w:themeFill="accent5" w:themeFillTint="33"/>
            <w:vAlign w:val="center"/>
          </w:tcPr>
          <w:p w14:paraId="0011E85C"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1.1.5</w:t>
            </w:r>
          </w:p>
        </w:tc>
        <w:tc>
          <w:tcPr>
            <w:tcW w:w="539" w:type="pct"/>
            <w:shd w:val="clear" w:color="auto" w:fill="DEEAF6" w:themeFill="accent5" w:themeFillTint="33"/>
            <w:vAlign w:val="center"/>
          </w:tcPr>
          <w:p w14:paraId="4A0BD20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tc>
        <w:tc>
          <w:tcPr>
            <w:tcW w:w="646" w:type="pct"/>
            <w:shd w:val="clear" w:color="auto" w:fill="DEEAF6" w:themeFill="accent5" w:themeFillTint="33"/>
            <w:vAlign w:val="center"/>
          </w:tcPr>
          <w:p w14:paraId="42848699"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Assumption</w:t>
            </w:r>
          </w:p>
        </w:tc>
      </w:tr>
      <w:tr w:rsidR="00FC6324" w:rsidRPr="00F86DBC" w14:paraId="2B929983" w14:textId="77777777" w:rsidTr="00F86DBC">
        <w:trPr>
          <w:gridAfter w:val="1"/>
          <w:wAfter w:w="5" w:type="pct"/>
          <w:trHeight w:val="185"/>
        </w:trPr>
        <w:tc>
          <w:tcPr>
            <w:tcW w:w="416" w:type="pct"/>
            <w:vMerge/>
            <w:vAlign w:val="bottom"/>
          </w:tcPr>
          <w:p w14:paraId="4F03C00A" w14:textId="77777777" w:rsidR="00FC6324" w:rsidRPr="00F86DBC" w:rsidRDefault="00FC6324" w:rsidP="00D60E96">
            <w:pPr>
              <w:widowControl/>
              <w:jc w:val="center"/>
              <w:rPr>
                <w:rFonts w:ascii="Arial" w:hAnsi="Arial" w:cs="Arial"/>
                <w:sz w:val="15"/>
                <w:szCs w:val="15"/>
              </w:rPr>
            </w:pPr>
          </w:p>
        </w:tc>
        <w:tc>
          <w:tcPr>
            <w:tcW w:w="514" w:type="pct"/>
            <w:shd w:val="clear" w:color="auto" w:fill="auto"/>
            <w:vAlign w:val="center"/>
          </w:tcPr>
          <w:p w14:paraId="5DEB1A38"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Number of security agencies/LGs strengthened and properly functioning</w:t>
            </w:r>
          </w:p>
        </w:tc>
        <w:tc>
          <w:tcPr>
            <w:tcW w:w="312" w:type="pct"/>
            <w:shd w:val="clear" w:color="auto" w:fill="auto"/>
            <w:vAlign w:val="center"/>
          </w:tcPr>
          <w:p w14:paraId="1F59C757"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0</w:t>
            </w:r>
          </w:p>
        </w:tc>
        <w:tc>
          <w:tcPr>
            <w:tcW w:w="317" w:type="pct"/>
            <w:shd w:val="clear" w:color="auto" w:fill="auto"/>
            <w:vAlign w:val="center"/>
          </w:tcPr>
          <w:p w14:paraId="524104C9"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15 conflict monitors trained (5 per district)</w:t>
            </w:r>
          </w:p>
        </w:tc>
        <w:tc>
          <w:tcPr>
            <w:tcW w:w="510" w:type="pct"/>
            <w:shd w:val="clear" w:color="auto" w:fill="auto"/>
            <w:vAlign w:val="center"/>
          </w:tcPr>
          <w:p w14:paraId="236164FE"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Progress reports/monitoring reports</w:t>
            </w:r>
          </w:p>
        </w:tc>
        <w:tc>
          <w:tcPr>
            <w:tcW w:w="451" w:type="pct"/>
            <w:shd w:val="clear" w:color="auto" w:fill="auto"/>
            <w:vAlign w:val="center"/>
          </w:tcPr>
          <w:p w14:paraId="6A6C332C"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District Local Governments, Government Ministry (OPM), CSOs/NGOs, UN Agencies, Development Partners, Government of Kenya</w:t>
            </w:r>
          </w:p>
        </w:tc>
        <w:tc>
          <w:tcPr>
            <w:tcW w:w="480" w:type="pct"/>
            <w:shd w:val="clear" w:color="auto" w:fill="auto"/>
            <w:vAlign w:val="center"/>
          </w:tcPr>
          <w:p w14:paraId="53F40316"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Quarterly</w:t>
            </w:r>
          </w:p>
        </w:tc>
        <w:tc>
          <w:tcPr>
            <w:tcW w:w="810" w:type="pct"/>
            <w:gridSpan w:val="2"/>
            <w:shd w:val="clear" w:color="auto" w:fill="auto"/>
            <w:vAlign w:val="center"/>
          </w:tcPr>
          <w:p w14:paraId="5327569B"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Support LGs/CSOs/Security agencies to strengthen coordination forums for project actors - government, private sector and CSOs.</w:t>
            </w:r>
          </w:p>
        </w:tc>
        <w:tc>
          <w:tcPr>
            <w:tcW w:w="539" w:type="pct"/>
            <w:shd w:val="clear" w:color="auto" w:fill="auto"/>
            <w:vAlign w:val="center"/>
          </w:tcPr>
          <w:p w14:paraId="27325C91"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District Local Governments, Government Ministry (OPM), CSOs/NGOs, UN Agencies, Development Partners, Government of Kenya</w:t>
            </w:r>
          </w:p>
        </w:tc>
        <w:tc>
          <w:tcPr>
            <w:tcW w:w="646" w:type="pct"/>
            <w:shd w:val="clear" w:color="auto" w:fill="auto"/>
            <w:vAlign w:val="center"/>
          </w:tcPr>
          <w:p w14:paraId="5215DB80"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Data on conflict prevention along cross borders will be collected frequently.</w:t>
            </w:r>
          </w:p>
        </w:tc>
      </w:tr>
      <w:tr w:rsidR="00FC6324" w:rsidRPr="00F86DBC" w14:paraId="61921C31" w14:textId="77777777" w:rsidTr="00F86DBC">
        <w:trPr>
          <w:gridAfter w:val="1"/>
          <w:wAfter w:w="5" w:type="pct"/>
          <w:trHeight w:val="342"/>
        </w:trPr>
        <w:tc>
          <w:tcPr>
            <w:tcW w:w="416" w:type="pct"/>
            <w:vMerge/>
            <w:vAlign w:val="center"/>
          </w:tcPr>
          <w:p w14:paraId="32181287" w14:textId="77777777" w:rsidR="00FC6324" w:rsidRPr="00F86DBC" w:rsidRDefault="00FC6324" w:rsidP="00D60E96">
            <w:pPr>
              <w:widowControl/>
              <w:jc w:val="center"/>
              <w:rPr>
                <w:rFonts w:ascii="Arial" w:hAnsi="Arial" w:cs="Arial"/>
                <w:sz w:val="15"/>
                <w:szCs w:val="15"/>
              </w:rPr>
            </w:pPr>
          </w:p>
        </w:tc>
        <w:tc>
          <w:tcPr>
            <w:tcW w:w="514" w:type="pct"/>
            <w:shd w:val="clear" w:color="auto" w:fill="DEEAF6" w:themeFill="accent5" w:themeFillTint="33"/>
            <w:vAlign w:val="center"/>
          </w:tcPr>
          <w:p w14:paraId="608B9A0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1.1.6</w:t>
            </w:r>
          </w:p>
        </w:tc>
        <w:tc>
          <w:tcPr>
            <w:tcW w:w="312" w:type="pct"/>
            <w:shd w:val="clear" w:color="auto" w:fill="DEEAF6" w:themeFill="accent5" w:themeFillTint="33"/>
            <w:vAlign w:val="center"/>
          </w:tcPr>
          <w:p w14:paraId="66A03E2D"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tc>
        <w:tc>
          <w:tcPr>
            <w:tcW w:w="317" w:type="pct"/>
            <w:shd w:val="clear" w:color="auto" w:fill="DEEAF6" w:themeFill="accent5" w:themeFillTint="33"/>
            <w:vAlign w:val="center"/>
          </w:tcPr>
          <w:p w14:paraId="2C7E436D"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tc>
        <w:tc>
          <w:tcPr>
            <w:tcW w:w="510" w:type="pct"/>
            <w:shd w:val="clear" w:color="auto" w:fill="DEEAF6" w:themeFill="accent5" w:themeFillTint="33"/>
            <w:vAlign w:val="center"/>
          </w:tcPr>
          <w:p w14:paraId="02ED88D7"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tcPr>
          <w:p w14:paraId="6DA74438"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tcPr>
          <w:p w14:paraId="44F10751"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810" w:type="pct"/>
            <w:gridSpan w:val="2"/>
            <w:shd w:val="clear" w:color="auto" w:fill="DEEAF6" w:themeFill="accent5" w:themeFillTint="33"/>
            <w:vAlign w:val="center"/>
          </w:tcPr>
          <w:p w14:paraId="6DB27947"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1.1.6</w:t>
            </w:r>
          </w:p>
        </w:tc>
        <w:tc>
          <w:tcPr>
            <w:tcW w:w="539" w:type="pct"/>
            <w:shd w:val="clear" w:color="auto" w:fill="DEEAF6" w:themeFill="accent5" w:themeFillTint="33"/>
            <w:vAlign w:val="center"/>
          </w:tcPr>
          <w:p w14:paraId="72E3843D"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tc>
        <w:tc>
          <w:tcPr>
            <w:tcW w:w="646" w:type="pct"/>
            <w:shd w:val="clear" w:color="auto" w:fill="DEEAF6" w:themeFill="accent5" w:themeFillTint="33"/>
            <w:vAlign w:val="center"/>
          </w:tcPr>
          <w:p w14:paraId="1D550449"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Assumption</w:t>
            </w:r>
          </w:p>
        </w:tc>
      </w:tr>
      <w:tr w:rsidR="00FC6324" w:rsidRPr="00F86DBC" w14:paraId="0110F7F0" w14:textId="77777777" w:rsidTr="00F86DBC">
        <w:trPr>
          <w:gridAfter w:val="1"/>
          <w:wAfter w:w="5" w:type="pct"/>
          <w:trHeight w:val="593"/>
        </w:trPr>
        <w:tc>
          <w:tcPr>
            <w:tcW w:w="416" w:type="pct"/>
            <w:vMerge/>
            <w:shd w:val="clear" w:color="auto" w:fill="FFFFFF" w:themeFill="background1"/>
            <w:vAlign w:val="center"/>
          </w:tcPr>
          <w:p w14:paraId="3D505C11" w14:textId="77777777" w:rsidR="00FC6324" w:rsidRPr="00F86DBC" w:rsidRDefault="00FC6324" w:rsidP="00D60E96">
            <w:pPr>
              <w:widowControl/>
              <w:jc w:val="center"/>
              <w:rPr>
                <w:rFonts w:ascii="Arial" w:hAnsi="Arial" w:cs="Arial"/>
                <w:sz w:val="15"/>
                <w:szCs w:val="15"/>
              </w:rPr>
            </w:pPr>
          </w:p>
        </w:tc>
        <w:tc>
          <w:tcPr>
            <w:tcW w:w="514" w:type="pct"/>
            <w:shd w:val="clear" w:color="auto" w:fill="FFFFFF" w:themeFill="background1"/>
            <w:vAlign w:val="center"/>
          </w:tcPr>
          <w:p w14:paraId="4EE8D0F7"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Number of people victims of violent conflicts and former warriors taken through counselling, sessions, and trauma healing for proper reintegration</w:t>
            </w:r>
          </w:p>
        </w:tc>
        <w:tc>
          <w:tcPr>
            <w:tcW w:w="312" w:type="pct"/>
            <w:shd w:val="clear" w:color="auto" w:fill="FFFFFF" w:themeFill="background1"/>
            <w:vAlign w:val="center"/>
          </w:tcPr>
          <w:p w14:paraId="54A576EF" w14:textId="77777777" w:rsidR="00FC6324" w:rsidRPr="00F86DBC" w:rsidRDefault="00FC6324" w:rsidP="00D60E96">
            <w:pPr>
              <w:widowControl/>
              <w:jc w:val="center"/>
              <w:rPr>
                <w:rFonts w:ascii="Arial" w:hAnsi="Arial" w:cs="Arial"/>
                <w:b/>
                <w:bCs/>
                <w:sz w:val="15"/>
                <w:szCs w:val="15"/>
              </w:rPr>
            </w:pPr>
            <w:r w:rsidRPr="00F86DBC">
              <w:rPr>
                <w:rFonts w:ascii="Arial" w:hAnsi="Arial" w:cs="Arial"/>
                <w:sz w:val="15"/>
                <w:szCs w:val="15"/>
              </w:rPr>
              <w:t>0</w:t>
            </w:r>
          </w:p>
        </w:tc>
        <w:tc>
          <w:tcPr>
            <w:tcW w:w="317" w:type="pct"/>
            <w:shd w:val="clear" w:color="auto" w:fill="FFFFFF" w:themeFill="background1"/>
            <w:vAlign w:val="center"/>
          </w:tcPr>
          <w:p w14:paraId="6AD09B8B" w14:textId="77777777" w:rsidR="00FC6324" w:rsidRPr="00F86DBC" w:rsidRDefault="00FC6324" w:rsidP="00D60E96">
            <w:pPr>
              <w:widowControl/>
              <w:jc w:val="center"/>
              <w:rPr>
                <w:rFonts w:ascii="Arial" w:hAnsi="Arial" w:cs="Arial"/>
                <w:b/>
                <w:bCs/>
                <w:sz w:val="15"/>
                <w:szCs w:val="15"/>
              </w:rPr>
            </w:pPr>
            <w:r w:rsidRPr="00F86DBC">
              <w:rPr>
                <w:rFonts w:ascii="Arial" w:hAnsi="Arial" w:cs="Arial"/>
                <w:sz w:val="15"/>
                <w:szCs w:val="15"/>
              </w:rPr>
              <w:t>12,000 beneficiaries</w:t>
            </w:r>
          </w:p>
        </w:tc>
        <w:tc>
          <w:tcPr>
            <w:tcW w:w="510" w:type="pct"/>
            <w:shd w:val="clear" w:color="auto" w:fill="FFFFFF" w:themeFill="background1"/>
            <w:vAlign w:val="center"/>
          </w:tcPr>
          <w:p w14:paraId="5FEC12D7" w14:textId="77777777" w:rsidR="00FC6324" w:rsidRPr="00F86DBC" w:rsidRDefault="00FC6324" w:rsidP="00D60E96">
            <w:pPr>
              <w:widowControl/>
              <w:jc w:val="center"/>
              <w:rPr>
                <w:rFonts w:ascii="Arial" w:hAnsi="Arial" w:cs="Arial"/>
                <w:b/>
                <w:bCs/>
                <w:sz w:val="15"/>
                <w:szCs w:val="15"/>
              </w:rPr>
            </w:pPr>
            <w:r w:rsidRPr="00F86DBC">
              <w:rPr>
                <w:rFonts w:ascii="Arial" w:hAnsi="Arial" w:cs="Arial"/>
                <w:sz w:val="15"/>
                <w:szCs w:val="15"/>
              </w:rPr>
              <w:t>Review of progress reports/monitoring and partner reports</w:t>
            </w:r>
          </w:p>
        </w:tc>
        <w:tc>
          <w:tcPr>
            <w:tcW w:w="451" w:type="pct"/>
            <w:shd w:val="clear" w:color="auto" w:fill="FFFFFF" w:themeFill="background1"/>
            <w:vAlign w:val="center"/>
          </w:tcPr>
          <w:p w14:paraId="7E9B98F2"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Ministries (OPM, </w:t>
            </w:r>
            <w:proofErr w:type="spellStart"/>
            <w:r w:rsidRPr="00F86DBC">
              <w:rPr>
                <w:rFonts w:ascii="Arial" w:hAnsi="Arial" w:cs="Arial"/>
                <w:sz w:val="15"/>
                <w:szCs w:val="15"/>
              </w:rPr>
              <w:t>MoIA</w:t>
            </w:r>
            <w:proofErr w:type="spellEnd"/>
            <w:r w:rsidRPr="00F86DBC">
              <w:rPr>
                <w:rFonts w:ascii="Arial" w:hAnsi="Arial" w:cs="Arial"/>
                <w:sz w:val="15"/>
                <w:szCs w:val="15"/>
              </w:rPr>
              <w:t>, MGLSD) CSOs/NGOs, Cultural/Religious Leaders</w:t>
            </w:r>
          </w:p>
        </w:tc>
        <w:tc>
          <w:tcPr>
            <w:tcW w:w="480" w:type="pct"/>
            <w:shd w:val="clear" w:color="auto" w:fill="FFFFFF" w:themeFill="background1"/>
            <w:vAlign w:val="center"/>
          </w:tcPr>
          <w:p w14:paraId="324769C3" w14:textId="77777777" w:rsidR="00FC6324" w:rsidRPr="00F86DBC" w:rsidRDefault="00FC6324" w:rsidP="00D60E96">
            <w:pPr>
              <w:widowControl/>
              <w:jc w:val="center"/>
              <w:rPr>
                <w:rFonts w:ascii="Arial" w:hAnsi="Arial" w:cs="Arial"/>
                <w:b/>
                <w:bCs/>
                <w:sz w:val="15"/>
                <w:szCs w:val="15"/>
              </w:rPr>
            </w:pPr>
            <w:r w:rsidRPr="00F86DBC">
              <w:rPr>
                <w:rFonts w:ascii="Arial" w:hAnsi="Arial" w:cs="Arial"/>
                <w:sz w:val="15"/>
                <w:szCs w:val="15"/>
              </w:rPr>
              <w:t>Quarterly</w:t>
            </w:r>
          </w:p>
        </w:tc>
        <w:tc>
          <w:tcPr>
            <w:tcW w:w="810" w:type="pct"/>
            <w:gridSpan w:val="2"/>
            <w:shd w:val="clear" w:color="auto" w:fill="FFFFFF" w:themeFill="background1"/>
            <w:vAlign w:val="center"/>
          </w:tcPr>
          <w:p w14:paraId="78B11C67" w14:textId="77777777" w:rsidR="00FC6324" w:rsidRPr="00F86DBC" w:rsidRDefault="00FC6324" w:rsidP="00D60E96">
            <w:pPr>
              <w:widowControl/>
              <w:jc w:val="center"/>
              <w:rPr>
                <w:rFonts w:ascii="Arial" w:hAnsi="Arial" w:cs="Arial"/>
                <w:b/>
                <w:bCs/>
                <w:sz w:val="15"/>
                <w:szCs w:val="15"/>
              </w:rPr>
            </w:pPr>
            <w:r w:rsidRPr="00F86DBC">
              <w:rPr>
                <w:rFonts w:ascii="Arial" w:hAnsi="Arial" w:cs="Arial"/>
                <w:sz w:val="15"/>
                <w:szCs w:val="15"/>
              </w:rPr>
              <w:t>Provide psycho-social support to the victims of violent conflicts and former warriors through counselling, documenting their stories and trauma healing for proper reintegration and rehabilitation.</w:t>
            </w:r>
          </w:p>
        </w:tc>
        <w:tc>
          <w:tcPr>
            <w:tcW w:w="539" w:type="pct"/>
            <w:shd w:val="clear" w:color="auto" w:fill="FFFFFF" w:themeFill="background1"/>
            <w:vAlign w:val="center"/>
          </w:tcPr>
          <w:p w14:paraId="3D9B8EF5" w14:textId="77777777" w:rsidR="00FC6324" w:rsidRPr="00F86DBC" w:rsidRDefault="00FC6324" w:rsidP="00D60E96">
            <w:pPr>
              <w:widowControl/>
              <w:jc w:val="center"/>
              <w:rPr>
                <w:rFonts w:ascii="Arial" w:hAnsi="Arial" w:cs="Arial"/>
                <w:b/>
                <w:bCs/>
                <w:sz w:val="15"/>
                <w:szCs w:val="15"/>
              </w:rPr>
            </w:pPr>
            <w:r w:rsidRPr="00F86DBC">
              <w:rPr>
                <w:rFonts w:ascii="Arial" w:hAnsi="Arial" w:cs="Arial"/>
                <w:sz w:val="15"/>
                <w:szCs w:val="15"/>
              </w:rPr>
              <w:t xml:space="preserve">District Local Governments, Government Ministries (OPM, </w:t>
            </w:r>
            <w:proofErr w:type="spellStart"/>
            <w:r w:rsidRPr="00F86DBC">
              <w:rPr>
                <w:rFonts w:ascii="Arial" w:hAnsi="Arial" w:cs="Arial"/>
                <w:sz w:val="15"/>
                <w:szCs w:val="15"/>
              </w:rPr>
              <w:t>MoIA</w:t>
            </w:r>
            <w:proofErr w:type="spellEnd"/>
            <w:r w:rsidRPr="00F86DBC">
              <w:rPr>
                <w:rFonts w:ascii="Arial" w:hAnsi="Arial" w:cs="Arial"/>
                <w:sz w:val="15"/>
                <w:szCs w:val="15"/>
              </w:rPr>
              <w:t>, MGLSD) CSOs/NGOs, Cultural/Religious Leaders</w:t>
            </w:r>
          </w:p>
        </w:tc>
        <w:tc>
          <w:tcPr>
            <w:tcW w:w="646" w:type="pct"/>
            <w:shd w:val="clear" w:color="auto" w:fill="FFFFFF" w:themeFill="background1"/>
            <w:vAlign w:val="center"/>
          </w:tcPr>
          <w:p w14:paraId="13C82A71" w14:textId="77777777" w:rsidR="00FC6324" w:rsidRPr="00F86DBC" w:rsidRDefault="00FC6324" w:rsidP="00D60E96">
            <w:pPr>
              <w:widowControl/>
              <w:jc w:val="left"/>
              <w:rPr>
                <w:rFonts w:ascii="Arial" w:hAnsi="Arial" w:cs="Arial"/>
                <w:b/>
                <w:bCs/>
                <w:sz w:val="15"/>
                <w:szCs w:val="15"/>
              </w:rPr>
            </w:pPr>
            <w:r w:rsidRPr="00F86DBC">
              <w:rPr>
                <w:rFonts w:ascii="Arial" w:hAnsi="Arial" w:cs="Arial"/>
                <w:sz w:val="15"/>
                <w:szCs w:val="15"/>
              </w:rPr>
              <w:t>Availability and accessibility of water sources</w:t>
            </w:r>
          </w:p>
        </w:tc>
      </w:tr>
      <w:tr w:rsidR="00FC6324" w:rsidRPr="00F86DBC" w14:paraId="40FCAA15" w14:textId="77777777" w:rsidTr="00F86DBC">
        <w:trPr>
          <w:gridAfter w:val="1"/>
          <w:wAfter w:w="5" w:type="pct"/>
          <w:trHeight w:val="239"/>
        </w:trPr>
        <w:tc>
          <w:tcPr>
            <w:tcW w:w="416" w:type="pct"/>
            <w:shd w:val="clear" w:color="auto" w:fill="DEEAF6" w:themeFill="accent5" w:themeFillTint="33"/>
            <w:vAlign w:val="center"/>
          </w:tcPr>
          <w:p w14:paraId="03045F39"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Outcome 2</w:t>
            </w:r>
          </w:p>
        </w:tc>
        <w:tc>
          <w:tcPr>
            <w:tcW w:w="514" w:type="pct"/>
            <w:shd w:val="clear" w:color="auto" w:fill="DEEAF6" w:themeFill="accent5" w:themeFillTint="33"/>
            <w:vAlign w:val="center"/>
          </w:tcPr>
          <w:p w14:paraId="59C5C78D"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2.1:</w:t>
            </w:r>
          </w:p>
        </w:tc>
        <w:tc>
          <w:tcPr>
            <w:tcW w:w="312" w:type="pct"/>
            <w:shd w:val="clear" w:color="auto" w:fill="DEEAF6" w:themeFill="accent5" w:themeFillTint="33"/>
            <w:vAlign w:val="center"/>
          </w:tcPr>
          <w:p w14:paraId="13855A41"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tc>
        <w:tc>
          <w:tcPr>
            <w:tcW w:w="317" w:type="pct"/>
            <w:shd w:val="clear" w:color="auto" w:fill="DEEAF6" w:themeFill="accent5" w:themeFillTint="33"/>
            <w:vAlign w:val="center"/>
          </w:tcPr>
          <w:p w14:paraId="7DE43BA9"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tc>
        <w:tc>
          <w:tcPr>
            <w:tcW w:w="510" w:type="pct"/>
            <w:shd w:val="clear" w:color="auto" w:fill="DEEAF6" w:themeFill="accent5" w:themeFillTint="33"/>
            <w:vAlign w:val="center"/>
          </w:tcPr>
          <w:p w14:paraId="37D1D09C"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tcPr>
          <w:p w14:paraId="073CC139"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tcPr>
          <w:p w14:paraId="40CD654C"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1995" w:type="pct"/>
            <w:gridSpan w:val="4"/>
            <w:vMerge w:val="restart"/>
            <w:shd w:val="clear" w:color="auto" w:fill="FFFFFF" w:themeFill="background1"/>
            <w:vAlign w:val="center"/>
          </w:tcPr>
          <w:p w14:paraId="22B3FA4A" w14:textId="5F3C87BF"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2.1.1:</w:t>
            </w:r>
            <w:r w:rsidRPr="00F86DBC">
              <w:rPr>
                <w:rFonts w:ascii="Arial" w:hAnsi="Arial" w:cs="Arial"/>
                <w:sz w:val="15"/>
                <w:szCs w:val="15"/>
              </w:rPr>
              <w:t xml:space="preserve"> Cash for </w:t>
            </w:r>
            <w:r w:rsidR="00773CB0">
              <w:rPr>
                <w:rFonts w:ascii="Arial" w:hAnsi="Arial" w:cs="Arial"/>
                <w:sz w:val="15"/>
                <w:szCs w:val="15"/>
              </w:rPr>
              <w:t>W</w:t>
            </w:r>
            <w:r w:rsidRPr="00F86DBC">
              <w:rPr>
                <w:rFonts w:ascii="Arial" w:hAnsi="Arial" w:cs="Arial"/>
                <w:sz w:val="15"/>
                <w:szCs w:val="15"/>
              </w:rPr>
              <w:t>ork activities (tree planting, road opening etc.) to promote livelihoods and restoration of infrastructure, environment and improvement of living environment and conditions (12,000 Beneficiaries), especially women, youths, PWDs, and elderly.</w:t>
            </w:r>
          </w:p>
          <w:p w14:paraId="6D95AF03" w14:textId="719EC42C"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2.1.2:</w:t>
            </w:r>
            <w:r w:rsidRPr="00F86DBC">
              <w:rPr>
                <w:rFonts w:ascii="Arial" w:hAnsi="Arial" w:cs="Arial"/>
                <w:sz w:val="15"/>
                <w:szCs w:val="15"/>
              </w:rPr>
              <w:t xml:space="preserve"> Conduct trainings in digital </w:t>
            </w:r>
            <w:r w:rsidR="00A219B2">
              <w:rPr>
                <w:rFonts w:ascii="Arial" w:hAnsi="Arial" w:cs="Arial"/>
                <w:sz w:val="15"/>
                <w:szCs w:val="15"/>
              </w:rPr>
              <w:t>l</w:t>
            </w:r>
            <w:r w:rsidRPr="00F86DBC">
              <w:rPr>
                <w:rFonts w:ascii="Arial" w:hAnsi="Arial" w:cs="Arial"/>
                <w:sz w:val="15"/>
                <w:szCs w:val="15"/>
              </w:rPr>
              <w:t>iteracy, business skills, life skills, entrepreneurship, environment protection, mindset change, support formation of VSLAs/SMEs and create market linkages with the private sector for relevant target groups.</w:t>
            </w:r>
          </w:p>
          <w:p w14:paraId="226806E5" w14:textId="77777777"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2.1.3:</w:t>
            </w:r>
            <w:r w:rsidRPr="00F86DBC">
              <w:rPr>
                <w:rFonts w:ascii="Arial" w:hAnsi="Arial" w:cs="Arial"/>
                <w:sz w:val="15"/>
                <w:szCs w:val="15"/>
              </w:rPr>
              <w:t xml:space="preserve"> Provide small start-up support using digital platforms for income generating activities and productive equipment for livelihoods to communities, women, youths, PWDs, and elderly.</w:t>
            </w:r>
            <w:r w:rsidRPr="00F86DBC" w:rsidDel="009E25C5">
              <w:rPr>
                <w:rFonts w:ascii="Arial" w:hAnsi="Arial" w:cs="Arial"/>
                <w:sz w:val="15"/>
                <w:szCs w:val="15"/>
              </w:rPr>
              <w:t xml:space="preserve"> </w:t>
            </w:r>
          </w:p>
          <w:p w14:paraId="0BDD3BF6" w14:textId="77777777"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2.1.4:</w:t>
            </w:r>
            <w:r w:rsidRPr="00F86DBC">
              <w:rPr>
                <w:rFonts w:ascii="Arial" w:hAnsi="Arial" w:cs="Arial"/>
                <w:sz w:val="15"/>
                <w:szCs w:val="15"/>
              </w:rPr>
              <w:t xml:space="preserve"> Provide vocational training at the government industrial hub and start-up kits to youth (former warriors).</w:t>
            </w:r>
          </w:p>
          <w:p w14:paraId="41520BC2" w14:textId="6D04991A"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2.1.5:</w:t>
            </w:r>
            <w:r w:rsidRPr="00F86DBC">
              <w:rPr>
                <w:rFonts w:ascii="Arial" w:hAnsi="Arial" w:cs="Arial"/>
                <w:sz w:val="15"/>
                <w:szCs w:val="15"/>
              </w:rPr>
              <w:t xml:space="preserve"> Support Local Governments to establish and digitize at least 2 Local Economic Business Centres (LEBCs</w:t>
            </w:r>
            <w:r w:rsidR="00743C2F">
              <w:rPr>
                <w:rFonts w:ascii="Arial" w:hAnsi="Arial" w:cs="Arial"/>
                <w:sz w:val="15"/>
                <w:szCs w:val="15"/>
              </w:rPr>
              <w:t>)</w:t>
            </w:r>
            <w:r w:rsidRPr="00F86DBC">
              <w:rPr>
                <w:rFonts w:ascii="Arial" w:hAnsi="Arial" w:cs="Arial"/>
                <w:sz w:val="15"/>
                <w:szCs w:val="15"/>
              </w:rPr>
              <w:t xml:space="preserve"> for women, and young people for innovation and implementation of start-ups.</w:t>
            </w:r>
          </w:p>
          <w:p w14:paraId="0399DE95" w14:textId="77777777" w:rsidR="00FC6324" w:rsidRPr="00F86DBC" w:rsidRDefault="00FC6324" w:rsidP="00D60E96">
            <w:pPr>
              <w:widowControl/>
              <w:jc w:val="left"/>
              <w:rPr>
                <w:rFonts w:ascii="Arial" w:hAnsi="Arial" w:cs="Arial"/>
                <w:sz w:val="15"/>
                <w:szCs w:val="15"/>
              </w:rPr>
            </w:pPr>
            <w:r w:rsidRPr="00F86DBC">
              <w:rPr>
                <w:rFonts w:ascii="Arial" w:hAnsi="Arial" w:cs="Arial"/>
                <w:b/>
                <w:bCs/>
                <w:sz w:val="15"/>
                <w:szCs w:val="15"/>
              </w:rPr>
              <w:t>Activity 2.1.6:</w:t>
            </w:r>
            <w:r w:rsidRPr="00F86DBC">
              <w:rPr>
                <w:rFonts w:ascii="Arial" w:hAnsi="Arial" w:cs="Arial"/>
                <w:sz w:val="15"/>
                <w:szCs w:val="15"/>
              </w:rPr>
              <w:t xml:space="preserve"> Support selected Local Governments to develop and integrate resilient, gender-responsive and conflict sensitive livelihood interventions in Local Government plans, and budgets and provide oversight over Local economic development processes.</w:t>
            </w:r>
          </w:p>
        </w:tc>
      </w:tr>
      <w:tr w:rsidR="00FC6324" w:rsidRPr="00F86DBC" w14:paraId="082476E4" w14:textId="77777777" w:rsidTr="00F86DBC">
        <w:trPr>
          <w:gridAfter w:val="1"/>
          <w:wAfter w:w="5" w:type="pct"/>
          <w:trHeight w:val="175"/>
        </w:trPr>
        <w:tc>
          <w:tcPr>
            <w:tcW w:w="416" w:type="pct"/>
            <w:shd w:val="clear" w:color="auto" w:fill="auto"/>
            <w:vAlign w:val="center"/>
          </w:tcPr>
          <w:p w14:paraId="3815CB0F" w14:textId="77777777" w:rsidR="00FC6324" w:rsidRPr="00F86DBC" w:rsidRDefault="00FC6324" w:rsidP="00D60E96">
            <w:pPr>
              <w:widowControl/>
              <w:jc w:val="left"/>
              <w:rPr>
                <w:rFonts w:ascii="Arial" w:eastAsia="Gulim" w:hAnsi="Arial" w:cs="Arial"/>
                <w:b/>
                <w:bCs/>
                <w:sz w:val="15"/>
                <w:szCs w:val="15"/>
                <w:bdr w:val="none" w:sz="0" w:space="0" w:color="auto" w:frame="1"/>
              </w:rPr>
            </w:pPr>
            <w:r w:rsidRPr="00F86DBC">
              <w:rPr>
                <w:rFonts w:ascii="Arial" w:eastAsia="Gulim" w:hAnsi="Arial" w:cs="Arial"/>
                <w:b/>
                <w:bCs/>
                <w:sz w:val="15"/>
                <w:szCs w:val="15"/>
                <w:bdr w:val="none" w:sz="0" w:space="0" w:color="auto" w:frame="1"/>
              </w:rPr>
              <w:t>Strengthened gender responsive livelihoods of vulnerable people through resilience actions</w:t>
            </w:r>
          </w:p>
        </w:tc>
        <w:tc>
          <w:tcPr>
            <w:tcW w:w="514" w:type="pct"/>
            <w:shd w:val="clear" w:color="auto" w:fill="auto"/>
            <w:vAlign w:val="center"/>
          </w:tcPr>
          <w:p w14:paraId="371BD9B6" w14:textId="77777777" w:rsidR="00FC6324" w:rsidRPr="00F86DBC" w:rsidRDefault="00FC6324" w:rsidP="00D60E96">
            <w:pPr>
              <w:widowControl/>
              <w:jc w:val="left"/>
              <w:rPr>
                <w:rFonts w:ascii="Arial" w:eastAsia="Gulim" w:hAnsi="Arial" w:cs="Arial"/>
                <w:sz w:val="15"/>
                <w:szCs w:val="15"/>
                <w:bdr w:val="none" w:sz="0" w:space="0" w:color="auto" w:frame="1"/>
              </w:rPr>
            </w:pPr>
            <w:r w:rsidRPr="00F86DBC">
              <w:rPr>
                <w:rFonts w:ascii="Arial" w:eastAsia="Gulim" w:hAnsi="Arial" w:cs="Arial"/>
                <w:sz w:val="15"/>
                <w:szCs w:val="15"/>
                <w:bdr w:val="none" w:sz="0" w:space="0" w:color="auto" w:frame="1"/>
              </w:rPr>
              <w:t>Proportion of surveyed community members reporting improvement in livelihood due to project interventions disaggregated by age and sex</w:t>
            </w:r>
          </w:p>
        </w:tc>
        <w:tc>
          <w:tcPr>
            <w:tcW w:w="312" w:type="pct"/>
            <w:shd w:val="clear" w:color="auto" w:fill="auto"/>
            <w:vAlign w:val="center"/>
          </w:tcPr>
          <w:p w14:paraId="427BFE19"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0</w:t>
            </w:r>
          </w:p>
        </w:tc>
        <w:tc>
          <w:tcPr>
            <w:tcW w:w="317" w:type="pct"/>
            <w:shd w:val="clear" w:color="auto" w:fill="auto"/>
            <w:vAlign w:val="center"/>
          </w:tcPr>
          <w:p w14:paraId="29CFDCE6"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12,000</w:t>
            </w:r>
          </w:p>
        </w:tc>
        <w:tc>
          <w:tcPr>
            <w:tcW w:w="510" w:type="pct"/>
            <w:shd w:val="clear" w:color="auto" w:fill="auto"/>
            <w:vAlign w:val="center"/>
          </w:tcPr>
          <w:p w14:paraId="265A38E6"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Review of Progress/monitoring and partner reports</w:t>
            </w:r>
          </w:p>
        </w:tc>
        <w:tc>
          <w:tcPr>
            <w:tcW w:w="451" w:type="pct"/>
            <w:shd w:val="clear" w:color="auto" w:fill="auto"/>
            <w:vAlign w:val="center"/>
          </w:tcPr>
          <w:p w14:paraId="6E45A51F"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Endline data</w:t>
            </w:r>
          </w:p>
        </w:tc>
        <w:tc>
          <w:tcPr>
            <w:tcW w:w="480" w:type="pct"/>
            <w:shd w:val="clear" w:color="auto" w:fill="auto"/>
            <w:vAlign w:val="center"/>
          </w:tcPr>
          <w:p w14:paraId="00DC80BD"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Once a year </w:t>
            </w:r>
          </w:p>
        </w:tc>
        <w:tc>
          <w:tcPr>
            <w:tcW w:w="1995" w:type="pct"/>
            <w:gridSpan w:val="4"/>
            <w:vMerge/>
            <w:vAlign w:val="center"/>
          </w:tcPr>
          <w:p w14:paraId="26438A7C" w14:textId="77777777" w:rsidR="00FC6324" w:rsidRPr="00F86DBC" w:rsidRDefault="00FC6324" w:rsidP="00D60E96">
            <w:pPr>
              <w:widowControl/>
              <w:jc w:val="left"/>
              <w:rPr>
                <w:rFonts w:ascii="Arial" w:hAnsi="Arial" w:cs="Arial"/>
                <w:color w:val="000000"/>
                <w:sz w:val="15"/>
                <w:szCs w:val="15"/>
              </w:rPr>
            </w:pPr>
          </w:p>
        </w:tc>
      </w:tr>
      <w:tr w:rsidR="00FC6324" w:rsidRPr="00F86DBC" w14:paraId="5BF93E86" w14:textId="77777777" w:rsidTr="00F86DBC">
        <w:trPr>
          <w:gridAfter w:val="1"/>
          <w:wAfter w:w="5" w:type="pct"/>
          <w:trHeight w:val="185"/>
        </w:trPr>
        <w:tc>
          <w:tcPr>
            <w:tcW w:w="416" w:type="pct"/>
            <w:shd w:val="clear" w:color="auto" w:fill="DEEAF6" w:themeFill="accent5" w:themeFillTint="33"/>
            <w:vAlign w:val="center"/>
            <w:hideMark/>
          </w:tcPr>
          <w:p w14:paraId="79F1BE8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Output 2.1</w:t>
            </w:r>
          </w:p>
          <w:p w14:paraId="4A269A31" w14:textId="77777777" w:rsidR="00FC6324" w:rsidRPr="00F86DBC" w:rsidRDefault="00FC6324" w:rsidP="00D60E96">
            <w:pPr>
              <w:widowControl/>
              <w:jc w:val="center"/>
              <w:rPr>
                <w:rFonts w:ascii="Arial" w:hAnsi="Arial" w:cs="Arial"/>
                <w:b/>
                <w:bCs/>
                <w:sz w:val="15"/>
                <w:szCs w:val="15"/>
              </w:rPr>
            </w:pPr>
          </w:p>
        </w:tc>
        <w:tc>
          <w:tcPr>
            <w:tcW w:w="514" w:type="pct"/>
            <w:shd w:val="clear" w:color="auto" w:fill="DEEAF6" w:themeFill="accent5" w:themeFillTint="33"/>
            <w:vAlign w:val="center"/>
            <w:hideMark/>
          </w:tcPr>
          <w:p w14:paraId="45F62FEE"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2.1.1</w:t>
            </w:r>
          </w:p>
        </w:tc>
        <w:tc>
          <w:tcPr>
            <w:tcW w:w="312" w:type="pct"/>
            <w:shd w:val="clear" w:color="auto" w:fill="DEEAF6" w:themeFill="accent5" w:themeFillTint="33"/>
            <w:vAlign w:val="center"/>
            <w:hideMark/>
          </w:tcPr>
          <w:p w14:paraId="1099870B"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p w14:paraId="6CDE72B5" w14:textId="77777777" w:rsidR="00FC6324" w:rsidRPr="00F86DBC" w:rsidRDefault="00FC6324" w:rsidP="00D60E96">
            <w:pPr>
              <w:widowControl/>
              <w:jc w:val="center"/>
              <w:rPr>
                <w:rFonts w:ascii="Arial" w:hAnsi="Arial" w:cs="Arial"/>
                <w:b/>
                <w:bCs/>
                <w:sz w:val="15"/>
                <w:szCs w:val="15"/>
              </w:rPr>
            </w:pPr>
          </w:p>
        </w:tc>
        <w:tc>
          <w:tcPr>
            <w:tcW w:w="317" w:type="pct"/>
            <w:shd w:val="clear" w:color="auto" w:fill="DEEAF6" w:themeFill="accent5" w:themeFillTint="33"/>
            <w:vAlign w:val="center"/>
            <w:hideMark/>
          </w:tcPr>
          <w:p w14:paraId="2CE36F0F"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p w14:paraId="2C285C1B" w14:textId="77777777" w:rsidR="00FC6324" w:rsidRPr="00F86DBC" w:rsidRDefault="00FC6324" w:rsidP="00D60E96">
            <w:pPr>
              <w:widowControl/>
              <w:jc w:val="center"/>
              <w:rPr>
                <w:rFonts w:ascii="Arial" w:hAnsi="Arial" w:cs="Arial"/>
                <w:b/>
                <w:bCs/>
                <w:sz w:val="15"/>
                <w:szCs w:val="15"/>
              </w:rPr>
            </w:pPr>
          </w:p>
        </w:tc>
        <w:tc>
          <w:tcPr>
            <w:tcW w:w="510" w:type="pct"/>
            <w:shd w:val="clear" w:color="auto" w:fill="DEEAF6" w:themeFill="accent5" w:themeFillTint="33"/>
            <w:vAlign w:val="center"/>
            <w:hideMark/>
          </w:tcPr>
          <w:p w14:paraId="2362407E"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hideMark/>
          </w:tcPr>
          <w:p w14:paraId="0B50DC98"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hideMark/>
          </w:tcPr>
          <w:p w14:paraId="382B7D40"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580" w:type="pct"/>
            <w:shd w:val="clear" w:color="auto" w:fill="DEEAF6" w:themeFill="accent5" w:themeFillTint="33"/>
            <w:vAlign w:val="center"/>
            <w:hideMark/>
          </w:tcPr>
          <w:p w14:paraId="7770C568"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2.1.1</w:t>
            </w:r>
          </w:p>
          <w:p w14:paraId="3C5219B9" w14:textId="77777777" w:rsidR="00FC6324" w:rsidRPr="00F86DBC" w:rsidRDefault="00FC6324" w:rsidP="00D60E96">
            <w:pPr>
              <w:widowControl/>
              <w:jc w:val="center"/>
              <w:rPr>
                <w:rFonts w:ascii="Arial" w:hAnsi="Arial" w:cs="Arial"/>
                <w:b/>
                <w:bCs/>
                <w:sz w:val="15"/>
                <w:szCs w:val="15"/>
              </w:rPr>
            </w:pPr>
          </w:p>
        </w:tc>
        <w:tc>
          <w:tcPr>
            <w:tcW w:w="769" w:type="pct"/>
            <w:gridSpan w:val="2"/>
            <w:shd w:val="clear" w:color="auto" w:fill="DEEAF6" w:themeFill="accent5" w:themeFillTint="33"/>
            <w:vAlign w:val="center"/>
            <w:hideMark/>
          </w:tcPr>
          <w:p w14:paraId="34B19A4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p w14:paraId="1C77BDD4" w14:textId="77777777" w:rsidR="00FC6324" w:rsidRPr="00F86DBC" w:rsidRDefault="00FC6324" w:rsidP="00D60E96">
            <w:pPr>
              <w:widowControl/>
              <w:jc w:val="center"/>
              <w:rPr>
                <w:rFonts w:ascii="Arial" w:hAnsi="Arial" w:cs="Arial"/>
                <w:b/>
                <w:bCs/>
                <w:sz w:val="15"/>
                <w:szCs w:val="15"/>
              </w:rPr>
            </w:pPr>
          </w:p>
        </w:tc>
        <w:tc>
          <w:tcPr>
            <w:tcW w:w="646" w:type="pct"/>
            <w:shd w:val="clear" w:color="auto" w:fill="DEEAF6" w:themeFill="accent5" w:themeFillTint="33"/>
            <w:vAlign w:val="center"/>
          </w:tcPr>
          <w:p w14:paraId="38BA3E6A"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Assumption</w:t>
            </w:r>
          </w:p>
        </w:tc>
      </w:tr>
      <w:tr w:rsidR="00FC6324" w:rsidRPr="00F86DBC" w14:paraId="4A4372DA" w14:textId="77777777" w:rsidTr="00F86DBC">
        <w:trPr>
          <w:gridAfter w:val="1"/>
          <w:wAfter w:w="5" w:type="pct"/>
          <w:trHeight w:val="185"/>
        </w:trPr>
        <w:tc>
          <w:tcPr>
            <w:tcW w:w="416" w:type="pct"/>
            <w:vMerge w:val="restart"/>
            <w:shd w:val="clear" w:color="auto" w:fill="auto"/>
            <w:vAlign w:val="center"/>
            <w:hideMark/>
          </w:tcPr>
          <w:p w14:paraId="03E0889A" w14:textId="77777777" w:rsidR="00FC6324" w:rsidRPr="00F86DBC" w:rsidRDefault="00FC6324" w:rsidP="00D60E96">
            <w:pPr>
              <w:widowControl/>
              <w:jc w:val="left"/>
              <w:rPr>
                <w:rFonts w:ascii="Arial" w:hAnsi="Arial" w:cs="Arial"/>
                <w:b/>
                <w:bCs/>
                <w:sz w:val="15"/>
                <w:szCs w:val="15"/>
              </w:rPr>
            </w:pPr>
            <w:r w:rsidRPr="00F86DBC">
              <w:rPr>
                <w:rFonts w:ascii="Arial" w:hAnsi="Arial" w:cs="Arial"/>
                <w:b/>
                <w:bCs/>
                <w:sz w:val="15"/>
                <w:szCs w:val="15"/>
              </w:rPr>
              <w:t>Increased incomes, job creation and enhanced productivity for vulnerable groups especially women, youths, PWDs, and elderly</w:t>
            </w:r>
          </w:p>
        </w:tc>
        <w:tc>
          <w:tcPr>
            <w:tcW w:w="514" w:type="pct"/>
            <w:shd w:val="clear" w:color="auto" w:fill="auto"/>
            <w:vAlign w:val="center"/>
            <w:hideMark/>
          </w:tcPr>
          <w:p w14:paraId="57E54154"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Number of beneficiaries for Cash for Work disaggregated by kind, age, and sex</w:t>
            </w:r>
          </w:p>
        </w:tc>
        <w:tc>
          <w:tcPr>
            <w:tcW w:w="312" w:type="pct"/>
            <w:shd w:val="clear" w:color="auto" w:fill="auto"/>
            <w:vAlign w:val="center"/>
          </w:tcPr>
          <w:p w14:paraId="11081500"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0</w:t>
            </w:r>
          </w:p>
        </w:tc>
        <w:tc>
          <w:tcPr>
            <w:tcW w:w="317" w:type="pct"/>
            <w:shd w:val="clear" w:color="auto" w:fill="auto"/>
            <w:vAlign w:val="center"/>
            <w:hideMark/>
          </w:tcPr>
          <w:p w14:paraId="7E1A6089"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12,000 beneficiaries of vulnerable groups 4,000 per district, (Moroto, Kotido and Kaabong) (60% -Female</w:t>
            </w:r>
          </w:p>
          <w:p w14:paraId="54F6692B"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40% -Male</w:t>
            </w:r>
          </w:p>
        </w:tc>
        <w:tc>
          <w:tcPr>
            <w:tcW w:w="510" w:type="pct"/>
            <w:shd w:val="clear" w:color="auto" w:fill="auto"/>
            <w:vAlign w:val="center"/>
            <w:hideMark/>
          </w:tcPr>
          <w:p w14:paraId="0C2D8B23"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Review of Progress/monitoring and partner reports</w:t>
            </w:r>
          </w:p>
        </w:tc>
        <w:tc>
          <w:tcPr>
            <w:tcW w:w="451" w:type="pct"/>
            <w:shd w:val="clear" w:color="auto" w:fill="auto"/>
            <w:vAlign w:val="center"/>
            <w:hideMark/>
          </w:tcPr>
          <w:p w14:paraId="4A3F8280"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Ministries (OPM, </w:t>
            </w:r>
            <w:proofErr w:type="spellStart"/>
            <w:r w:rsidRPr="00F86DBC">
              <w:rPr>
                <w:rFonts w:ascii="Arial" w:hAnsi="Arial" w:cs="Arial"/>
                <w:sz w:val="15"/>
                <w:szCs w:val="15"/>
              </w:rPr>
              <w:t>MfKA</w:t>
            </w:r>
            <w:proofErr w:type="spellEnd"/>
            <w:r w:rsidRPr="00F86DBC">
              <w:rPr>
                <w:rFonts w:ascii="Arial" w:hAnsi="Arial" w:cs="Arial"/>
                <w:sz w:val="15"/>
                <w:szCs w:val="15"/>
              </w:rPr>
              <w:t xml:space="preserve">, MGLSD, </w:t>
            </w:r>
            <w:proofErr w:type="spellStart"/>
            <w:r w:rsidRPr="00F86DBC">
              <w:rPr>
                <w:rFonts w:ascii="Arial" w:hAnsi="Arial" w:cs="Arial"/>
                <w:sz w:val="15"/>
                <w:szCs w:val="15"/>
              </w:rPr>
              <w:t>MoFA</w:t>
            </w:r>
            <w:proofErr w:type="spellEnd"/>
            <w:r w:rsidRPr="00F86DBC">
              <w:rPr>
                <w:rFonts w:ascii="Arial" w:hAnsi="Arial" w:cs="Arial"/>
                <w:sz w:val="15"/>
                <w:szCs w:val="15"/>
              </w:rPr>
              <w:t xml:space="preserve">, UBOS), CSOs/NGOs, UN Agencies </w:t>
            </w:r>
          </w:p>
          <w:p w14:paraId="017E389A" w14:textId="77777777" w:rsidR="00FC6324" w:rsidRPr="00F86DBC" w:rsidRDefault="00FC6324" w:rsidP="00D60E96">
            <w:pPr>
              <w:widowControl/>
              <w:jc w:val="center"/>
              <w:rPr>
                <w:rFonts w:ascii="Arial" w:hAnsi="Arial" w:cs="Arial"/>
                <w:sz w:val="15"/>
                <w:szCs w:val="15"/>
              </w:rPr>
            </w:pPr>
          </w:p>
        </w:tc>
        <w:tc>
          <w:tcPr>
            <w:tcW w:w="480" w:type="pct"/>
            <w:shd w:val="clear" w:color="auto" w:fill="auto"/>
            <w:vAlign w:val="center"/>
            <w:hideMark/>
          </w:tcPr>
          <w:p w14:paraId="624E2617"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Biannual</w:t>
            </w:r>
          </w:p>
        </w:tc>
        <w:tc>
          <w:tcPr>
            <w:tcW w:w="580" w:type="pct"/>
            <w:shd w:val="clear" w:color="auto" w:fill="auto"/>
            <w:vAlign w:val="center"/>
            <w:hideMark/>
          </w:tcPr>
          <w:p w14:paraId="6B181865" w14:textId="51056E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Cash for </w:t>
            </w:r>
            <w:r w:rsidR="00773CB0">
              <w:rPr>
                <w:rFonts w:ascii="Arial" w:hAnsi="Arial" w:cs="Arial"/>
                <w:sz w:val="15"/>
                <w:szCs w:val="15"/>
              </w:rPr>
              <w:t>W</w:t>
            </w:r>
            <w:r w:rsidRPr="00F86DBC">
              <w:rPr>
                <w:rFonts w:ascii="Arial" w:hAnsi="Arial" w:cs="Arial"/>
                <w:sz w:val="15"/>
                <w:szCs w:val="15"/>
              </w:rPr>
              <w:t>ork activities to promote livelihoods and restoration of infrastructure, environment and improvement of living environment and conditions (12,000 Beneficiaries) especially women, youths, PWDs, and elderly.</w:t>
            </w:r>
          </w:p>
        </w:tc>
        <w:tc>
          <w:tcPr>
            <w:tcW w:w="769" w:type="pct"/>
            <w:gridSpan w:val="2"/>
            <w:shd w:val="clear" w:color="auto" w:fill="auto"/>
            <w:vAlign w:val="center"/>
            <w:hideMark/>
          </w:tcPr>
          <w:p w14:paraId="166CD068"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Ministries (OPM, </w:t>
            </w:r>
            <w:proofErr w:type="spellStart"/>
            <w:r w:rsidRPr="00F86DBC">
              <w:rPr>
                <w:rFonts w:ascii="Arial" w:hAnsi="Arial" w:cs="Arial"/>
                <w:sz w:val="15"/>
                <w:szCs w:val="15"/>
              </w:rPr>
              <w:t>MfKA</w:t>
            </w:r>
            <w:proofErr w:type="spellEnd"/>
            <w:r w:rsidRPr="00F86DBC">
              <w:rPr>
                <w:rFonts w:ascii="Arial" w:hAnsi="Arial" w:cs="Arial"/>
                <w:sz w:val="15"/>
                <w:szCs w:val="15"/>
              </w:rPr>
              <w:t xml:space="preserve">, MGLSD, </w:t>
            </w:r>
            <w:proofErr w:type="spellStart"/>
            <w:r w:rsidRPr="00F86DBC">
              <w:rPr>
                <w:rFonts w:ascii="Arial" w:hAnsi="Arial" w:cs="Arial"/>
                <w:sz w:val="15"/>
                <w:szCs w:val="15"/>
              </w:rPr>
              <w:t>MoFA</w:t>
            </w:r>
            <w:proofErr w:type="spellEnd"/>
            <w:r w:rsidRPr="00F86DBC">
              <w:rPr>
                <w:rFonts w:ascii="Arial" w:hAnsi="Arial" w:cs="Arial"/>
                <w:sz w:val="15"/>
                <w:szCs w:val="15"/>
              </w:rPr>
              <w:t xml:space="preserve">, UBOS), CSOs/NGOs, UN Agencies </w:t>
            </w:r>
          </w:p>
        </w:tc>
        <w:tc>
          <w:tcPr>
            <w:tcW w:w="646" w:type="pct"/>
            <w:shd w:val="clear" w:color="auto" w:fill="auto"/>
            <w:vAlign w:val="center"/>
          </w:tcPr>
          <w:p w14:paraId="6783E70B"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Work on district programmes will be available.</w:t>
            </w:r>
          </w:p>
        </w:tc>
      </w:tr>
      <w:tr w:rsidR="00FC6324" w:rsidRPr="00F86DBC" w14:paraId="748FC3FD" w14:textId="77777777" w:rsidTr="00F86DBC">
        <w:trPr>
          <w:gridAfter w:val="1"/>
          <w:wAfter w:w="5" w:type="pct"/>
          <w:trHeight w:val="185"/>
        </w:trPr>
        <w:tc>
          <w:tcPr>
            <w:tcW w:w="416" w:type="pct"/>
            <w:vMerge/>
            <w:vAlign w:val="center"/>
            <w:hideMark/>
          </w:tcPr>
          <w:p w14:paraId="1899F794" w14:textId="77777777" w:rsidR="00FC6324" w:rsidRPr="00F86DBC" w:rsidRDefault="00FC6324" w:rsidP="00D60E96">
            <w:pPr>
              <w:widowControl/>
              <w:jc w:val="center"/>
              <w:rPr>
                <w:rFonts w:ascii="Arial" w:hAnsi="Arial" w:cs="Arial"/>
                <w:sz w:val="15"/>
                <w:szCs w:val="15"/>
              </w:rPr>
            </w:pPr>
          </w:p>
        </w:tc>
        <w:tc>
          <w:tcPr>
            <w:tcW w:w="514" w:type="pct"/>
            <w:shd w:val="clear" w:color="auto" w:fill="DEEAF6" w:themeFill="accent5" w:themeFillTint="33"/>
            <w:vAlign w:val="center"/>
            <w:hideMark/>
          </w:tcPr>
          <w:p w14:paraId="65BBAF32"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2.1.2</w:t>
            </w:r>
          </w:p>
        </w:tc>
        <w:tc>
          <w:tcPr>
            <w:tcW w:w="312" w:type="pct"/>
            <w:shd w:val="clear" w:color="auto" w:fill="DEEAF6" w:themeFill="accent5" w:themeFillTint="33"/>
            <w:vAlign w:val="center"/>
            <w:hideMark/>
          </w:tcPr>
          <w:p w14:paraId="6C3D0779"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p w14:paraId="7C54A5E3" w14:textId="77777777" w:rsidR="00FC6324" w:rsidRPr="00F86DBC" w:rsidRDefault="00FC6324" w:rsidP="00D60E96">
            <w:pPr>
              <w:widowControl/>
              <w:jc w:val="center"/>
              <w:rPr>
                <w:rFonts w:ascii="Arial" w:hAnsi="Arial" w:cs="Arial"/>
                <w:b/>
                <w:bCs/>
                <w:sz w:val="15"/>
                <w:szCs w:val="15"/>
              </w:rPr>
            </w:pPr>
          </w:p>
        </w:tc>
        <w:tc>
          <w:tcPr>
            <w:tcW w:w="317" w:type="pct"/>
            <w:shd w:val="clear" w:color="auto" w:fill="DEEAF6" w:themeFill="accent5" w:themeFillTint="33"/>
            <w:vAlign w:val="center"/>
            <w:hideMark/>
          </w:tcPr>
          <w:p w14:paraId="566CFC4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p w14:paraId="2E16677D" w14:textId="77777777" w:rsidR="00FC6324" w:rsidRPr="00F86DBC" w:rsidRDefault="00FC6324" w:rsidP="00D60E96">
            <w:pPr>
              <w:widowControl/>
              <w:jc w:val="center"/>
              <w:rPr>
                <w:rFonts w:ascii="Arial" w:hAnsi="Arial" w:cs="Arial"/>
                <w:b/>
                <w:bCs/>
                <w:sz w:val="15"/>
                <w:szCs w:val="15"/>
              </w:rPr>
            </w:pPr>
          </w:p>
        </w:tc>
        <w:tc>
          <w:tcPr>
            <w:tcW w:w="510" w:type="pct"/>
            <w:shd w:val="clear" w:color="auto" w:fill="DEEAF6" w:themeFill="accent5" w:themeFillTint="33"/>
            <w:vAlign w:val="center"/>
            <w:hideMark/>
          </w:tcPr>
          <w:p w14:paraId="2C8CF56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hideMark/>
          </w:tcPr>
          <w:p w14:paraId="36AE9BAD"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hideMark/>
          </w:tcPr>
          <w:p w14:paraId="639704FA"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580" w:type="pct"/>
            <w:shd w:val="clear" w:color="auto" w:fill="DEEAF6" w:themeFill="accent5" w:themeFillTint="33"/>
            <w:vAlign w:val="center"/>
            <w:hideMark/>
          </w:tcPr>
          <w:p w14:paraId="33A6CF7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2.1.2</w:t>
            </w:r>
          </w:p>
          <w:p w14:paraId="21714672" w14:textId="77777777" w:rsidR="00FC6324" w:rsidRPr="00F86DBC" w:rsidRDefault="00FC6324" w:rsidP="00D60E96">
            <w:pPr>
              <w:widowControl/>
              <w:jc w:val="center"/>
              <w:rPr>
                <w:rFonts w:ascii="Arial" w:hAnsi="Arial" w:cs="Arial"/>
                <w:b/>
                <w:bCs/>
                <w:sz w:val="15"/>
                <w:szCs w:val="15"/>
              </w:rPr>
            </w:pPr>
          </w:p>
        </w:tc>
        <w:tc>
          <w:tcPr>
            <w:tcW w:w="769" w:type="pct"/>
            <w:gridSpan w:val="2"/>
            <w:shd w:val="clear" w:color="auto" w:fill="DEEAF6" w:themeFill="accent5" w:themeFillTint="33"/>
            <w:vAlign w:val="center"/>
            <w:hideMark/>
          </w:tcPr>
          <w:p w14:paraId="11A84AD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p w14:paraId="004B381A" w14:textId="77777777" w:rsidR="00FC6324" w:rsidRPr="00F86DBC" w:rsidRDefault="00FC6324" w:rsidP="00D60E96">
            <w:pPr>
              <w:widowControl/>
              <w:jc w:val="center"/>
              <w:rPr>
                <w:rFonts w:ascii="Arial" w:hAnsi="Arial" w:cs="Arial"/>
                <w:b/>
                <w:bCs/>
                <w:sz w:val="15"/>
                <w:szCs w:val="15"/>
              </w:rPr>
            </w:pPr>
          </w:p>
        </w:tc>
        <w:tc>
          <w:tcPr>
            <w:tcW w:w="646" w:type="pct"/>
            <w:shd w:val="clear" w:color="auto" w:fill="DEEAF6" w:themeFill="accent5" w:themeFillTint="33"/>
            <w:vAlign w:val="center"/>
          </w:tcPr>
          <w:p w14:paraId="60B400CE"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Assumption</w:t>
            </w:r>
          </w:p>
        </w:tc>
      </w:tr>
      <w:tr w:rsidR="00FC6324" w:rsidRPr="00F86DBC" w14:paraId="4FDEF2A7" w14:textId="77777777" w:rsidTr="00F86DBC">
        <w:trPr>
          <w:gridAfter w:val="1"/>
          <w:wAfter w:w="5" w:type="pct"/>
          <w:trHeight w:val="185"/>
        </w:trPr>
        <w:tc>
          <w:tcPr>
            <w:tcW w:w="416" w:type="pct"/>
            <w:vMerge/>
            <w:vAlign w:val="center"/>
            <w:hideMark/>
          </w:tcPr>
          <w:p w14:paraId="4A5EB161" w14:textId="77777777" w:rsidR="00FC6324" w:rsidRPr="00F86DBC" w:rsidRDefault="00FC6324" w:rsidP="00D60E96">
            <w:pPr>
              <w:widowControl/>
              <w:jc w:val="center"/>
              <w:rPr>
                <w:rFonts w:ascii="Arial" w:hAnsi="Arial" w:cs="Arial"/>
                <w:sz w:val="15"/>
                <w:szCs w:val="15"/>
              </w:rPr>
            </w:pPr>
          </w:p>
        </w:tc>
        <w:tc>
          <w:tcPr>
            <w:tcW w:w="514" w:type="pct"/>
            <w:shd w:val="clear" w:color="auto" w:fill="auto"/>
            <w:vAlign w:val="center"/>
            <w:hideMark/>
          </w:tcPr>
          <w:p w14:paraId="2DC7A271"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 xml:space="preserve">Number of people who acquired self-reliance skills from training sessions </w:t>
            </w:r>
            <w:r w:rsidRPr="00F86DBC">
              <w:rPr>
                <w:rFonts w:ascii="Arial" w:hAnsi="Arial" w:cs="Arial"/>
                <w:sz w:val="15"/>
                <w:szCs w:val="15"/>
              </w:rPr>
              <w:lastRenderedPageBreak/>
              <w:t>disaggregated by kind (cottage industry, business skills, life skills, entrepreneurship, environment protection, mindset change, and support formation disaggregated by gender, age, and type of training</w:t>
            </w:r>
          </w:p>
        </w:tc>
        <w:tc>
          <w:tcPr>
            <w:tcW w:w="312" w:type="pct"/>
            <w:shd w:val="clear" w:color="auto" w:fill="auto"/>
            <w:vAlign w:val="center"/>
            <w:hideMark/>
          </w:tcPr>
          <w:p w14:paraId="5EAF9879"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lastRenderedPageBreak/>
              <w:t>0</w:t>
            </w:r>
          </w:p>
        </w:tc>
        <w:tc>
          <w:tcPr>
            <w:tcW w:w="317" w:type="pct"/>
            <w:shd w:val="clear" w:color="auto" w:fill="auto"/>
            <w:vAlign w:val="center"/>
            <w:hideMark/>
          </w:tcPr>
          <w:p w14:paraId="1179487B"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12,000 beneficiaries</w:t>
            </w:r>
          </w:p>
          <w:p w14:paraId="74DE4716" w14:textId="77777777" w:rsidR="00FC6324" w:rsidRPr="00F86DBC" w:rsidRDefault="00FC6324" w:rsidP="00D60E96">
            <w:pPr>
              <w:widowControl/>
              <w:jc w:val="center"/>
              <w:rPr>
                <w:rFonts w:ascii="Arial" w:hAnsi="Arial" w:cs="Arial"/>
                <w:sz w:val="15"/>
                <w:szCs w:val="15"/>
              </w:rPr>
            </w:pPr>
          </w:p>
        </w:tc>
        <w:tc>
          <w:tcPr>
            <w:tcW w:w="510" w:type="pct"/>
            <w:shd w:val="clear" w:color="auto" w:fill="auto"/>
            <w:vAlign w:val="center"/>
            <w:hideMark/>
          </w:tcPr>
          <w:p w14:paraId="0E59FDDF"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Review of Progress/monitoring and partner reports</w:t>
            </w:r>
          </w:p>
          <w:p w14:paraId="2D6D16A0"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lastRenderedPageBreak/>
              <w:t>Impact assessment reports</w:t>
            </w:r>
          </w:p>
        </w:tc>
        <w:tc>
          <w:tcPr>
            <w:tcW w:w="451" w:type="pct"/>
            <w:shd w:val="clear" w:color="auto" w:fill="auto"/>
            <w:vAlign w:val="center"/>
            <w:hideMark/>
          </w:tcPr>
          <w:p w14:paraId="4D09BDF5"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lastRenderedPageBreak/>
              <w:t xml:space="preserve">District Local Governments, Government Ministry (OPM), </w:t>
            </w:r>
            <w:r w:rsidRPr="00F86DBC">
              <w:rPr>
                <w:rFonts w:ascii="Arial" w:hAnsi="Arial" w:cs="Arial"/>
                <w:sz w:val="15"/>
                <w:szCs w:val="15"/>
              </w:rPr>
              <w:lastRenderedPageBreak/>
              <w:t>CSOs/NGOs, UNDP</w:t>
            </w:r>
          </w:p>
        </w:tc>
        <w:tc>
          <w:tcPr>
            <w:tcW w:w="480" w:type="pct"/>
            <w:shd w:val="clear" w:color="auto" w:fill="auto"/>
            <w:vAlign w:val="center"/>
            <w:hideMark/>
          </w:tcPr>
          <w:p w14:paraId="09C944F0"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lastRenderedPageBreak/>
              <w:t>Quarterly</w:t>
            </w:r>
          </w:p>
        </w:tc>
        <w:tc>
          <w:tcPr>
            <w:tcW w:w="580" w:type="pct"/>
            <w:shd w:val="clear" w:color="auto" w:fill="auto"/>
            <w:vAlign w:val="center"/>
            <w:hideMark/>
          </w:tcPr>
          <w:p w14:paraId="09665201" w14:textId="0191459A"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Conduct trainings in digital </w:t>
            </w:r>
            <w:r w:rsidR="00A219B2">
              <w:rPr>
                <w:rFonts w:ascii="Arial" w:hAnsi="Arial" w:cs="Arial"/>
                <w:sz w:val="15"/>
                <w:szCs w:val="15"/>
              </w:rPr>
              <w:t>l</w:t>
            </w:r>
            <w:r w:rsidRPr="00F86DBC">
              <w:rPr>
                <w:rFonts w:ascii="Arial" w:hAnsi="Arial" w:cs="Arial"/>
                <w:sz w:val="15"/>
                <w:szCs w:val="15"/>
              </w:rPr>
              <w:t xml:space="preserve">iteracy, business skills, life skills, </w:t>
            </w:r>
            <w:r w:rsidRPr="00F86DBC">
              <w:rPr>
                <w:rFonts w:ascii="Arial" w:hAnsi="Arial" w:cs="Arial"/>
                <w:sz w:val="15"/>
                <w:szCs w:val="15"/>
              </w:rPr>
              <w:lastRenderedPageBreak/>
              <w:t>entrepreneurship, environment protection, mindset change, support formation of VSLAs/SMEs and create market linkages with the private sector for relevant target groups.</w:t>
            </w:r>
          </w:p>
        </w:tc>
        <w:tc>
          <w:tcPr>
            <w:tcW w:w="769" w:type="pct"/>
            <w:gridSpan w:val="2"/>
            <w:shd w:val="clear" w:color="auto" w:fill="auto"/>
            <w:vAlign w:val="center"/>
            <w:hideMark/>
          </w:tcPr>
          <w:p w14:paraId="3564A749"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lastRenderedPageBreak/>
              <w:t>District Local Governments, Government Ministry (OPM), CSOs/NGOs, UNDP</w:t>
            </w:r>
          </w:p>
        </w:tc>
        <w:tc>
          <w:tcPr>
            <w:tcW w:w="646" w:type="pct"/>
            <w:shd w:val="clear" w:color="auto" w:fill="auto"/>
            <w:vAlign w:val="center"/>
          </w:tcPr>
          <w:p w14:paraId="71727AD3"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The initiative will be embraced by the beneficiaries.</w:t>
            </w:r>
          </w:p>
        </w:tc>
      </w:tr>
      <w:tr w:rsidR="00FC6324" w:rsidRPr="00F86DBC" w14:paraId="49F2EF0E" w14:textId="77777777" w:rsidTr="00F86DBC">
        <w:trPr>
          <w:gridAfter w:val="1"/>
          <w:wAfter w:w="5" w:type="pct"/>
          <w:trHeight w:val="185"/>
        </w:trPr>
        <w:tc>
          <w:tcPr>
            <w:tcW w:w="416" w:type="pct"/>
            <w:vMerge/>
            <w:vAlign w:val="center"/>
            <w:hideMark/>
          </w:tcPr>
          <w:p w14:paraId="370FD034" w14:textId="77777777" w:rsidR="00FC6324" w:rsidRPr="00F86DBC" w:rsidRDefault="00FC6324" w:rsidP="00D60E96">
            <w:pPr>
              <w:widowControl/>
              <w:jc w:val="center"/>
              <w:rPr>
                <w:rFonts w:ascii="Arial" w:hAnsi="Arial" w:cs="Arial"/>
                <w:sz w:val="15"/>
                <w:szCs w:val="15"/>
              </w:rPr>
            </w:pPr>
          </w:p>
        </w:tc>
        <w:tc>
          <w:tcPr>
            <w:tcW w:w="514" w:type="pct"/>
            <w:shd w:val="clear" w:color="auto" w:fill="DEEAF6" w:themeFill="accent5" w:themeFillTint="33"/>
            <w:vAlign w:val="center"/>
            <w:hideMark/>
          </w:tcPr>
          <w:p w14:paraId="74B32511"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2.1.3</w:t>
            </w:r>
          </w:p>
        </w:tc>
        <w:tc>
          <w:tcPr>
            <w:tcW w:w="312" w:type="pct"/>
            <w:shd w:val="clear" w:color="auto" w:fill="DEEAF6" w:themeFill="accent5" w:themeFillTint="33"/>
            <w:vAlign w:val="center"/>
            <w:hideMark/>
          </w:tcPr>
          <w:p w14:paraId="17A1F6A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p w14:paraId="3B7F8FA0" w14:textId="77777777" w:rsidR="00FC6324" w:rsidRPr="00F86DBC" w:rsidRDefault="00FC6324" w:rsidP="00D60E96">
            <w:pPr>
              <w:widowControl/>
              <w:jc w:val="center"/>
              <w:rPr>
                <w:rFonts w:ascii="Arial" w:hAnsi="Arial" w:cs="Arial"/>
                <w:b/>
                <w:bCs/>
                <w:sz w:val="15"/>
                <w:szCs w:val="15"/>
              </w:rPr>
            </w:pPr>
          </w:p>
        </w:tc>
        <w:tc>
          <w:tcPr>
            <w:tcW w:w="317" w:type="pct"/>
            <w:shd w:val="clear" w:color="auto" w:fill="DEEAF6" w:themeFill="accent5" w:themeFillTint="33"/>
            <w:vAlign w:val="center"/>
            <w:hideMark/>
          </w:tcPr>
          <w:p w14:paraId="27B5C0BF"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p w14:paraId="02B02E24" w14:textId="77777777" w:rsidR="00FC6324" w:rsidRPr="00F86DBC" w:rsidRDefault="00FC6324" w:rsidP="00D60E96">
            <w:pPr>
              <w:widowControl/>
              <w:jc w:val="center"/>
              <w:rPr>
                <w:rFonts w:ascii="Arial" w:hAnsi="Arial" w:cs="Arial"/>
                <w:b/>
                <w:bCs/>
                <w:sz w:val="15"/>
                <w:szCs w:val="15"/>
              </w:rPr>
            </w:pPr>
          </w:p>
        </w:tc>
        <w:tc>
          <w:tcPr>
            <w:tcW w:w="510" w:type="pct"/>
            <w:shd w:val="clear" w:color="auto" w:fill="DEEAF6" w:themeFill="accent5" w:themeFillTint="33"/>
            <w:vAlign w:val="center"/>
            <w:hideMark/>
          </w:tcPr>
          <w:p w14:paraId="3BE6CAE2"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hideMark/>
          </w:tcPr>
          <w:p w14:paraId="20021599"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hideMark/>
          </w:tcPr>
          <w:p w14:paraId="0B0362BB"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580" w:type="pct"/>
            <w:shd w:val="clear" w:color="auto" w:fill="DEEAF6" w:themeFill="accent5" w:themeFillTint="33"/>
            <w:vAlign w:val="center"/>
            <w:hideMark/>
          </w:tcPr>
          <w:p w14:paraId="1BEF52BD"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2.1.3</w:t>
            </w:r>
          </w:p>
          <w:p w14:paraId="4745D5FB" w14:textId="77777777" w:rsidR="00FC6324" w:rsidRPr="00F86DBC" w:rsidRDefault="00FC6324" w:rsidP="00D60E96">
            <w:pPr>
              <w:widowControl/>
              <w:jc w:val="center"/>
              <w:rPr>
                <w:rFonts w:ascii="Arial" w:hAnsi="Arial" w:cs="Arial"/>
                <w:b/>
                <w:bCs/>
                <w:sz w:val="15"/>
                <w:szCs w:val="15"/>
              </w:rPr>
            </w:pPr>
          </w:p>
        </w:tc>
        <w:tc>
          <w:tcPr>
            <w:tcW w:w="769" w:type="pct"/>
            <w:gridSpan w:val="2"/>
            <w:shd w:val="clear" w:color="auto" w:fill="DEEAF6" w:themeFill="accent5" w:themeFillTint="33"/>
            <w:vAlign w:val="center"/>
            <w:hideMark/>
          </w:tcPr>
          <w:p w14:paraId="5D2ED64C"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p w14:paraId="68E012D3" w14:textId="77777777" w:rsidR="00FC6324" w:rsidRPr="00F86DBC" w:rsidRDefault="00FC6324" w:rsidP="00D60E96">
            <w:pPr>
              <w:widowControl/>
              <w:jc w:val="center"/>
              <w:rPr>
                <w:rFonts w:ascii="Arial" w:hAnsi="Arial" w:cs="Arial"/>
                <w:b/>
                <w:bCs/>
                <w:sz w:val="15"/>
                <w:szCs w:val="15"/>
              </w:rPr>
            </w:pPr>
          </w:p>
        </w:tc>
        <w:tc>
          <w:tcPr>
            <w:tcW w:w="646" w:type="pct"/>
            <w:shd w:val="clear" w:color="auto" w:fill="DEEAF6" w:themeFill="accent5" w:themeFillTint="33"/>
            <w:vAlign w:val="center"/>
          </w:tcPr>
          <w:p w14:paraId="773F1419"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Assumption</w:t>
            </w:r>
          </w:p>
        </w:tc>
      </w:tr>
      <w:tr w:rsidR="00FC6324" w:rsidRPr="00F86DBC" w14:paraId="74CFA4E2" w14:textId="77777777" w:rsidTr="00F86DBC">
        <w:trPr>
          <w:gridAfter w:val="1"/>
          <w:wAfter w:w="5" w:type="pct"/>
          <w:trHeight w:val="416"/>
        </w:trPr>
        <w:tc>
          <w:tcPr>
            <w:tcW w:w="416" w:type="pct"/>
            <w:vMerge/>
            <w:vAlign w:val="center"/>
            <w:hideMark/>
          </w:tcPr>
          <w:p w14:paraId="07C9BC30" w14:textId="77777777" w:rsidR="00FC6324" w:rsidRPr="00F86DBC" w:rsidRDefault="00FC6324" w:rsidP="00D60E96">
            <w:pPr>
              <w:widowControl/>
              <w:jc w:val="center"/>
              <w:rPr>
                <w:rFonts w:ascii="Arial" w:hAnsi="Arial" w:cs="Arial"/>
                <w:sz w:val="15"/>
                <w:szCs w:val="15"/>
              </w:rPr>
            </w:pPr>
          </w:p>
        </w:tc>
        <w:tc>
          <w:tcPr>
            <w:tcW w:w="514" w:type="pct"/>
            <w:shd w:val="clear" w:color="auto" w:fill="auto"/>
            <w:vAlign w:val="center"/>
            <w:hideMark/>
          </w:tcPr>
          <w:p w14:paraId="61453795"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Number of beneficiaries of small start-up grants and support for income generation and livelihood opportunities disaggregated by gender, age, and geographical location</w:t>
            </w:r>
          </w:p>
        </w:tc>
        <w:tc>
          <w:tcPr>
            <w:tcW w:w="312" w:type="pct"/>
            <w:shd w:val="clear" w:color="auto" w:fill="auto"/>
            <w:vAlign w:val="center"/>
            <w:hideMark/>
          </w:tcPr>
          <w:p w14:paraId="3772272C"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0</w:t>
            </w:r>
          </w:p>
        </w:tc>
        <w:tc>
          <w:tcPr>
            <w:tcW w:w="317" w:type="pct"/>
            <w:shd w:val="clear" w:color="auto" w:fill="auto"/>
            <w:vAlign w:val="center"/>
            <w:hideMark/>
          </w:tcPr>
          <w:p w14:paraId="315586DF"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6,000 beneficiaries (2,000 per District)</w:t>
            </w:r>
          </w:p>
          <w:p w14:paraId="3923E238" w14:textId="77777777" w:rsidR="00FC6324" w:rsidRPr="00F86DBC" w:rsidRDefault="00FC6324" w:rsidP="00D60E96">
            <w:pPr>
              <w:widowControl/>
              <w:jc w:val="center"/>
              <w:rPr>
                <w:rFonts w:ascii="Arial" w:hAnsi="Arial" w:cs="Arial"/>
                <w:sz w:val="15"/>
                <w:szCs w:val="15"/>
              </w:rPr>
            </w:pPr>
          </w:p>
        </w:tc>
        <w:tc>
          <w:tcPr>
            <w:tcW w:w="510" w:type="pct"/>
            <w:shd w:val="clear" w:color="auto" w:fill="auto"/>
            <w:vAlign w:val="center"/>
            <w:hideMark/>
          </w:tcPr>
          <w:p w14:paraId="30AA4394"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Review of Progress/monitoring and partner reports</w:t>
            </w:r>
          </w:p>
          <w:p w14:paraId="0EEF5850" w14:textId="77777777" w:rsidR="00FC6324" w:rsidRPr="00F86DBC" w:rsidRDefault="00FC6324" w:rsidP="00D60E96">
            <w:pPr>
              <w:widowControl/>
              <w:jc w:val="center"/>
              <w:rPr>
                <w:rFonts w:ascii="Arial" w:hAnsi="Arial" w:cs="Arial"/>
                <w:sz w:val="15"/>
                <w:szCs w:val="15"/>
              </w:rPr>
            </w:pPr>
          </w:p>
          <w:p w14:paraId="0F1BBCD9" w14:textId="77777777" w:rsidR="00FC6324" w:rsidRPr="00F86DBC" w:rsidRDefault="00FC6324" w:rsidP="00D60E96">
            <w:pPr>
              <w:widowControl/>
              <w:jc w:val="center"/>
              <w:rPr>
                <w:rFonts w:ascii="Arial" w:hAnsi="Arial" w:cs="Arial"/>
                <w:sz w:val="15"/>
                <w:szCs w:val="15"/>
              </w:rPr>
            </w:pPr>
          </w:p>
        </w:tc>
        <w:tc>
          <w:tcPr>
            <w:tcW w:w="451" w:type="pct"/>
            <w:shd w:val="clear" w:color="auto" w:fill="auto"/>
            <w:vAlign w:val="center"/>
            <w:hideMark/>
          </w:tcPr>
          <w:p w14:paraId="362884C2"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District Local Governments, Government Ministry (OPM), CSOs/NGOs, UNDP</w:t>
            </w:r>
          </w:p>
        </w:tc>
        <w:tc>
          <w:tcPr>
            <w:tcW w:w="480" w:type="pct"/>
            <w:shd w:val="clear" w:color="auto" w:fill="auto"/>
            <w:vAlign w:val="center"/>
            <w:hideMark/>
          </w:tcPr>
          <w:p w14:paraId="4B79DB98"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Quarterly</w:t>
            </w:r>
          </w:p>
        </w:tc>
        <w:tc>
          <w:tcPr>
            <w:tcW w:w="580" w:type="pct"/>
            <w:shd w:val="clear" w:color="auto" w:fill="auto"/>
            <w:vAlign w:val="center"/>
            <w:hideMark/>
          </w:tcPr>
          <w:p w14:paraId="1CEA3D3F"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Provide small start-up support using digital platforms for income generating activities and productive equipment.</w:t>
            </w:r>
          </w:p>
        </w:tc>
        <w:tc>
          <w:tcPr>
            <w:tcW w:w="769" w:type="pct"/>
            <w:gridSpan w:val="2"/>
            <w:shd w:val="clear" w:color="auto" w:fill="auto"/>
            <w:vAlign w:val="center"/>
            <w:hideMark/>
          </w:tcPr>
          <w:p w14:paraId="613C6A5C"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Ministry (OPM), CSOs/NGOs, UNDP </w:t>
            </w:r>
          </w:p>
        </w:tc>
        <w:tc>
          <w:tcPr>
            <w:tcW w:w="646" w:type="pct"/>
            <w:shd w:val="clear" w:color="auto" w:fill="auto"/>
            <w:vAlign w:val="center"/>
          </w:tcPr>
          <w:p w14:paraId="65C92868"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The beneficiaries will enrol for the vocational skill trainings.</w:t>
            </w:r>
          </w:p>
          <w:p w14:paraId="71200794"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Beneficiaries will apply the skills acquired from different sessions.</w:t>
            </w:r>
          </w:p>
        </w:tc>
      </w:tr>
      <w:tr w:rsidR="00FC6324" w:rsidRPr="00F86DBC" w14:paraId="1A525615" w14:textId="77777777" w:rsidTr="00F86DBC">
        <w:trPr>
          <w:gridAfter w:val="1"/>
          <w:wAfter w:w="5" w:type="pct"/>
          <w:trHeight w:val="416"/>
        </w:trPr>
        <w:tc>
          <w:tcPr>
            <w:tcW w:w="416" w:type="pct"/>
            <w:vMerge/>
            <w:vAlign w:val="center"/>
          </w:tcPr>
          <w:p w14:paraId="5CF57680" w14:textId="77777777" w:rsidR="00FC6324" w:rsidRPr="00F86DBC" w:rsidRDefault="00FC6324" w:rsidP="00D60E96">
            <w:pPr>
              <w:widowControl/>
              <w:jc w:val="center"/>
              <w:rPr>
                <w:rFonts w:ascii="Arial" w:hAnsi="Arial" w:cs="Arial"/>
                <w:sz w:val="15"/>
                <w:szCs w:val="15"/>
              </w:rPr>
            </w:pPr>
          </w:p>
        </w:tc>
        <w:tc>
          <w:tcPr>
            <w:tcW w:w="514" w:type="pct"/>
            <w:shd w:val="clear" w:color="auto" w:fill="DEEAF6" w:themeFill="accent5" w:themeFillTint="33"/>
            <w:vAlign w:val="center"/>
          </w:tcPr>
          <w:p w14:paraId="4FCFE4D7" w14:textId="77777777" w:rsidR="00FC6324" w:rsidRPr="00F86DBC" w:rsidRDefault="00FC6324" w:rsidP="00D60E96">
            <w:pPr>
              <w:widowControl/>
              <w:jc w:val="center"/>
              <w:rPr>
                <w:rFonts w:ascii="Arial" w:hAnsi="Arial" w:cs="Arial"/>
                <w:sz w:val="15"/>
                <w:szCs w:val="15"/>
              </w:rPr>
            </w:pPr>
            <w:r w:rsidRPr="00F86DBC">
              <w:rPr>
                <w:rFonts w:ascii="Arial" w:hAnsi="Arial" w:cs="Arial"/>
                <w:b/>
                <w:bCs/>
                <w:sz w:val="15"/>
                <w:szCs w:val="15"/>
              </w:rPr>
              <w:t>Indicator 2.1.4</w:t>
            </w:r>
          </w:p>
        </w:tc>
        <w:tc>
          <w:tcPr>
            <w:tcW w:w="312" w:type="pct"/>
            <w:shd w:val="clear" w:color="auto" w:fill="DEEAF6" w:themeFill="accent5" w:themeFillTint="33"/>
            <w:vAlign w:val="center"/>
          </w:tcPr>
          <w:p w14:paraId="758AEBDC"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tc>
        <w:tc>
          <w:tcPr>
            <w:tcW w:w="317" w:type="pct"/>
            <w:shd w:val="clear" w:color="auto" w:fill="DEEAF6" w:themeFill="accent5" w:themeFillTint="33"/>
            <w:vAlign w:val="center"/>
          </w:tcPr>
          <w:p w14:paraId="6D875C5E"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tc>
        <w:tc>
          <w:tcPr>
            <w:tcW w:w="510" w:type="pct"/>
            <w:shd w:val="clear" w:color="auto" w:fill="DEEAF6" w:themeFill="accent5" w:themeFillTint="33"/>
            <w:vAlign w:val="center"/>
          </w:tcPr>
          <w:p w14:paraId="7CEF6F51" w14:textId="77777777" w:rsidR="00FC6324" w:rsidRPr="00F86DBC" w:rsidRDefault="00FC6324" w:rsidP="00D60E96">
            <w:pPr>
              <w:widowControl/>
              <w:jc w:val="center"/>
              <w:rPr>
                <w:rFonts w:ascii="Arial" w:hAnsi="Arial" w:cs="Arial"/>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tcPr>
          <w:p w14:paraId="088E694B" w14:textId="77777777" w:rsidR="00FC6324" w:rsidRPr="00F86DBC" w:rsidRDefault="00FC6324" w:rsidP="00D60E96">
            <w:pPr>
              <w:widowControl/>
              <w:jc w:val="center"/>
              <w:rPr>
                <w:rFonts w:ascii="Arial" w:hAnsi="Arial" w:cs="Arial"/>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tcPr>
          <w:p w14:paraId="5A6A2741" w14:textId="77777777" w:rsidR="00FC6324" w:rsidRPr="00F86DBC" w:rsidRDefault="00FC6324" w:rsidP="00D60E96">
            <w:pPr>
              <w:widowControl/>
              <w:jc w:val="center"/>
              <w:rPr>
                <w:rFonts w:ascii="Arial" w:hAnsi="Arial" w:cs="Arial"/>
                <w:sz w:val="15"/>
                <w:szCs w:val="15"/>
              </w:rPr>
            </w:pPr>
            <w:r w:rsidRPr="00F86DBC">
              <w:rPr>
                <w:rFonts w:ascii="Arial" w:hAnsi="Arial" w:cs="Arial"/>
                <w:b/>
                <w:bCs/>
                <w:sz w:val="15"/>
                <w:szCs w:val="15"/>
              </w:rPr>
              <w:t>Frequency of data collection</w:t>
            </w:r>
          </w:p>
        </w:tc>
        <w:tc>
          <w:tcPr>
            <w:tcW w:w="580" w:type="pct"/>
            <w:shd w:val="clear" w:color="auto" w:fill="DEEAF6" w:themeFill="accent5" w:themeFillTint="33"/>
            <w:vAlign w:val="center"/>
          </w:tcPr>
          <w:p w14:paraId="3570CD9E"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2.1.4</w:t>
            </w:r>
          </w:p>
        </w:tc>
        <w:tc>
          <w:tcPr>
            <w:tcW w:w="769" w:type="pct"/>
            <w:gridSpan w:val="2"/>
            <w:shd w:val="clear" w:color="auto" w:fill="DEEAF6" w:themeFill="accent5" w:themeFillTint="33"/>
            <w:vAlign w:val="center"/>
          </w:tcPr>
          <w:p w14:paraId="438CFA8B"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tc>
        <w:tc>
          <w:tcPr>
            <w:tcW w:w="646" w:type="pct"/>
            <w:shd w:val="clear" w:color="auto" w:fill="DEEAF6" w:themeFill="accent5" w:themeFillTint="33"/>
            <w:vAlign w:val="center"/>
          </w:tcPr>
          <w:p w14:paraId="12747FAA" w14:textId="77777777" w:rsidR="00FC6324" w:rsidRPr="00F86DBC" w:rsidRDefault="00FC6324" w:rsidP="00D60E96">
            <w:pPr>
              <w:widowControl/>
              <w:jc w:val="center"/>
              <w:rPr>
                <w:rFonts w:ascii="Arial" w:hAnsi="Arial" w:cs="Arial"/>
                <w:sz w:val="15"/>
                <w:szCs w:val="15"/>
              </w:rPr>
            </w:pPr>
            <w:r w:rsidRPr="00F86DBC">
              <w:rPr>
                <w:rFonts w:ascii="Arial" w:hAnsi="Arial" w:cs="Arial"/>
                <w:b/>
                <w:bCs/>
                <w:sz w:val="15"/>
                <w:szCs w:val="15"/>
              </w:rPr>
              <w:t>Assumption</w:t>
            </w:r>
          </w:p>
        </w:tc>
      </w:tr>
      <w:tr w:rsidR="00FC6324" w:rsidRPr="00F86DBC" w14:paraId="3981B14E" w14:textId="77777777" w:rsidTr="00F86DBC">
        <w:trPr>
          <w:gridAfter w:val="1"/>
          <w:wAfter w:w="5" w:type="pct"/>
          <w:trHeight w:val="416"/>
        </w:trPr>
        <w:tc>
          <w:tcPr>
            <w:tcW w:w="416" w:type="pct"/>
            <w:vMerge/>
            <w:vAlign w:val="center"/>
          </w:tcPr>
          <w:p w14:paraId="63BD1561" w14:textId="77777777" w:rsidR="00FC6324" w:rsidRPr="00F86DBC" w:rsidRDefault="00FC6324" w:rsidP="00D60E96">
            <w:pPr>
              <w:widowControl/>
              <w:jc w:val="center"/>
              <w:rPr>
                <w:rFonts w:ascii="Arial" w:hAnsi="Arial" w:cs="Arial"/>
                <w:sz w:val="15"/>
                <w:szCs w:val="15"/>
              </w:rPr>
            </w:pPr>
          </w:p>
        </w:tc>
        <w:tc>
          <w:tcPr>
            <w:tcW w:w="514" w:type="pct"/>
            <w:shd w:val="clear" w:color="auto" w:fill="auto"/>
            <w:vAlign w:val="center"/>
          </w:tcPr>
          <w:p w14:paraId="67EA1B74"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Number of beneficiaries trained in vocational skills including the use of digital platforms</w:t>
            </w:r>
          </w:p>
        </w:tc>
        <w:tc>
          <w:tcPr>
            <w:tcW w:w="312" w:type="pct"/>
            <w:shd w:val="clear" w:color="auto" w:fill="auto"/>
            <w:vAlign w:val="center"/>
          </w:tcPr>
          <w:p w14:paraId="1B2C1C97"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0</w:t>
            </w:r>
          </w:p>
        </w:tc>
        <w:tc>
          <w:tcPr>
            <w:tcW w:w="317" w:type="pct"/>
            <w:shd w:val="clear" w:color="auto" w:fill="auto"/>
            <w:vAlign w:val="center"/>
          </w:tcPr>
          <w:p w14:paraId="06519278"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2,400</w:t>
            </w:r>
          </w:p>
        </w:tc>
        <w:tc>
          <w:tcPr>
            <w:tcW w:w="510" w:type="pct"/>
            <w:shd w:val="clear" w:color="auto" w:fill="auto"/>
            <w:vAlign w:val="center"/>
          </w:tcPr>
          <w:p w14:paraId="026CAF42"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Awarding of DIT certificates upon completion of the skilling</w:t>
            </w:r>
          </w:p>
        </w:tc>
        <w:tc>
          <w:tcPr>
            <w:tcW w:w="451" w:type="pct"/>
            <w:shd w:val="clear" w:color="auto" w:fill="auto"/>
            <w:vAlign w:val="center"/>
          </w:tcPr>
          <w:p w14:paraId="1E8C2A28"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Ministries (OPM, </w:t>
            </w:r>
            <w:proofErr w:type="spellStart"/>
            <w:r w:rsidRPr="00F86DBC">
              <w:rPr>
                <w:rFonts w:ascii="Arial" w:hAnsi="Arial" w:cs="Arial"/>
                <w:sz w:val="15"/>
                <w:szCs w:val="15"/>
              </w:rPr>
              <w:t>MoLG</w:t>
            </w:r>
            <w:proofErr w:type="spellEnd"/>
            <w:r w:rsidRPr="00F86DBC">
              <w:rPr>
                <w:rFonts w:ascii="Arial" w:hAnsi="Arial" w:cs="Arial"/>
                <w:sz w:val="15"/>
                <w:szCs w:val="15"/>
              </w:rPr>
              <w:t xml:space="preserve">, </w:t>
            </w:r>
            <w:proofErr w:type="spellStart"/>
            <w:r w:rsidRPr="00F86DBC">
              <w:rPr>
                <w:rFonts w:ascii="Arial" w:hAnsi="Arial" w:cs="Arial"/>
                <w:sz w:val="15"/>
                <w:szCs w:val="15"/>
              </w:rPr>
              <w:t>MoIA</w:t>
            </w:r>
            <w:proofErr w:type="spellEnd"/>
            <w:r w:rsidRPr="00F86DBC">
              <w:rPr>
                <w:rFonts w:ascii="Arial" w:hAnsi="Arial" w:cs="Arial"/>
                <w:sz w:val="15"/>
                <w:szCs w:val="15"/>
              </w:rPr>
              <w:t>), Development Partners, UN Agencies</w:t>
            </w:r>
          </w:p>
        </w:tc>
        <w:tc>
          <w:tcPr>
            <w:tcW w:w="480" w:type="pct"/>
            <w:shd w:val="clear" w:color="auto" w:fill="auto"/>
            <w:vAlign w:val="center"/>
          </w:tcPr>
          <w:p w14:paraId="0239F656"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Quarterly</w:t>
            </w:r>
          </w:p>
        </w:tc>
        <w:tc>
          <w:tcPr>
            <w:tcW w:w="580" w:type="pct"/>
            <w:shd w:val="clear" w:color="auto" w:fill="auto"/>
            <w:vAlign w:val="center"/>
          </w:tcPr>
          <w:p w14:paraId="04ABF565"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Provide vocational training at the government industrial hub and start-up kits to youth (former warriors).</w:t>
            </w:r>
          </w:p>
        </w:tc>
        <w:tc>
          <w:tcPr>
            <w:tcW w:w="769" w:type="pct"/>
            <w:gridSpan w:val="2"/>
            <w:shd w:val="clear" w:color="auto" w:fill="auto"/>
            <w:vAlign w:val="center"/>
          </w:tcPr>
          <w:p w14:paraId="53F1E75A"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District Local Governments, Government Ministries (Office of the President, OPM, </w:t>
            </w:r>
            <w:proofErr w:type="spellStart"/>
            <w:r w:rsidRPr="00F86DBC">
              <w:rPr>
                <w:rFonts w:ascii="Arial" w:hAnsi="Arial" w:cs="Arial"/>
                <w:sz w:val="15"/>
                <w:szCs w:val="15"/>
              </w:rPr>
              <w:t>MoLG</w:t>
            </w:r>
            <w:proofErr w:type="spellEnd"/>
            <w:r w:rsidRPr="00F86DBC">
              <w:rPr>
                <w:rFonts w:ascii="Arial" w:hAnsi="Arial" w:cs="Arial"/>
                <w:sz w:val="15"/>
                <w:szCs w:val="15"/>
              </w:rPr>
              <w:t xml:space="preserve">, </w:t>
            </w:r>
            <w:proofErr w:type="spellStart"/>
            <w:r w:rsidRPr="00F86DBC">
              <w:rPr>
                <w:rFonts w:ascii="Arial" w:hAnsi="Arial" w:cs="Arial"/>
                <w:sz w:val="15"/>
                <w:szCs w:val="15"/>
              </w:rPr>
              <w:t>MoIA</w:t>
            </w:r>
            <w:proofErr w:type="spellEnd"/>
            <w:r w:rsidRPr="00F86DBC">
              <w:rPr>
                <w:rFonts w:ascii="Arial" w:hAnsi="Arial" w:cs="Arial"/>
                <w:sz w:val="15"/>
                <w:szCs w:val="15"/>
              </w:rPr>
              <w:t>), Development Partners, UN Agencies</w:t>
            </w:r>
          </w:p>
        </w:tc>
        <w:tc>
          <w:tcPr>
            <w:tcW w:w="646" w:type="pct"/>
            <w:shd w:val="clear" w:color="auto" w:fill="auto"/>
            <w:vAlign w:val="center"/>
          </w:tcPr>
          <w:p w14:paraId="0245595B"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Regional training centres set up by government will provide trainings for the selected youth/women.</w:t>
            </w:r>
          </w:p>
        </w:tc>
      </w:tr>
      <w:tr w:rsidR="00FC6324" w:rsidRPr="00F86DBC" w14:paraId="2558FBE8" w14:textId="77777777" w:rsidTr="00F86DBC">
        <w:trPr>
          <w:gridAfter w:val="1"/>
          <w:wAfter w:w="5" w:type="pct"/>
          <w:trHeight w:val="305"/>
        </w:trPr>
        <w:tc>
          <w:tcPr>
            <w:tcW w:w="416" w:type="pct"/>
            <w:vMerge/>
            <w:vAlign w:val="center"/>
          </w:tcPr>
          <w:p w14:paraId="3F7BCE7C" w14:textId="77777777" w:rsidR="00FC6324" w:rsidRPr="00F86DBC" w:rsidRDefault="00FC6324" w:rsidP="00D60E96">
            <w:pPr>
              <w:widowControl/>
              <w:jc w:val="center"/>
              <w:rPr>
                <w:rFonts w:ascii="Arial" w:hAnsi="Arial" w:cs="Arial"/>
                <w:sz w:val="15"/>
                <w:szCs w:val="15"/>
              </w:rPr>
            </w:pPr>
          </w:p>
        </w:tc>
        <w:tc>
          <w:tcPr>
            <w:tcW w:w="514" w:type="pct"/>
            <w:shd w:val="clear" w:color="auto" w:fill="DEEAF6" w:themeFill="accent5" w:themeFillTint="33"/>
            <w:vAlign w:val="center"/>
          </w:tcPr>
          <w:p w14:paraId="0BAD5107"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2.1.5</w:t>
            </w:r>
          </w:p>
        </w:tc>
        <w:tc>
          <w:tcPr>
            <w:tcW w:w="312" w:type="pct"/>
            <w:shd w:val="clear" w:color="auto" w:fill="DEEAF6" w:themeFill="accent5" w:themeFillTint="33"/>
            <w:vAlign w:val="center"/>
          </w:tcPr>
          <w:p w14:paraId="130A3530"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tc>
        <w:tc>
          <w:tcPr>
            <w:tcW w:w="317" w:type="pct"/>
            <w:shd w:val="clear" w:color="auto" w:fill="DEEAF6" w:themeFill="accent5" w:themeFillTint="33"/>
            <w:vAlign w:val="center"/>
          </w:tcPr>
          <w:p w14:paraId="09A73C65"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tc>
        <w:tc>
          <w:tcPr>
            <w:tcW w:w="510" w:type="pct"/>
            <w:shd w:val="clear" w:color="auto" w:fill="DEEAF6" w:themeFill="accent5" w:themeFillTint="33"/>
            <w:vAlign w:val="center"/>
          </w:tcPr>
          <w:p w14:paraId="6FC4ACE1"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tcPr>
          <w:p w14:paraId="67292ACC"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tcPr>
          <w:p w14:paraId="315BC614"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580" w:type="pct"/>
            <w:shd w:val="clear" w:color="auto" w:fill="DEEAF6" w:themeFill="accent5" w:themeFillTint="33"/>
            <w:vAlign w:val="center"/>
          </w:tcPr>
          <w:p w14:paraId="28CAAB4F"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2.1.5</w:t>
            </w:r>
          </w:p>
        </w:tc>
        <w:tc>
          <w:tcPr>
            <w:tcW w:w="769" w:type="pct"/>
            <w:gridSpan w:val="2"/>
            <w:shd w:val="clear" w:color="auto" w:fill="DEEAF6" w:themeFill="accent5" w:themeFillTint="33"/>
            <w:vAlign w:val="center"/>
          </w:tcPr>
          <w:p w14:paraId="021AB877"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tc>
        <w:tc>
          <w:tcPr>
            <w:tcW w:w="646" w:type="pct"/>
            <w:shd w:val="clear" w:color="auto" w:fill="DEEAF6" w:themeFill="accent5" w:themeFillTint="33"/>
            <w:vAlign w:val="center"/>
          </w:tcPr>
          <w:p w14:paraId="56235AA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Assumption</w:t>
            </w:r>
          </w:p>
        </w:tc>
      </w:tr>
      <w:tr w:rsidR="00FC6324" w:rsidRPr="00F86DBC" w14:paraId="7B754B50" w14:textId="77777777" w:rsidTr="00F86DBC">
        <w:trPr>
          <w:gridAfter w:val="1"/>
          <w:wAfter w:w="5" w:type="pct"/>
          <w:trHeight w:val="1459"/>
        </w:trPr>
        <w:tc>
          <w:tcPr>
            <w:tcW w:w="416" w:type="pct"/>
            <w:vMerge/>
            <w:vAlign w:val="center"/>
          </w:tcPr>
          <w:p w14:paraId="61C4B1D8" w14:textId="77777777" w:rsidR="00FC6324" w:rsidRPr="00F86DBC" w:rsidRDefault="00FC6324" w:rsidP="00D60E96">
            <w:pPr>
              <w:widowControl/>
              <w:jc w:val="center"/>
              <w:rPr>
                <w:rFonts w:ascii="Arial" w:hAnsi="Arial" w:cs="Arial"/>
                <w:sz w:val="15"/>
                <w:szCs w:val="15"/>
              </w:rPr>
            </w:pPr>
          </w:p>
        </w:tc>
        <w:tc>
          <w:tcPr>
            <w:tcW w:w="514" w:type="pct"/>
            <w:shd w:val="clear" w:color="auto" w:fill="auto"/>
            <w:vAlign w:val="center"/>
          </w:tcPr>
          <w:p w14:paraId="51E79F02"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Number of functional local economic business centres established</w:t>
            </w:r>
          </w:p>
        </w:tc>
        <w:tc>
          <w:tcPr>
            <w:tcW w:w="312" w:type="pct"/>
            <w:shd w:val="clear" w:color="auto" w:fill="auto"/>
            <w:vAlign w:val="center"/>
          </w:tcPr>
          <w:p w14:paraId="3DCBED03"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0</w:t>
            </w:r>
          </w:p>
        </w:tc>
        <w:tc>
          <w:tcPr>
            <w:tcW w:w="317" w:type="pct"/>
            <w:shd w:val="clear" w:color="auto" w:fill="auto"/>
            <w:vAlign w:val="center"/>
          </w:tcPr>
          <w:p w14:paraId="53506B66"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3 LEBC (1 per District)</w:t>
            </w:r>
          </w:p>
        </w:tc>
        <w:tc>
          <w:tcPr>
            <w:tcW w:w="510" w:type="pct"/>
            <w:shd w:val="clear" w:color="auto" w:fill="auto"/>
            <w:vAlign w:val="center"/>
          </w:tcPr>
          <w:p w14:paraId="4F3503B1"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Review of Progress/monitoring and partner reports</w:t>
            </w:r>
          </w:p>
        </w:tc>
        <w:tc>
          <w:tcPr>
            <w:tcW w:w="451" w:type="pct"/>
            <w:shd w:val="clear" w:color="auto" w:fill="auto"/>
            <w:vAlign w:val="center"/>
          </w:tcPr>
          <w:p w14:paraId="3FDB7CC2"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District Local Governments, Government Ministry (</w:t>
            </w:r>
            <w:proofErr w:type="spellStart"/>
            <w:r w:rsidRPr="00F86DBC">
              <w:rPr>
                <w:rFonts w:ascii="Arial" w:hAnsi="Arial" w:cs="Arial"/>
                <w:sz w:val="15"/>
                <w:szCs w:val="15"/>
              </w:rPr>
              <w:t>MoLG</w:t>
            </w:r>
            <w:proofErr w:type="spellEnd"/>
            <w:r w:rsidRPr="00F86DBC">
              <w:rPr>
                <w:rFonts w:ascii="Arial" w:hAnsi="Arial" w:cs="Arial"/>
                <w:sz w:val="15"/>
                <w:szCs w:val="15"/>
              </w:rPr>
              <w:t>)</w:t>
            </w:r>
          </w:p>
        </w:tc>
        <w:tc>
          <w:tcPr>
            <w:tcW w:w="480" w:type="pct"/>
            <w:shd w:val="clear" w:color="auto" w:fill="auto"/>
            <w:vAlign w:val="center"/>
          </w:tcPr>
          <w:p w14:paraId="624E080C"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Quarterly</w:t>
            </w:r>
          </w:p>
        </w:tc>
        <w:tc>
          <w:tcPr>
            <w:tcW w:w="580" w:type="pct"/>
            <w:shd w:val="clear" w:color="auto" w:fill="auto"/>
            <w:vAlign w:val="center"/>
          </w:tcPr>
          <w:p w14:paraId="6697B1F0" w14:textId="60092830" w:rsidR="00FC6324" w:rsidRPr="00F86DBC" w:rsidRDefault="00FC6324" w:rsidP="00D60E96">
            <w:pPr>
              <w:widowControl/>
              <w:jc w:val="center"/>
              <w:rPr>
                <w:rFonts w:ascii="Arial" w:hAnsi="Arial" w:cs="Arial"/>
                <w:sz w:val="15"/>
                <w:szCs w:val="15"/>
              </w:rPr>
            </w:pPr>
            <w:r w:rsidRPr="00F86DBC">
              <w:rPr>
                <w:rFonts w:ascii="Arial" w:hAnsi="Arial" w:cs="Arial"/>
                <w:color w:val="000000"/>
                <w:sz w:val="15"/>
                <w:szCs w:val="15"/>
              </w:rPr>
              <w:t xml:space="preserve">Support LGs to establish and digitize at least 2 Local Economic Business </w:t>
            </w:r>
            <w:proofErr w:type="spellStart"/>
            <w:r w:rsidRPr="00F86DBC">
              <w:rPr>
                <w:rFonts w:ascii="Arial" w:hAnsi="Arial" w:cs="Arial"/>
                <w:color w:val="000000"/>
                <w:sz w:val="15"/>
                <w:szCs w:val="15"/>
              </w:rPr>
              <w:t>Centers</w:t>
            </w:r>
            <w:proofErr w:type="spellEnd"/>
            <w:r w:rsidRPr="00F86DBC">
              <w:rPr>
                <w:rFonts w:ascii="Arial" w:hAnsi="Arial" w:cs="Arial"/>
                <w:color w:val="000000"/>
                <w:sz w:val="15"/>
                <w:szCs w:val="15"/>
              </w:rPr>
              <w:t xml:space="preserve"> </w:t>
            </w:r>
            <w:r w:rsidR="00743C2F">
              <w:rPr>
                <w:rFonts w:ascii="Arial" w:hAnsi="Arial" w:cs="Arial"/>
                <w:color w:val="000000"/>
                <w:sz w:val="15"/>
                <w:szCs w:val="15"/>
              </w:rPr>
              <w:t>(</w:t>
            </w:r>
            <w:r w:rsidRPr="00F86DBC">
              <w:rPr>
                <w:rFonts w:ascii="Arial" w:hAnsi="Arial" w:cs="Arial"/>
                <w:color w:val="000000"/>
                <w:sz w:val="15"/>
                <w:szCs w:val="15"/>
              </w:rPr>
              <w:t>LEBCs</w:t>
            </w:r>
            <w:r w:rsidR="00743C2F">
              <w:rPr>
                <w:rFonts w:ascii="Arial" w:hAnsi="Arial" w:cs="Arial"/>
                <w:color w:val="000000"/>
                <w:sz w:val="15"/>
                <w:szCs w:val="15"/>
              </w:rPr>
              <w:t>)</w:t>
            </w:r>
            <w:r w:rsidRPr="00F86DBC">
              <w:rPr>
                <w:rFonts w:ascii="Arial" w:hAnsi="Arial" w:cs="Arial"/>
                <w:color w:val="000000"/>
                <w:sz w:val="15"/>
                <w:szCs w:val="15"/>
              </w:rPr>
              <w:t xml:space="preserve"> for women, young people for innovation and implementation of start-ups.</w:t>
            </w:r>
          </w:p>
        </w:tc>
        <w:tc>
          <w:tcPr>
            <w:tcW w:w="769" w:type="pct"/>
            <w:gridSpan w:val="2"/>
            <w:shd w:val="clear" w:color="auto" w:fill="auto"/>
            <w:vAlign w:val="center"/>
          </w:tcPr>
          <w:p w14:paraId="64922E82"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District Local Governments, Government Ministry (</w:t>
            </w:r>
            <w:proofErr w:type="spellStart"/>
            <w:r w:rsidRPr="00F86DBC">
              <w:rPr>
                <w:rFonts w:ascii="Arial" w:hAnsi="Arial" w:cs="Arial"/>
                <w:sz w:val="15"/>
                <w:szCs w:val="15"/>
              </w:rPr>
              <w:t>MoLG</w:t>
            </w:r>
            <w:proofErr w:type="spellEnd"/>
            <w:r w:rsidRPr="00F86DBC">
              <w:rPr>
                <w:rFonts w:ascii="Arial" w:hAnsi="Arial" w:cs="Arial"/>
                <w:sz w:val="15"/>
                <w:szCs w:val="15"/>
              </w:rPr>
              <w:t>) and service provider for procurement</w:t>
            </w:r>
          </w:p>
        </w:tc>
        <w:tc>
          <w:tcPr>
            <w:tcW w:w="646" w:type="pct"/>
            <w:shd w:val="clear" w:color="auto" w:fill="auto"/>
            <w:vAlign w:val="center"/>
          </w:tcPr>
          <w:p w14:paraId="570F27C3"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 xml:space="preserve">DLGs will adopt the intervention and inject funds into the business </w:t>
            </w:r>
            <w:proofErr w:type="spellStart"/>
            <w:r w:rsidRPr="00F86DBC">
              <w:rPr>
                <w:rFonts w:ascii="Arial" w:hAnsi="Arial" w:cs="Arial"/>
                <w:sz w:val="15"/>
                <w:szCs w:val="15"/>
              </w:rPr>
              <w:t>centers</w:t>
            </w:r>
            <w:proofErr w:type="spellEnd"/>
            <w:r w:rsidRPr="00F86DBC">
              <w:rPr>
                <w:rFonts w:ascii="Arial" w:hAnsi="Arial" w:cs="Arial"/>
                <w:sz w:val="15"/>
                <w:szCs w:val="15"/>
              </w:rPr>
              <w:t xml:space="preserve"> to ensure operationalization of the LEBCs.</w:t>
            </w:r>
          </w:p>
        </w:tc>
      </w:tr>
      <w:tr w:rsidR="00FC6324" w:rsidRPr="00F86DBC" w14:paraId="73A7173D" w14:textId="77777777" w:rsidTr="00F86DBC">
        <w:trPr>
          <w:gridAfter w:val="1"/>
          <w:wAfter w:w="5" w:type="pct"/>
          <w:trHeight w:val="260"/>
        </w:trPr>
        <w:tc>
          <w:tcPr>
            <w:tcW w:w="416" w:type="pct"/>
            <w:vMerge/>
            <w:vAlign w:val="center"/>
          </w:tcPr>
          <w:p w14:paraId="5DD73658" w14:textId="77777777" w:rsidR="00FC6324" w:rsidRPr="00F86DBC" w:rsidRDefault="00FC6324" w:rsidP="00D60E96">
            <w:pPr>
              <w:widowControl/>
              <w:rPr>
                <w:rFonts w:ascii="Arial" w:hAnsi="Arial" w:cs="Arial"/>
                <w:sz w:val="15"/>
                <w:szCs w:val="15"/>
              </w:rPr>
            </w:pPr>
          </w:p>
        </w:tc>
        <w:tc>
          <w:tcPr>
            <w:tcW w:w="514" w:type="pct"/>
            <w:shd w:val="clear" w:color="auto" w:fill="DEEAF6" w:themeFill="accent5" w:themeFillTint="33"/>
            <w:vAlign w:val="center"/>
          </w:tcPr>
          <w:p w14:paraId="244CB898"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Indicator 2.1.6</w:t>
            </w:r>
          </w:p>
        </w:tc>
        <w:tc>
          <w:tcPr>
            <w:tcW w:w="312" w:type="pct"/>
            <w:shd w:val="clear" w:color="auto" w:fill="DEEAF6" w:themeFill="accent5" w:themeFillTint="33"/>
            <w:vAlign w:val="center"/>
          </w:tcPr>
          <w:p w14:paraId="2E5264E7"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Baseline</w:t>
            </w:r>
          </w:p>
        </w:tc>
        <w:tc>
          <w:tcPr>
            <w:tcW w:w="317" w:type="pct"/>
            <w:shd w:val="clear" w:color="auto" w:fill="DEEAF6" w:themeFill="accent5" w:themeFillTint="33"/>
            <w:vAlign w:val="center"/>
          </w:tcPr>
          <w:p w14:paraId="29F5C8E9"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Target</w:t>
            </w:r>
          </w:p>
        </w:tc>
        <w:tc>
          <w:tcPr>
            <w:tcW w:w="510" w:type="pct"/>
            <w:shd w:val="clear" w:color="auto" w:fill="DEEAF6" w:themeFill="accent5" w:themeFillTint="33"/>
            <w:vAlign w:val="center"/>
          </w:tcPr>
          <w:p w14:paraId="55296810"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Means of Verification</w:t>
            </w:r>
          </w:p>
        </w:tc>
        <w:tc>
          <w:tcPr>
            <w:tcW w:w="451" w:type="pct"/>
            <w:shd w:val="clear" w:color="auto" w:fill="DEEAF6" w:themeFill="accent5" w:themeFillTint="33"/>
            <w:vAlign w:val="center"/>
          </w:tcPr>
          <w:p w14:paraId="308A0A5A"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Source of data</w:t>
            </w:r>
          </w:p>
        </w:tc>
        <w:tc>
          <w:tcPr>
            <w:tcW w:w="480" w:type="pct"/>
            <w:shd w:val="clear" w:color="auto" w:fill="DEEAF6" w:themeFill="accent5" w:themeFillTint="33"/>
            <w:vAlign w:val="center"/>
          </w:tcPr>
          <w:p w14:paraId="3ABBDEAF"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Frequency of data collection</w:t>
            </w:r>
          </w:p>
        </w:tc>
        <w:tc>
          <w:tcPr>
            <w:tcW w:w="580" w:type="pct"/>
            <w:shd w:val="clear" w:color="auto" w:fill="DEEAF6" w:themeFill="accent5" w:themeFillTint="33"/>
            <w:vAlign w:val="center"/>
          </w:tcPr>
          <w:p w14:paraId="545ABE0F"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Activity 2.1.6</w:t>
            </w:r>
          </w:p>
        </w:tc>
        <w:tc>
          <w:tcPr>
            <w:tcW w:w="769" w:type="pct"/>
            <w:gridSpan w:val="2"/>
            <w:shd w:val="clear" w:color="auto" w:fill="DEEAF6" w:themeFill="accent5" w:themeFillTint="33"/>
            <w:vAlign w:val="center"/>
          </w:tcPr>
          <w:p w14:paraId="383A212A"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Responsible Party</w:t>
            </w:r>
          </w:p>
        </w:tc>
        <w:tc>
          <w:tcPr>
            <w:tcW w:w="646" w:type="pct"/>
            <w:shd w:val="clear" w:color="auto" w:fill="DEEAF6" w:themeFill="accent5" w:themeFillTint="33"/>
            <w:vAlign w:val="center"/>
          </w:tcPr>
          <w:p w14:paraId="29170853" w14:textId="77777777" w:rsidR="00FC6324" w:rsidRPr="00F86DBC" w:rsidRDefault="00FC6324" w:rsidP="00D60E96">
            <w:pPr>
              <w:widowControl/>
              <w:jc w:val="center"/>
              <w:rPr>
                <w:rFonts w:ascii="Arial" w:hAnsi="Arial" w:cs="Arial"/>
                <w:b/>
                <w:bCs/>
                <w:sz w:val="15"/>
                <w:szCs w:val="15"/>
              </w:rPr>
            </w:pPr>
            <w:r w:rsidRPr="00F86DBC">
              <w:rPr>
                <w:rFonts w:ascii="Arial" w:hAnsi="Arial" w:cs="Arial"/>
                <w:b/>
                <w:bCs/>
                <w:sz w:val="15"/>
                <w:szCs w:val="15"/>
              </w:rPr>
              <w:t>Assumption</w:t>
            </w:r>
          </w:p>
        </w:tc>
      </w:tr>
      <w:tr w:rsidR="00FC6324" w:rsidRPr="00F86DBC" w14:paraId="432C70D5" w14:textId="77777777" w:rsidTr="00F86DBC">
        <w:trPr>
          <w:gridAfter w:val="1"/>
          <w:wAfter w:w="5" w:type="pct"/>
          <w:trHeight w:val="556"/>
        </w:trPr>
        <w:tc>
          <w:tcPr>
            <w:tcW w:w="416" w:type="pct"/>
            <w:vMerge/>
            <w:vAlign w:val="center"/>
          </w:tcPr>
          <w:p w14:paraId="6C337D1D" w14:textId="77777777" w:rsidR="00FC6324" w:rsidRPr="00F86DBC" w:rsidRDefault="00FC6324" w:rsidP="00D60E96">
            <w:pPr>
              <w:widowControl/>
              <w:jc w:val="center"/>
              <w:rPr>
                <w:rFonts w:ascii="Arial" w:hAnsi="Arial" w:cs="Arial"/>
                <w:sz w:val="15"/>
                <w:szCs w:val="15"/>
              </w:rPr>
            </w:pPr>
          </w:p>
        </w:tc>
        <w:tc>
          <w:tcPr>
            <w:tcW w:w="514" w:type="pct"/>
            <w:shd w:val="clear" w:color="auto" w:fill="auto"/>
            <w:vAlign w:val="center"/>
          </w:tcPr>
          <w:p w14:paraId="0E53A86A"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Number of local governments supported to develop gender responsive and conflict sensitive budgets and plans</w:t>
            </w:r>
          </w:p>
        </w:tc>
        <w:tc>
          <w:tcPr>
            <w:tcW w:w="312" w:type="pct"/>
            <w:shd w:val="clear" w:color="auto" w:fill="auto"/>
            <w:vAlign w:val="center"/>
          </w:tcPr>
          <w:p w14:paraId="3A70AD1F"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0</w:t>
            </w:r>
          </w:p>
        </w:tc>
        <w:tc>
          <w:tcPr>
            <w:tcW w:w="317" w:type="pct"/>
            <w:shd w:val="clear" w:color="auto" w:fill="auto"/>
            <w:vAlign w:val="center"/>
          </w:tcPr>
          <w:p w14:paraId="0FAE4419"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3 Districts and 6 Sub-counties</w:t>
            </w:r>
          </w:p>
        </w:tc>
        <w:tc>
          <w:tcPr>
            <w:tcW w:w="510" w:type="pct"/>
            <w:shd w:val="clear" w:color="auto" w:fill="auto"/>
            <w:vAlign w:val="center"/>
          </w:tcPr>
          <w:p w14:paraId="2B7731A6" w14:textId="77777777" w:rsidR="00FC6324" w:rsidRPr="00F86DBC" w:rsidRDefault="00FC6324" w:rsidP="00D60E96">
            <w:pPr>
              <w:jc w:val="center"/>
              <w:rPr>
                <w:rFonts w:ascii="Arial" w:hAnsi="Arial" w:cs="Arial"/>
                <w:sz w:val="15"/>
                <w:szCs w:val="15"/>
              </w:rPr>
            </w:pPr>
            <w:r w:rsidRPr="00F86DBC">
              <w:rPr>
                <w:rFonts w:ascii="Arial" w:hAnsi="Arial" w:cs="Arial"/>
                <w:sz w:val="15"/>
                <w:szCs w:val="15"/>
              </w:rPr>
              <w:t>Progress reports/</w:t>
            </w:r>
          </w:p>
          <w:p w14:paraId="16B87A7C"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Monitoring report</w:t>
            </w:r>
          </w:p>
        </w:tc>
        <w:tc>
          <w:tcPr>
            <w:tcW w:w="451" w:type="pct"/>
            <w:shd w:val="clear" w:color="auto" w:fill="auto"/>
            <w:vAlign w:val="center"/>
          </w:tcPr>
          <w:p w14:paraId="3E3F9DF8"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Government Ministries (MGLSD, </w:t>
            </w:r>
            <w:proofErr w:type="spellStart"/>
            <w:r w:rsidRPr="00F86DBC">
              <w:rPr>
                <w:rFonts w:ascii="Arial" w:hAnsi="Arial" w:cs="Arial"/>
                <w:sz w:val="15"/>
                <w:szCs w:val="15"/>
              </w:rPr>
              <w:t>MoLG</w:t>
            </w:r>
            <w:proofErr w:type="spellEnd"/>
            <w:r w:rsidRPr="00F86DBC">
              <w:rPr>
                <w:rFonts w:ascii="Arial" w:hAnsi="Arial" w:cs="Arial"/>
                <w:sz w:val="15"/>
                <w:szCs w:val="15"/>
              </w:rPr>
              <w:t>)</w:t>
            </w:r>
          </w:p>
        </w:tc>
        <w:tc>
          <w:tcPr>
            <w:tcW w:w="480" w:type="pct"/>
            <w:shd w:val="clear" w:color="auto" w:fill="auto"/>
            <w:vAlign w:val="center"/>
          </w:tcPr>
          <w:p w14:paraId="299C1267"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Biannual</w:t>
            </w:r>
          </w:p>
        </w:tc>
        <w:tc>
          <w:tcPr>
            <w:tcW w:w="580" w:type="pct"/>
            <w:shd w:val="clear" w:color="auto" w:fill="auto"/>
            <w:vAlign w:val="center"/>
          </w:tcPr>
          <w:p w14:paraId="637AD50E" w14:textId="77777777" w:rsidR="00FC6324" w:rsidRPr="00F86DBC" w:rsidRDefault="00FC6324" w:rsidP="00D60E96">
            <w:pPr>
              <w:widowControl/>
              <w:jc w:val="center"/>
              <w:rPr>
                <w:rFonts w:ascii="Arial" w:hAnsi="Arial" w:cs="Arial"/>
                <w:color w:val="000000"/>
                <w:sz w:val="15"/>
                <w:szCs w:val="15"/>
              </w:rPr>
            </w:pPr>
            <w:r w:rsidRPr="00F86DBC">
              <w:rPr>
                <w:rFonts w:ascii="Arial" w:hAnsi="Arial" w:cs="Arial"/>
                <w:sz w:val="15"/>
                <w:szCs w:val="15"/>
              </w:rPr>
              <w:t>Support selected Local Governments to develop and integrate resilient, gender-responsive and conflict sensitive livelihood interventions in Local Government plans, and budgets and provide oversight over Local economic development processes.</w:t>
            </w:r>
          </w:p>
        </w:tc>
        <w:tc>
          <w:tcPr>
            <w:tcW w:w="769" w:type="pct"/>
            <w:gridSpan w:val="2"/>
            <w:shd w:val="clear" w:color="auto" w:fill="auto"/>
            <w:vAlign w:val="center"/>
          </w:tcPr>
          <w:p w14:paraId="7A4C598B" w14:textId="77777777" w:rsidR="00FC6324" w:rsidRPr="00F86DBC" w:rsidRDefault="00FC6324" w:rsidP="00D60E96">
            <w:pPr>
              <w:widowControl/>
              <w:jc w:val="center"/>
              <w:rPr>
                <w:rFonts w:ascii="Arial" w:hAnsi="Arial" w:cs="Arial"/>
                <w:sz w:val="15"/>
                <w:szCs w:val="15"/>
              </w:rPr>
            </w:pPr>
            <w:r w:rsidRPr="00F86DBC">
              <w:rPr>
                <w:rFonts w:ascii="Arial" w:hAnsi="Arial" w:cs="Arial"/>
                <w:sz w:val="15"/>
                <w:szCs w:val="15"/>
              </w:rPr>
              <w:t xml:space="preserve">Government Ministries (MGLSD, </w:t>
            </w:r>
            <w:proofErr w:type="spellStart"/>
            <w:r w:rsidRPr="00F86DBC">
              <w:rPr>
                <w:rFonts w:ascii="Arial" w:hAnsi="Arial" w:cs="Arial"/>
                <w:sz w:val="15"/>
                <w:szCs w:val="15"/>
              </w:rPr>
              <w:t>MoLG</w:t>
            </w:r>
            <w:proofErr w:type="spellEnd"/>
            <w:r w:rsidRPr="00F86DBC">
              <w:rPr>
                <w:rFonts w:ascii="Arial" w:hAnsi="Arial" w:cs="Arial"/>
                <w:sz w:val="15"/>
                <w:szCs w:val="15"/>
              </w:rPr>
              <w:t>) and partners</w:t>
            </w:r>
          </w:p>
        </w:tc>
        <w:tc>
          <w:tcPr>
            <w:tcW w:w="646" w:type="pct"/>
            <w:shd w:val="clear" w:color="auto" w:fill="auto"/>
            <w:vAlign w:val="center"/>
          </w:tcPr>
          <w:p w14:paraId="5E141312" w14:textId="77777777" w:rsidR="00FC6324" w:rsidRPr="00F86DBC" w:rsidRDefault="00FC6324" w:rsidP="00D60E96">
            <w:pPr>
              <w:widowControl/>
              <w:jc w:val="left"/>
              <w:rPr>
                <w:rFonts w:ascii="Arial" w:hAnsi="Arial" w:cs="Arial"/>
                <w:sz w:val="15"/>
                <w:szCs w:val="15"/>
              </w:rPr>
            </w:pPr>
            <w:r w:rsidRPr="00F86DBC">
              <w:rPr>
                <w:rFonts w:ascii="Arial" w:hAnsi="Arial" w:cs="Arial"/>
                <w:sz w:val="15"/>
                <w:szCs w:val="15"/>
              </w:rPr>
              <w:t>There will be security within the region to allow for beneficiaries to save their money in groups.</w:t>
            </w:r>
          </w:p>
        </w:tc>
      </w:tr>
    </w:tbl>
    <w:p w14:paraId="6C743564" w14:textId="0AF3A00C" w:rsidR="00FC6324" w:rsidRDefault="00FC6324" w:rsidP="00FC6324"/>
    <w:p w14:paraId="3F4FB1D1" w14:textId="6F658760" w:rsidR="00FC6324" w:rsidRDefault="00FC6324" w:rsidP="00FC6324"/>
    <w:p w14:paraId="25074FA9" w14:textId="77777777" w:rsidR="00FC6324" w:rsidRDefault="00FC6324" w:rsidP="00FC6324"/>
    <w:p w14:paraId="4A037D7F" w14:textId="77777777" w:rsidR="00FC6324" w:rsidRPr="00FC6324" w:rsidRDefault="00FC6324" w:rsidP="00FC6324"/>
    <w:p w14:paraId="211F3EC8" w14:textId="77777777" w:rsidR="00A80F95" w:rsidRPr="00CB0685" w:rsidRDefault="00A80F95" w:rsidP="00CB0685">
      <w:pPr>
        <w:pStyle w:val="ListParagraph"/>
        <w:spacing w:line="276" w:lineRule="auto"/>
        <w:ind w:left="0"/>
        <w:rPr>
          <w:rFonts w:ascii="Times New Roman" w:hAnsi="Times New Roman"/>
          <w:b/>
          <w:bCs/>
          <w:sz w:val="24"/>
          <w:szCs w:val="24"/>
        </w:rPr>
      </w:pPr>
    </w:p>
    <w:p w14:paraId="1C481CA5" w14:textId="049EE92C" w:rsidR="00624854" w:rsidRPr="00CB0685" w:rsidRDefault="00624854" w:rsidP="00CB0685">
      <w:pPr>
        <w:pStyle w:val="ListParagraph"/>
        <w:spacing w:line="276" w:lineRule="auto"/>
        <w:ind w:left="0"/>
        <w:rPr>
          <w:rFonts w:ascii="Times New Roman" w:hAnsi="Times New Roman"/>
          <w:b/>
          <w:bCs/>
          <w:sz w:val="24"/>
          <w:szCs w:val="24"/>
        </w:rPr>
      </w:pPr>
    </w:p>
    <w:p w14:paraId="709E88E4" w14:textId="77777777" w:rsidR="00916939" w:rsidRPr="00CB0685" w:rsidRDefault="00916939" w:rsidP="00CB0685">
      <w:pPr>
        <w:pStyle w:val="ListParagraph"/>
        <w:spacing w:line="276" w:lineRule="auto"/>
        <w:ind w:left="0"/>
        <w:rPr>
          <w:rFonts w:ascii="Times New Roman" w:hAnsi="Times New Roman"/>
          <w:b/>
          <w:bCs/>
          <w:sz w:val="24"/>
          <w:szCs w:val="24"/>
        </w:rPr>
      </w:pPr>
    </w:p>
    <w:p w14:paraId="44BA3426" w14:textId="61392DA0" w:rsidR="00FD6A0E" w:rsidRPr="00CB0685" w:rsidRDefault="00FD6A0E" w:rsidP="00CB0685">
      <w:pPr>
        <w:pStyle w:val="ListParagraph"/>
        <w:spacing w:line="276" w:lineRule="auto"/>
        <w:ind w:left="0"/>
        <w:jc w:val="center"/>
        <w:rPr>
          <w:rFonts w:ascii="Times New Roman" w:hAnsi="Times New Roman"/>
          <w:b/>
          <w:bCs/>
          <w:sz w:val="24"/>
          <w:szCs w:val="24"/>
        </w:rPr>
      </w:pPr>
    </w:p>
    <w:p w14:paraId="6998302F" w14:textId="002ACBC5" w:rsidR="00EF6967" w:rsidRPr="00CB0685" w:rsidRDefault="00EF6967" w:rsidP="00CB0685">
      <w:pPr>
        <w:pStyle w:val="ListParagraph"/>
        <w:spacing w:line="276" w:lineRule="auto"/>
        <w:ind w:left="0"/>
        <w:jc w:val="center"/>
        <w:rPr>
          <w:rFonts w:ascii="Times New Roman" w:hAnsi="Times New Roman"/>
          <w:b/>
          <w:bCs/>
          <w:sz w:val="24"/>
          <w:szCs w:val="24"/>
        </w:rPr>
      </w:pPr>
    </w:p>
    <w:p w14:paraId="04D7E4F0" w14:textId="697690A5" w:rsidR="00A80F95" w:rsidRPr="00CB0685" w:rsidRDefault="00A80F95" w:rsidP="00CB0685">
      <w:pPr>
        <w:pStyle w:val="ListParagraph"/>
        <w:spacing w:line="276" w:lineRule="auto"/>
        <w:ind w:left="0"/>
        <w:jc w:val="center"/>
        <w:rPr>
          <w:rFonts w:ascii="Times New Roman" w:hAnsi="Times New Roman"/>
          <w:b/>
          <w:bCs/>
          <w:sz w:val="24"/>
          <w:szCs w:val="24"/>
        </w:rPr>
      </w:pPr>
    </w:p>
    <w:p w14:paraId="049800C5" w14:textId="56622556" w:rsidR="00A80F95" w:rsidRPr="00CB0685" w:rsidRDefault="00A80F95" w:rsidP="00CB0685">
      <w:pPr>
        <w:pStyle w:val="ListParagraph"/>
        <w:spacing w:line="276" w:lineRule="auto"/>
        <w:ind w:left="0"/>
        <w:jc w:val="center"/>
        <w:rPr>
          <w:rFonts w:ascii="Times New Roman" w:hAnsi="Times New Roman"/>
          <w:b/>
          <w:bCs/>
          <w:sz w:val="24"/>
          <w:szCs w:val="24"/>
        </w:rPr>
      </w:pPr>
    </w:p>
    <w:p w14:paraId="0E3F2EAF" w14:textId="28EEAC45" w:rsidR="00A80F95" w:rsidRPr="00CB0685" w:rsidRDefault="00A80F95" w:rsidP="00CB0685">
      <w:pPr>
        <w:pStyle w:val="ListParagraph"/>
        <w:spacing w:line="276" w:lineRule="auto"/>
        <w:ind w:left="0"/>
        <w:jc w:val="center"/>
        <w:rPr>
          <w:rFonts w:ascii="Times New Roman" w:hAnsi="Times New Roman"/>
          <w:b/>
          <w:bCs/>
          <w:sz w:val="24"/>
          <w:szCs w:val="24"/>
        </w:rPr>
      </w:pPr>
    </w:p>
    <w:p w14:paraId="67538B7C" w14:textId="0B1B0BA3" w:rsidR="00A80F95" w:rsidRPr="00CB0685" w:rsidRDefault="00A80F95" w:rsidP="00CB0685">
      <w:pPr>
        <w:pStyle w:val="ListParagraph"/>
        <w:spacing w:line="276" w:lineRule="auto"/>
        <w:ind w:left="0"/>
        <w:jc w:val="center"/>
        <w:rPr>
          <w:rFonts w:ascii="Times New Roman" w:hAnsi="Times New Roman"/>
          <w:b/>
          <w:bCs/>
          <w:sz w:val="24"/>
          <w:szCs w:val="24"/>
        </w:rPr>
      </w:pPr>
    </w:p>
    <w:p w14:paraId="279A1BCC" w14:textId="5E2921B2" w:rsidR="00A80F95" w:rsidRPr="00CB0685" w:rsidRDefault="00A80F95" w:rsidP="00CB0685">
      <w:pPr>
        <w:pStyle w:val="ListParagraph"/>
        <w:spacing w:line="276" w:lineRule="auto"/>
        <w:ind w:left="0"/>
        <w:jc w:val="center"/>
        <w:rPr>
          <w:rFonts w:ascii="Times New Roman" w:hAnsi="Times New Roman"/>
          <w:b/>
          <w:bCs/>
          <w:sz w:val="24"/>
          <w:szCs w:val="24"/>
        </w:rPr>
      </w:pPr>
    </w:p>
    <w:p w14:paraId="6AFE9988" w14:textId="4454D783" w:rsidR="00A80F95" w:rsidRPr="00CB0685" w:rsidRDefault="00A80F95" w:rsidP="00CB0685">
      <w:pPr>
        <w:pStyle w:val="ListParagraph"/>
        <w:spacing w:line="276" w:lineRule="auto"/>
        <w:ind w:left="0"/>
        <w:jc w:val="center"/>
        <w:rPr>
          <w:rFonts w:ascii="Times New Roman" w:hAnsi="Times New Roman"/>
          <w:b/>
          <w:bCs/>
          <w:sz w:val="24"/>
          <w:szCs w:val="24"/>
        </w:rPr>
      </w:pPr>
    </w:p>
    <w:p w14:paraId="05DCA605" w14:textId="7FA9800C" w:rsidR="00A80F95" w:rsidRDefault="00A80F95" w:rsidP="00CB0685">
      <w:pPr>
        <w:pStyle w:val="ListParagraph"/>
        <w:spacing w:line="276" w:lineRule="auto"/>
        <w:ind w:left="0"/>
        <w:jc w:val="center"/>
        <w:rPr>
          <w:rFonts w:ascii="Times New Roman" w:hAnsi="Times New Roman"/>
          <w:b/>
          <w:bCs/>
          <w:sz w:val="24"/>
          <w:szCs w:val="24"/>
        </w:rPr>
      </w:pPr>
    </w:p>
    <w:p w14:paraId="24A24A9E" w14:textId="77777777" w:rsidR="009405CA" w:rsidRPr="00CB0685" w:rsidRDefault="009405CA" w:rsidP="00CB0685">
      <w:pPr>
        <w:pStyle w:val="ListParagraph"/>
        <w:spacing w:line="276" w:lineRule="auto"/>
        <w:ind w:left="0"/>
        <w:jc w:val="center"/>
        <w:rPr>
          <w:rFonts w:ascii="Times New Roman" w:hAnsi="Times New Roman"/>
          <w:b/>
          <w:bCs/>
          <w:sz w:val="24"/>
          <w:szCs w:val="24"/>
        </w:rPr>
      </w:pPr>
    </w:p>
    <w:p w14:paraId="465DE880" w14:textId="1BAD4600" w:rsidR="00A80F95" w:rsidRPr="00CB0685" w:rsidRDefault="00A80F95" w:rsidP="00CB0685">
      <w:pPr>
        <w:pStyle w:val="ListParagraph"/>
        <w:spacing w:line="276" w:lineRule="auto"/>
        <w:ind w:left="0"/>
        <w:jc w:val="center"/>
        <w:rPr>
          <w:rFonts w:ascii="Times New Roman" w:hAnsi="Times New Roman"/>
          <w:b/>
          <w:bCs/>
          <w:sz w:val="24"/>
          <w:szCs w:val="24"/>
        </w:rPr>
      </w:pPr>
    </w:p>
    <w:p w14:paraId="4C43FCBE" w14:textId="5B26E876" w:rsidR="00EF6967" w:rsidRPr="00CB0685" w:rsidRDefault="00EF6967" w:rsidP="00CB0685">
      <w:pPr>
        <w:pStyle w:val="ListParagraph"/>
        <w:spacing w:line="276" w:lineRule="auto"/>
        <w:ind w:left="0"/>
        <w:jc w:val="center"/>
        <w:rPr>
          <w:rFonts w:ascii="Times New Roman" w:hAnsi="Times New Roman"/>
          <w:b/>
          <w:bCs/>
          <w:sz w:val="24"/>
          <w:szCs w:val="24"/>
        </w:rPr>
      </w:pPr>
    </w:p>
    <w:p w14:paraId="0841E4F5" w14:textId="562B8F36" w:rsidR="000A753F" w:rsidRDefault="76447DB4" w:rsidP="00CB0685">
      <w:pPr>
        <w:pStyle w:val="Heading2"/>
        <w:spacing w:line="276" w:lineRule="auto"/>
        <w:rPr>
          <w:rFonts w:ascii="Times New Roman" w:hAnsi="Times New Roman" w:cs="Times New Roman"/>
          <w:b/>
          <w:bCs/>
          <w:color w:val="auto"/>
          <w:sz w:val="24"/>
          <w:szCs w:val="24"/>
        </w:rPr>
      </w:pPr>
      <w:bookmarkStart w:id="48" w:name="_Toc139985179"/>
      <w:r w:rsidRPr="00CB0685">
        <w:rPr>
          <w:rFonts w:ascii="Times New Roman" w:hAnsi="Times New Roman" w:cs="Times New Roman"/>
          <w:b/>
          <w:bCs/>
          <w:color w:val="auto"/>
          <w:sz w:val="24"/>
          <w:szCs w:val="24"/>
        </w:rPr>
        <w:lastRenderedPageBreak/>
        <w:t>Appendix 3</w:t>
      </w:r>
      <w:r w:rsidR="302B441C" w:rsidRPr="00CB0685">
        <w:rPr>
          <w:rFonts w:ascii="Times New Roman" w:hAnsi="Times New Roman" w:cs="Times New Roman"/>
          <w:b/>
          <w:bCs/>
          <w:color w:val="auto"/>
          <w:sz w:val="24"/>
          <w:szCs w:val="24"/>
        </w:rPr>
        <w:t xml:space="preserve">-1. </w:t>
      </w:r>
      <w:r w:rsidR="38089D38" w:rsidRPr="00CB0685">
        <w:rPr>
          <w:rFonts w:ascii="Times New Roman" w:hAnsi="Times New Roman" w:cs="Times New Roman"/>
          <w:b/>
          <w:bCs/>
          <w:color w:val="auto"/>
          <w:sz w:val="24"/>
          <w:szCs w:val="24"/>
        </w:rPr>
        <w:t xml:space="preserve">Work Plan and </w:t>
      </w:r>
      <w:r w:rsidR="004F4734" w:rsidRPr="00CB0685">
        <w:rPr>
          <w:rFonts w:ascii="Times New Roman" w:hAnsi="Times New Roman" w:cs="Times New Roman"/>
          <w:b/>
          <w:bCs/>
          <w:color w:val="auto"/>
          <w:sz w:val="24"/>
          <w:szCs w:val="24"/>
        </w:rPr>
        <w:t>Timetable</w:t>
      </w:r>
      <w:r w:rsidR="302B441C" w:rsidRPr="00CB0685">
        <w:rPr>
          <w:rFonts w:ascii="Times New Roman" w:hAnsi="Times New Roman" w:cs="Times New Roman"/>
          <w:b/>
          <w:bCs/>
          <w:color w:val="auto"/>
          <w:sz w:val="24"/>
          <w:szCs w:val="24"/>
        </w:rPr>
        <w:t xml:space="preserve"> </w:t>
      </w:r>
      <w:r w:rsidR="5C9DFD44" w:rsidRPr="00CB0685">
        <w:rPr>
          <w:rFonts w:ascii="Times New Roman" w:hAnsi="Times New Roman" w:cs="Times New Roman"/>
          <w:b/>
          <w:bCs/>
          <w:color w:val="auto"/>
          <w:sz w:val="24"/>
          <w:szCs w:val="24"/>
        </w:rPr>
        <w:t>(as a whole)</w:t>
      </w:r>
      <w:bookmarkEnd w:id="48"/>
    </w:p>
    <w:p w14:paraId="6021F071" w14:textId="77777777" w:rsidR="00BC1E83" w:rsidRPr="00BC1E83" w:rsidRDefault="00BC1E83" w:rsidP="00BC1E83"/>
    <w:tbl>
      <w:tblPr>
        <w:tblW w:w="1527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01"/>
        <w:gridCol w:w="952"/>
        <w:gridCol w:w="945"/>
        <w:gridCol w:w="1027"/>
        <w:gridCol w:w="745"/>
        <w:gridCol w:w="667"/>
        <w:gridCol w:w="692"/>
        <w:gridCol w:w="639"/>
        <w:gridCol w:w="1065"/>
        <w:gridCol w:w="2126"/>
        <w:gridCol w:w="1418"/>
        <w:gridCol w:w="1832"/>
        <w:gridCol w:w="1823"/>
      </w:tblGrid>
      <w:tr w:rsidR="009C4C43" w:rsidRPr="00CB0685" w14:paraId="2A6203E7" w14:textId="77777777" w:rsidTr="004F4734">
        <w:trPr>
          <w:trHeight w:val="247"/>
        </w:trPr>
        <w:tc>
          <w:tcPr>
            <w:tcW w:w="15279" w:type="dxa"/>
            <w:gridSpan w:val="13"/>
            <w:shd w:val="clear" w:color="auto" w:fill="DBE5F1"/>
            <w:noWrap/>
            <w:vAlign w:val="center"/>
            <w:hideMark/>
          </w:tcPr>
          <w:p w14:paraId="662BBB91" w14:textId="10BCA013"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 xml:space="preserve">Work Plan and </w:t>
            </w:r>
            <w:r w:rsidR="004F4734" w:rsidRPr="00CB0685">
              <w:rPr>
                <w:rFonts w:ascii="Times New Roman" w:hAnsi="Times New Roman"/>
                <w:b/>
                <w:bCs/>
                <w:color w:val="000000"/>
                <w:sz w:val="24"/>
                <w:szCs w:val="24"/>
              </w:rPr>
              <w:t>Timetable</w:t>
            </w:r>
            <w:r w:rsidRPr="00CB0685">
              <w:rPr>
                <w:rFonts w:ascii="Times New Roman" w:hAnsi="Times New Roman"/>
                <w:b/>
                <w:bCs/>
                <w:color w:val="000000"/>
                <w:sz w:val="24"/>
                <w:szCs w:val="24"/>
              </w:rPr>
              <w:t xml:space="preserve"> (as a whole)</w:t>
            </w:r>
          </w:p>
        </w:tc>
      </w:tr>
      <w:tr w:rsidR="004F4734" w:rsidRPr="00CB0685" w14:paraId="601179DE" w14:textId="77777777" w:rsidTr="004F4734">
        <w:trPr>
          <w:trHeight w:val="247"/>
        </w:trPr>
        <w:tc>
          <w:tcPr>
            <w:tcW w:w="1801" w:type="dxa"/>
            <w:shd w:val="clear" w:color="auto" w:fill="DBE5F1"/>
            <w:noWrap/>
            <w:vAlign w:val="center"/>
            <w:hideMark/>
          </w:tcPr>
          <w:p w14:paraId="0510E8DD" w14:textId="77777777" w:rsidR="009C4C43" w:rsidRPr="00CB0685" w:rsidRDefault="354817C3" w:rsidP="00CB0685">
            <w:pPr>
              <w:widowControl/>
              <w:spacing w:line="276" w:lineRule="auto"/>
              <w:jc w:val="left"/>
              <w:rPr>
                <w:rFonts w:ascii="Times New Roman" w:hAnsi="Times New Roman"/>
                <w:b/>
                <w:bCs/>
                <w:color w:val="000000"/>
                <w:sz w:val="24"/>
                <w:szCs w:val="24"/>
              </w:rPr>
            </w:pPr>
            <w:r w:rsidRPr="00CB0685">
              <w:rPr>
                <w:rFonts w:ascii="Times New Roman" w:hAnsi="Times New Roman"/>
                <w:b/>
                <w:bCs/>
                <w:color w:val="000000"/>
                <w:sz w:val="24"/>
                <w:szCs w:val="24"/>
              </w:rPr>
              <w:t xml:space="preserve">　</w:t>
            </w:r>
          </w:p>
        </w:tc>
        <w:tc>
          <w:tcPr>
            <w:tcW w:w="952" w:type="dxa"/>
            <w:tcBorders>
              <w:bottom w:val="single" w:sz="4" w:space="0" w:color="auto"/>
            </w:tcBorders>
            <w:shd w:val="clear" w:color="auto" w:fill="DBE5F1"/>
            <w:noWrap/>
            <w:vAlign w:val="center"/>
            <w:hideMark/>
          </w:tcPr>
          <w:p w14:paraId="31DF3301"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Jan</w:t>
            </w:r>
          </w:p>
        </w:tc>
        <w:tc>
          <w:tcPr>
            <w:tcW w:w="945" w:type="dxa"/>
            <w:tcBorders>
              <w:bottom w:val="single" w:sz="4" w:space="0" w:color="auto"/>
            </w:tcBorders>
            <w:shd w:val="clear" w:color="auto" w:fill="DBE5F1"/>
            <w:noWrap/>
            <w:vAlign w:val="center"/>
            <w:hideMark/>
          </w:tcPr>
          <w:p w14:paraId="1EA88070"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Feb</w:t>
            </w:r>
          </w:p>
        </w:tc>
        <w:tc>
          <w:tcPr>
            <w:tcW w:w="1027" w:type="dxa"/>
            <w:tcBorders>
              <w:bottom w:val="single" w:sz="4" w:space="0" w:color="auto"/>
            </w:tcBorders>
            <w:shd w:val="clear" w:color="auto" w:fill="DBE5F1"/>
            <w:noWrap/>
            <w:vAlign w:val="center"/>
            <w:hideMark/>
          </w:tcPr>
          <w:p w14:paraId="621F0443"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Mar</w:t>
            </w:r>
          </w:p>
        </w:tc>
        <w:tc>
          <w:tcPr>
            <w:tcW w:w="562" w:type="dxa"/>
            <w:tcBorders>
              <w:bottom w:val="single" w:sz="4" w:space="0" w:color="auto"/>
            </w:tcBorders>
            <w:shd w:val="clear" w:color="auto" w:fill="DBE5F1"/>
            <w:noWrap/>
            <w:vAlign w:val="center"/>
            <w:hideMark/>
          </w:tcPr>
          <w:p w14:paraId="7D7D0F63"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April</w:t>
            </w:r>
          </w:p>
        </w:tc>
        <w:tc>
          <w:tcPr>
            <w:tcW w:w="667" w:type="dxa"/>
            <w:tcBorders>
              <w:bottom w:val="single" w:sz="4" w:space="0" w:color="auto"/>
            </w:tcBorders>
            <w:shd w:val="clear" w:color="auto" w:fill="DBE5F1"/>
            <w:noWrap/>
            <w:vAlign w:val="center"/>
            <w:hideMark/>
          </w:tcPr>
          <w:p w14:paraId="722A26A7"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May</w:t>
            </w:r>
          </w:p>
        </w:tc>
        <w:tc>
          <w:tcPr>
            <w:tcW w:w="567" w:type="dxa"/>
            <w:tcBorders>
              <w:bottom w:val="single" w:sz="4" w:space="0" w:color="auto"/>
            </w:tcBorders>
            <w:shd w:val="clear" w:color="auto" w:fill="DBE5F1"/>
            <w:noWrap/>
            <w:vAlign w:val="center"/>
            <w:hideMark/>
          </w:tcPr>
          <w:p w14:paraId="70BFE85D"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June</w:t>
            </w:r>
          </w:p>
        </w:tc>
        <w:tc>
          <w:tcPr>
            <w:tcW w:w="494" w:type="dxa"/>
            <w:tcBorders>
              <w:bottom w:val="single" w:sz="4" w:space="0" w:color="auto"/>
            </w:tcBorders>
            <w:shd w:val="clear" w:color="auto" w:fill="DBE5F1"/>
            <w:noWrap/>
            <w:vAlign w:val="center"/>
            <w:hideMark/>
          </w:tcPr>
          <w:p w14:paraId="70432F0C"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 xml:space="preserve">July </w:t>
            </w:r>
          </w:p>
        </w:tc>
        <w:tc>
          <w:tcPr>
            <w:tcW w:w="1065" w:type="dxa"/>
            <w:tcBorders>
              <w:bottom w:val="single" w:sz="4" w:space="0" w:color="auto"/>
            </w:tcBorders>
            <w:shd w:val="clear" w:color="auto" w:fill="DBE5F1"/>
            <w:noWrap/>
            <w:vAlign w:val="center"/>
            <w:hideMark/>
          </w:tcPr>
          <w:p w14:paraId="2F604E88"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Aug</w:t>
            </w:r>
          </w:p>
        </w:tc>
        <w:tc>
          <w:tcPr>
            <w:tcW w:w="2126" w:type="dxa"/>
            <w:shd w:val="clear" w:color="auto" w:fill="DBE5F1"/>
            <w:noWrap/>
            <w:vAlign w:val="center"/>
            <w:hideMark/>
          </w:tcPr>
          <w:p w14:paraId="145FF611"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Sept</w:t>
            </w:r>
          </w:p>
        </w:tc>
        <w:tc>
          <w:tcPr>
            <w:tcW w:w="1418" w:type="dxa"/>
            <w:shd w:val="clear" w:color="auto" w:fill="DBE5F1"/>
            <w:noWrap/>
            <w:vAlign w:val="center"/>
            <w:hideMark/>
          </w:tcPr>
          <w:p w14:paraId="4A3FA225"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Oct</w:t>
            </w:r>
          </w:p>
        </w:tc>
        <w:tc>
          <w:tcPr>
            <w:tcW w:w="1832" w:type="dxa"/>
            <w:shd w:val="clear" w:color="auto" w:fill="DBE5F1"/>
            <w:noWrap/>
            <w:vAlign w:val="center"/>
            <w:hideMark/>
          </w:tcPr>
          <w:p w14:paraId="49C0D58B"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Nov</w:t>
            </w:r>
          </w:p>
        </w:tc>
        <w:tc>
          <w:tcPr>
            <w:tcW w:w="1823" w:type="dxa"/>
            <w:shd w:val="clear" w:color="auto" w:fill="DBE5F1"/>
            <w:noWrap/>
            <w:vAlign w:val="center"/>
            <w:hideMark/>
          </w:tcPr>
          <w:p w14:paraId="30921E40" w14:textId="77777777" w:rsidR="009C4C43" w:rsidRPr="00CB0685" w:rsidRDefault="354817C3"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sz w:val="24"/>
                <w:szCs w:val="24"/>
              </w:rPr>
              <w:t>Dec</w:t>
            </w:r>
          </w:p>
        </w:tc>
      </w:tr>
      <w:tr w:rsidR="009C4C43" w:rsidRPr="00CB0685" w14:paraId="2BE1054B" w14:textId="77777777" w:rsidTr="004F4734">
        <w:trPr>
          <w:trHeight w:val="247"/>
        </w:trPr>
        <w:tc>
          <w:tcPr>
            <w:tcW w:w="1801" w:type="dxa"/>
            <w:tcBorders>
              <w:right w:val="single" w:sz="4" w:space="0" w:color="auto"/>
            </w:tcBorders>
            <w:shd w:val="clear" w:color="auto" w:fill="auto"/>
            <w:noWrap/>
            <w:vAlign w:val="center"/>
            <w:hideMark/>
          </w:tcPr>
          <w:p w14:paraId="749D3916" w14:textId="31E1EA76" w:rsidR="009C4C43" w:rsidRPr="00CB0685" w:rsidRDefault="1F89AC9C"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themeColor="text1"/>
                <w:sz w:val="24"/>
                <w:szCs w:val="24"/>
              </w:rPr>
              <w:t>20</w:t>
            </w:r>
            <w:r w:rsidR="73A693A5" w:rsidRPr="00CB0685">
              <w:rPr>
                <w:rFonts w:ascii="Times New Roman" w:hAnsi="Times New Roman"/>
                <w:b/>
                <w:bCs/>
                <w:color w:val="000000" w:themeColor="text1"/>
                <w:sz w:val="24"/>
                <w:szCs w:val="24"/>
              </w:rPr>
              <w:t>23</w:t>
            </w:r>
          </w:p>
        </w:tc>
        <w:tc>
          <w:tcPr>
            <w:tcW w:w="292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719D5" w14:textId="5E417D49" w:rsidR="009C4C43" w:rsidRPr="00CB0685" w:rsidRDefault="009C4C43" w:rsidP="00CB0685">
            <w:pPr>
              <w:widowControl/>
              <w:spacing w:line="276" w:lineRule="auto"/>
              <w:jc w:val="center"/>
              <w:rPr>
                <w:rFonts w:ascii="Times New Roman" w:hAnsi="Times New Roman"/>
                <w:color w:val="000000"/>
                <w:sz w:val="24"/>
                <w:szCs w:val="24"/>
              </w:rPr>
            </w:pPr>
          </w:p>
        </w:tc>
        <w:tc>
          <w:tcPr>
            <w:tcW w:w="335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77F88" w14:textId="1818E5FA" w:rsidR="009C4C43" w:rsidRPr="00CB0685" w:rsidRDefault="009C4C43" w:rsidP="00CB0685">
            <w:pPr>
              <w:widowControl/>
              <w:spacing w:line="276" w:lineRule="auto"/>
              <w:jc w:val="center"/>
              <w:rPr>
                <w:rFonts w:ascii="Times New Roman" w:hAnsi="Times New Roman"/>
                <w:color w:val="000000"/>
                <w:sz w:val="24"/>
                <w:szCs w:val="24"/>
              </w:rPr>
            </w:pPr>
          </w:p>
        </w:tc>
        <w:tc>
          <w:tcPr>
            <w:tcW w:w="3544" w:type="dxa"/>
            <w:gridSpan w:val="2"/>
            <w:tcBorders>
              <w:left w:val="single" w:sz="4" w:space="0" w:color="auto"/>
            </w:tcBorders>
            <w:shd w:val="clear" w:color="auto" w:fill="C5E0B3" w:themeFill="accent6" w:themeFillTint="66"/>
            <w:noWrap/>
            <w:vAlign w:val="center"/>
            <w:hideMark/>
          </w:tcPr>
          <w:p w14:paraId="2746098D" w14:textId="74C70EA8" w:rsidR="00BB18F9" w:rsidRPr="00CB0685" w:rsidRDefault="00BB18F9" w:rsidP="00CB0685">
            <w:pPr>
              <w:widowControl/>
              <w:spacing w:line="276" w:lineRule="auto"/>
              <w:jc w:val="left"/>
              <w:rPr>
                <w:rFonts w:ascii="Times New Roman" w:hAnsi="Times New Roman"/>
                <w:sz w:val="24"/>
                <w:szCs w:val="24"/>
              </w:rPr>
            </w:pPr>
            <w:r w:rsidRPr="00CB0685">
              <w:rPr>
                <w:rFonts w:ascii="Times New Roman" w:hAnsi="Times New Roman"/>
                <w:sz w:val="24"/>
                <w:szCs w:val="24"/>
              </w:rPr>
              <w:t xml:space="preserve">Signing of an MoU </w:t>
            </w:r>
          </w:p>
          <w:p w14:paraId="138A3A18" w14:textId="60A29A84" w:rsidR="00BB18F9" w:rsidRPr="00CB0685" w:rsidRDefault="00BB18F9" w:rsidP="00CB0685">
            <w:pPr>
              <w:widowControl/>
              <w:spacing w:line="276" w:lineRule="auto"/>
              <w:jc w:val="left"/>
              <w:rPr>
                <w:rFonts w:ascii="Times New Roman" w:hAnsi="Times New Roman"/>
                <w:sz w:val="24"/>
                <w:szCs w:val="24"/>
              </w:rPr>
            </w:pPr>
            <w:r w:rsidRPr="00CB0685">
              <w:rPr>
                <w:rFonts w:ascii="Times New Roman" w:hAnsi="Times New Roman"/>
                <w:sz w:val="24"/>
                <w:szCs w:val="24"/>
              </w:rPr>
              <w:t>Preparatory activities including entry meetings</w:t>
            </w:r>
          </w:p>
          <w:p w14:paraId="494BC676" w14:textId="1A3EBCFE" w:rsidR="004F4734" w:rsidRPr="00CB0685" w:rsidRDefault="004F4734" w:rsidP="00CB0685">
            <w:pPr>
              <w:widowControl/>
              <w:spacing w:line="276" w:lineRule="auto"/>
              <w:jc w:val="left"/>
              <w:rPr>
                <w:rFonts w:ascii="Times New Roman" w:hAnsi="Times New Roman"/>
                <w:sz w:val="24"/>
                <w:szCs w:val="24"/>
              </w:rPr>
            </w:pPr>
          </w:p>
        </w:tc>
        <w:tc>
          <w:tcPr>
            <w:tcW w:w="3655" w:type="dxa"/>
            <w:gridSpan w:val="2"/>
            <w:shd w:val="clear" w:color="auto" w:fill="C5E0B3" w:themeFill="accent6" w:themeFillTint="66"/>
            <w:noWrap/>
            <w:vAlign w:val="center"/>
            <w:hideMark/>
          </w:tcPr>
          <w:p w14:paraId="073B2B2B" w14:textId="66B506A8" w:rsidR="004F4734" w:rsidRPr="00CB0685" w:rsidRDefault="004F4734"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1.1.2:</w:t>
            </w:r>
            <w:r w:rsidRPr="00CB0685">
              <w:rPr>
                <w:rFonts w:ascii="Times New Roman" w:hAnsi="Times New Roman"/>
                <w:sz w:val="24"/>
                <w:szCs w:val="24"/>
              </w:rPr>
              <w:t xml:space="preserve"> Strengthen capacities of regional and local peace committees to enhance development, including operationalization of key agreements.</w:t>
            </w:r>
          </w:p>
          <w:p w14:paraId="03F3D1D1" w14:textId="708AA51F" w:rsidR="004F4734" w:rsidRPr="00CB0685" w:rsidRDefault="004F4734" w:rsidP="00CB0685">
            <w:pPr>
              <w:widowControl/>
              <w:spacing w:line="276" w:lineRule="auto"/>
              <w:rPr>
                <w:rFonts w:ascii="Times New Roman" w:hAnsi="Times New Roman"/>
                <w:b/>
                <w:bCs/>
                <w:sz w:val="24"/>
                <w:szCs w:val="24"/>
              </w:rPr>
            </w:pPr>
            <w:r w:rsidRPr="00CB0685">
              <w:rPr>
                <w:rFonts w:ascii="Times New Roman" w:hAnsi="Times New Roman"/>
                <w:b/>
                <w:bCs/>
                <w:sz w:val="24"/>
                <w:szCs w:val="24"/>
              </w:rPr>
              <w:t>Activity 2.1.1:</w:t>
            </w:r>
            <w:r w:rsidRPr="00CB0685">
              <w:rPr>
                <w:rFonts w:ascii="Times New Roman" w:hAnsi="Times New Roman"/>
                <w:sz w:val="24"/>
                <w:szCs w:val="24"/>
              </w:rPr>
              <w:t xml:space="preserve">  Cash for </w:t>
            </w:r>
            <w:r w:rsidR="00FE08B4">
              <w:rPr>
                <w:rFonts w:ascii="Times New Roman" w:hAnsi="Times New Roman"/>
                <w:sz w:val="24"/>
                <w:szCs w:val="24"/>
              </w:rPr>
              <w:t>W</w:t>
            </w:r>
            <w:r w:rsidRPr="00CB0685">
              <w:rPr>
                <w:rFonts w:ascii="Times New Roman" w:hAnsi="Times New Roman"/>
                <w:sz w:val="24"/>
                <w:szCs w:val="24"/>
              </w:rPr>
              <w:t>ork activities (tree planting, road opening etc.) to promote livelihoods and restoration of infrastructure</w:t>
            </w:r>
            <w:r w:rsidRPr="00CB0685">
              <w:rPr>
                <w:rFonts w:ascii="Times New Roman" w:hAnsi="Times New Roman"/>
                <w:b/>
                <w:bCs/>
                <w:sz w:val="24"/>
                <w:szCs w:val="24"/>
              </w:rPr>
              <w:t xml:space="preserve"> </w:t>
            </w:r>
          </w:p>
          <w:p w14:paraId="1A8CDB42" w14:textId="77777777" w:rsidR="004F4734" w:rsidRPr="00CB0685" w:rsidRDefault="004F4734"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3.1.</w:t>
            </w:r>
            <w:r w:rsidRPr="00CB0685">
              <w:rPr>
                <w:rFonts w:ascii="Times New Roman" w:hAnsi="Times New Roman"/>
                <w:sz w:val="24"/>
                <w:szCs w:val="24"/>
              </w:rPr>
              <w:t xml:space="preserve"> Undertake baseline and end-line evaluation.</w:t>
            </w:r>
          </w:p>
          <w:p w14:paraId="14664563" w14:textId="28C4293A" w:rsidR="004F4734" w:rsidRPr="00CB0685" w:rsidRDefault="004F4734"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3.3.</w:t>
            </w:r>
            <w:r w:rsidRPr="00CB0685">
              <w:rPr>
                <w:rFonts w:ascii="Times New Roman" w:hAnsi="Times New Roman"/>
                <w:sz w:val="24"/>
                <w:szCs w:val="24"/>
              </w:rPr>
              <w:t xml:space="preserve"> Communications and visibility </w:t>
            </w:r>
          </w:p>
          <w:p w14:paraId="5B681C55" w14:textId="32809BB7" w:rsidR="009C4C43" w:rsidRPr="00CB0685" w:rsidRDefault="009C4C43" w:rsidP="00CB0685">
            <w:pPr>
              <w:widowControl/>
              <w:spacing w:line="276" w:lineRule="auto"/>
              <w:rPr>
                <w:rFonts w:ascii="Times New Roman" w:hAnsi="Times New Roman"/>
                <w:color w:val="000000"/>
                <w:sz w:val="24"/>
                <w:szCs w:val="24"/>
              </w:rPr>
            </w:pPr>
          </w:p>
        </w:tc>
      </w:tr>
      <w:tr w:rsidR="001C6839" w:rsidRPr="00CB0685" w14:paraId="62BE2041" w14:textId="77777777" w:rsidTr="004F4734">
        <w:trPr>
          <w:trHeight w:val="1137"/>
        </w:trPr>
        <w:tc>
          <w:tcPr>
            <w:tcW w:w="1801" w:type="dxa"/>
            <w:shd w:val="clear" w:color="auto" w:fill="F7CAAC" w:themeFill="accent2" w:themeFillTint="66"/>
            <w:noWrap/>
            <w:vAlign w:val="center"/>
            <w:hideMark/>
          </w:tcPr>
          <w:p w14:paraId="022AE731" w14:textId="42EC7979" w:rsidR="001C6839" w:rsidRPr="00CB0685" w:rsidRDefault="001C6839"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themeColor="text1"/>
                <w:sz w:val="24"/>
                <w:szCs w:val="24"/>
              </w:rPr>
              <w:t>2024</w:t>
            </w:r>
          </w:p>
        </w:tc>
        <w:tc>
          <w:tcPr>
            <w:tcW w:w="13478" w:type="dxa"/>
            <w:gridSpan w:val="12"/>
            <w:shd w:val="clear" w:color="auto" w:fill="F7CAAC" w:themeFill="accent2" w:themeFillTint="66"/>
            <w:noWrap/>
            <w:vAlign w:val="center"/>
            <w:hideMark/>
          </w:tcPr>
          <w:p w14:paraId="7C7EB1BD" w14:textId="21BF5E15"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1.1.1:</w:t>
            </w:r>
            <w:r w:rsidRPr="00CB0685">
              <w:rPr>
                <w:rFonts w:ascii="Times New Roman" w:hAnsi="Times New Roman"/>
                <w:sz w:val="24"/>
                <w:szCs w:val="24"/>
              </w:rPr>
              <w:t xml:space="preserve"> Provide water for production and domestic use as an entry point for peaceful co-existence.</w:t>
            </w:r>
          </w:p>
          <w:p w14:paraId="72A5317A" w14:textId="6D7AF96B"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1.1.2:</w:t>
            </w:r>
            <w:r w:rsidRPr="00CB0685">
              <w:rPr>
                <w:rFonts w:ascii="Times New Roman" w:hAnsi="Times New Roman"/>
                <w:sz w:val="24"/>
                <w:szCs w:val="24"/>
              </w:rPr>
              <w:t xml:space="preserve"> Strengthen capacities of regional and local peace committees to enhance development, including operationalization of key agreements.</w:t>
            </w:r>
          </w:p>
          <w:p w14:paraId="215F2F64" w14:textId="5AA44B43"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1.1.3:</w:t>
            </w:r>
            <w:r w:rsidRPr="00CB0685">
              <w:rPr>
                <w:rFonts w:ascii="Times New Roman" w:hAnsi="Times New Roman"/>
                <w:sz w:val="24"/>
                <w:szCs w:val="24"/>
              </w:rPr>
              <w:t xml:space="preserve"> Conduct sensitization and outreaches on topical subjects and development programmes (</w:t>
            </w:r>
            <w:r w:rsidR="00E37792" w:rsidRPr="00CB0685">
              <w:rPr>
                <w:rFonts w:ascii="Times New Roman" w:hAnsi="Times New Roman"/>
                <w:sz w:val="24"/>
                <w:szCs w:val="24"/>
              </w:rPr>
              <w:t>a</w:t>
            </w:r>
            <w:r w:rsidRPr="00CB0685">
              <w:rPr>
                <w:rFonts w:ascii="Times New Roman" w:hAnsi="Times New Roman"/>
                <w:sz w:val="24"/>
                <w:szCs w:val="24"/>
              </w:rPr>
              <w:t>griculture, peace, mitigation, and prevention of SBGV and Harmful Practices environment protection, and trade) through direct community engagements, radio programmes and production/dissemination of relevant IEC materials.</w:t>
            </w:r>
          </w:p>
          <w:p w14:paraId="1FD60EA2" w14:textId="479715CC"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1.1.4:</w:t>
            </w:r>
            <w:r w:rsidRPr="00CB0685">
              <w:rPr>
                <w:rFonts w:ascii="Times New Roman" w:hAnsi="Times New Roman"/>
                <w:sz w:val="24"/>
                <w:szCs w:val="24"/>
              </w:rPr>
              <w:t xml:space="preserve"> Promote cross-border and inter-district cooperation -between Uganda and Kenya- through dialogues (for social cohesion, and conflict resolution) and establishing/ operationalizing market linkages for trade. </w:t>
            </w:r>
          </w:p>
          <w:p w14:paraId="6F7E0780" w14:textId="0A2C108C"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lastRenderedPageBreak/>
              <w:t>Activity 1.1.5:</w:t>
            </w:r>
            <w:r w:rsidRPr="00CB0685">
              <w:rPr>
                <w:rFonts w:ascii="Times New Roman" w:hAnsi="Times New Roman"/>
                <w:sz w:val="24"/>
                <w:szCs w:val="24"/>
              </w:rPr>
              <w:t xml:space="preserve"> Support LGs/CSOs/Security agencies to strengthen coordination forums for project actors - government, private sector and CSOs.</w:t>
            </w:r>
          </w:p>
          <w:p w14:paraId="50F2BECC" w14:textId="77777777"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1.1.6:</w:t>
            </w:r>
            <w:r w:rsidRPr="00CB0685">
              <w:rPr>
                <w:rFonts w:ascii="Times New Roman" w:hAnsi="Times New Roman"/>
                <w:sz w:val="24"/>
                <w:szCs w:val="24"/>
              </w:rPr>
              <w:t xml:space="preserve"> Provide psycho-social support to the victims of violent conflicts and former warriors through counselling, documenting their stories and trauma healing for proper reintegration and rehabilitation.</w:t>
            </w:r>
          </w:p>
          <w:p w14:paraId="71BA14CA" w14:textId="354F2DB6"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2.1.1:</w:t>
            </w:r>
            <w:r w:rsidRPr="00CB0685">
              <w:rPr>
                <w:rFonts w:ascii="Times New Roman" w:hAnsi="Times New Roman"/>
                <w:sz w:val="24"/>
                <w:szCs w:val="24"/>
              </w:rPr>
              <w:t xml:space="preserve">  Cash for </w:t>
            </w:r>
            <w:r w:rsidR="00773CB0">
              <w:rPr>
                <w:rFonts w:ascii="Times New Roman" w:hAnsi="Times New Roman"/>
                <w:sz w:val="24"/>
                <w:szCs w:val="24"/>
              </w:rPr>
              <w:t>W</w:t>
            </w:r>
            <w:r w:rsidRPr="00CB0685">
              <w:rPr>
                <w:rFonts w:ascii="Times New Roman" w:hAnsi="Times New Roman"/>
                <w:sz w:val="24"/>
                <w:szCs w:val="24"/>
              </w:rPr>
              <w:t>ork activities (tree planting, road opening etc.) to promote livelihoods and restoration of infrastructure, environment and improvement of living environment and conditions (12,</w:t>
            </w:r>
            <w:r w:rsidR="004F014B" w:rsidRPr="00CB0685">
              <w:rPr>
                <w:rFonts w:ascii="Times New Roman" w:hAnsi="Times New Roman"/>
                <w:sz w:val="24"/>
                <w:szCs w:val="24"/>
              </w:rPr>
              <w:t>8</w:t>
            </w:r>
            <w:r w:rsidRPr="00CB0685">
              <w:rPr>
                <w:rFonts w:ascii="Times New Roman" w:hAnsi="Times New Roman"/>
                <w:sz w:val="24"/>
                <w:szCs w:val="24"/>
              </w:rPr>
              <w:t xml:space="preserve">00 </w:t>
            </w:r>
            <w:r w:rsidR="00773CB0">
              <w:rPr>
                <w:rFonts w:ascii="Times New Roman" w:hAnsi="Times New Roman"/>
                <w:sz w:val="24"/>
                <w:szCs w:val="24"/>
              </w:rPr>
              <w:t>b</w:t>
            </w:r>
            <w:r w:rsidRPr="00CB0685">
              <w:rPr>
                <w:rFonts w:ascii="Times New Roman" w:hAnsi="Times New Roman"/>
                <w:sz w:val="24"/>
                <w:szCs w:val="24"/>
              </w:rPr>
              <w:t xml:space="preserve">eneficiaries), especially </w:t>
            </w:r>
            <w:r w:rsidR="00BC4D91" w:rsidRPr="00CB0685">
              <w:rPr>
                <w:rFonts w:ascii="Times New Roman" w:hAnsi="Times New Roman"/>
                <w:sz w:val="24"/>
                <w:szCs w:val="24"/>
              </w:rPr>
              <w:t>w</w:t>
            </w:r>
            <w:r w:rsidRPr="00CB0685">
              <w:rPr>
                <w:rFonts w:ascii="Times New Roman" w:hAnsi="Times New Roman"/>
                <w:sz w:val="24"/>
                <w:szCs w:val="24"/>
              </w:rPr>
              <w:t xml:space="preserve">omen, </w:t>
            </w:r>
            <w:r w:rsidR="00BC4D91" w:rsidRPr="00CB0685">
              <w:rPr>
                <w:rFonts w:ascii="Times New Roman" w:hAnsi="Times New Roman"/>
                <w:sz w:val="24"/>
                <w:szCs w:val="24"/>
              </w:rPr>
              <w:t>y</w:t>
            </w:r>
            <w:r w:rsidRPr="00CB0685">
              <w:rPr>
                <w:rFonts w:ascii="Times New Roman" w:hAnsi="Times New Roman"/>
                <w:sz w:val="24"/>
                <w:szCs w:val="24"/>
              </w:rPr>
              <w:t xml:space="preserve">ouths, PWDs, and </w:t>
            </w:r>
            <w:r w:rsidR="00BC4D91" w:rsidRPr="00CB0685">
              <w:rPr>
                <w:rFonts w:ascii="Times New Roman" w:hAnsi="Times New Roman"/>
                <w:sz w:val="24"/>
                <w:szCs w:val="24"/>
              </w:rPr>
              <w:t>e</w:t>
            </w:r>
            <w:r w:rsidRPr="00CB0685">
              <w:rPr>
                <w:rFonts w:ascii="Times New Roman" w:hAnsi="Times New Roman"/>
                <w:sz w:val="24"/>
                <w:szCs w:val="24"/>
              </w:rPr>
              <w:t>lderly.</w:t>
            </w:r>
          </w:p>
          <w:p w14:paraId="0ABC6AF1" w14:textId="3A731242"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2.1.2:</w:t>
            </w:r>
            <w:r w:rsidRPr="00CB0685">
              <w:rPr>
                <w:rFonts w:ascii="Times New Roman" w:hAnsi="Times New Roman"/>
                <w:sz w:val="24"/>
                <w:szCs w:val="24"/>
              </w:rPr>
              <w:t xml:space="preserve"> Conduct trainings in digital </w:t>
            </w:r>
            <w:r w:rsidR="00A219B2">
              <w:rPr>
                <w:rFonts w:ascii="Times New Roman" w:hAnsi="Times New Roman"/>
                <w:sz w:val="24"/>
                <w:szCs w:val="24"/>
              </w:rPr>
              <w:t>l</w:t>
            </w:r>
            <w:r w:rsidRPr="00CB0685">
              <w:rPr>
                <w:rFonts w:ascii="Times New Roman" w:hAnsi="Times New Roman"/>
                <w:sz w:val="24"/>
                <w:szCs w:val="24"/>
              </w:rPr>
              <w:t>iteracy, business skills, life skills, entrepreneurship, environment protection, mindset change, support formation of VSLAs/SMEs and create market linkages with the private sector for relevant target groups.</w:t>
            </w:r>
          </w:p>
          <w:p w14:paraId="795F6634" w14:textId="0DBFD91F"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2.1.3:</w:t>
            </w:r>
            <w:r w:rsidRPr="00CB0685">
              <w:rPr>
                <w:rFonts w:ascii="Times New Roman" w:hAnsi="Times New Roman"/>
                <w:sz w:val="24"/>
                <w:szCs w:val="24"/>
              </w:rPr>
              <w:t xml:space="preserve"> Provide small start-up support using digital platforms for income generating activities and productive equipment for livelihoods to communities, especially </w:t>
            </w:r>
            <w:r w:rsidR="007566EB" w:rsidRPr="00CB0685">
              <w:rPr>
                <w:rFonts w:ascii="Times New Roman" w:hAnsi="Times New Roman"/>
                <w:sz w:val="24"/>
                <w:szCs w:val="24"/>
              </w:rPr>
              <w:t>women, youths, PWDs, and elderly.</w:t>
            </w:r>
          </w:p>
          <w:p w14:paraId="5BE0E41B" w14:textId="77777777"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2.1.4:</w:t>
            </w:r>
            <w:r w:rsidRPr="00CB0685">
              <w:rPr>
                <w:rFonts w:ascii="Times New Roman" w:hAnsi="Times New Roman"/>
                <w:sz w:val="24"/>
                <w:szCs w:val="24"/>
              </w:rPr>
              <w:t xml:space="preserve"> Provide vocational training at the government industrial hub and start-up kits to youth (former warriors).</w:t>
            </w:r>
          </w:p>
          <w:p w14:paraId="5D9BCC87" w14:textId="03C54676"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2.1.5:</w:t>
            </w:r>
            <w:r w:rsidRPr="00CB0685">
              <w:rPr>
                <w:rFonts w:ascii="Times New Roman" w:hAnsi="Times New Roman"/>
                <w:sz w:val="24"/>
                <w:szCs w:val="24"/>
              </w:rPr>
              <w:t xml:space="preserve">  Support Local Governments to establish and digitize at least 2 Local Economic Business Centres </w:t>
            </w:r>
            <w:r w:rsidR="00743C2F">
              <w:rPr>
                <w:rFonts w:ascii="Times New Roman" w:hAnsi="Times New Roman"/>
                <w:sz w:val="24"/>
                <w:szCs w:val="24"/>
              </w:rPr>
              <w:t>(</w:t>
            </w:r>
            <w:r w:rsidRPr="00CB0685">
              <w:rPr>
                <w:rFonts w:ascii="Times New Roman" w:hAnsi="Times New Roman"/>
                <w:sz w:val="24"/>
                <w:szCs w:val="24"/>
              </w:rPr>
              <w:t>LEBCs</w:t>
            </w:r>
            <w:r w:rsidR="00743C2F">
              <w:rPr>
                <w:rFonts w:ascii="Times New Roman" w:hAnsi="Times New Roman"/>
                <w:sz w:val="24"/>
                <w:szCs w:val="24"/>
              </w:rPr>
              <w:t xml:space="preserve">) </w:t>
            </w:r>
            <w:r w:rsidRPr="00CB0685">
              <w:rPr>
                <w:rFonts w:ascii="Times New Roman" w:hAnsi="Times New Roman"/>
                <w:sz w:val="24"/>
                <w:szCs w:val="24"/>
              </w:rPr>
              <w:t>for women, and young people for innovation and implementation of start-ups.</w:t>
            </w:r>
          </w:p>
          <w:p w14:paraId="64F8FCA4" w14:textId="77777777"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2.1.6:</w:t>
            </w:r>
            <w:r w:rsidRPr="00CB0685">
              <w:rPr>
                <w:rFonts w:ascii="Times New Roman" w:hAnsi="Times New Roman"/>
                <w:sz w:val="24"/>
                <w:szCs w:val="24"/>
              </w:rPr>
              <w:t xml:space="preserve"> Support selected Local Governments to develop and integrate resilient, gender-responsive and conflict sensitive livelihood interventions in Local Government plans, and budgets and provide oversight over Local economic development processes.</w:t>
            </w:r>
          </w:p>
          <w:p w14:paraId="253EFA98" w14:textId="11BE0902" w:rsidR="004F4734" w:rsidRPr="00CB0685" w:rsidRDefault="004F4734"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 xml:space="preserve">Activity 3.2. </w:t>
            </w:r>
            <w:r w:rsidRPr="00CB0685">
              <w:rPr>
                <w:rFonts w:ascii="Times New Roman" w:hAnsi="Times New Roman"/>
                <w:sz w:val="24"/>
                <w:szCs w:val="24"/>
              </w:rPr>
              <w:t xml:space="preserve">Undertake monitoring missions by UNDP and stakeholders (including </w:t>
            </w:r>
            <w:r w:rsidR="00E138B8">
              <w:rPr>
                <w:rFonts w:ascii="Times New Roman" w:hAnsi="Times New Roman"/>
                <w:sz w:val="24"/>
                <w:szCs w:val="24"/>
              </w:rPr>
              <w:t>the Embassy of the Republic of Korea in Uganda</w:t>
            </w:r>
            <w:r w:rsidR="00E138B8" w:rsidRPr="00CB0685">
              <w:rPr>
                <w:rFonts w:ascii="Times New Roman" w:hAnsi="Times New Roman"/>
                <w:sz w:val="24"/>
                <w:szCs w:val="24"/>
              </w:rPr>
              <w:t xml:space="preserve"> </w:t>
            </w:r>
            <w:r w:rsidRPr="00CB0685">
              <w:rPr>
                <w:rFonts w:ascii="Times New Roman" w:hAnsi="Times New Roman"/>
                <w:sz w:val="24"/>
                <w:szCs w:val="24"/>
              </w:rPr>
              <w:t xml:space="preserve">and KOICA </w:t>
            </w:r>
            <w:r w:rsidR="00743C2F">
              <w:rPr>
                <w:rFonts w:ascii="Times New Roman" w:hAnsi="Times New Roman"/>
                <w:sz w:val="24"/>
                <w:szCs w:val="24"/>
              </w:rPr>
              <w:t>Uganda</w:t>
            </w:r>
            <w:r w:rsidRPr="00CB0685">
              <w:rPr>
                <w:rFonts w:ascii="Times New Roman" w:hAnsi="Times New Roman"/>
                <w:sz w:val="24"/>
                <w:szCs w:val="24"/>
              </w:rPr>
              <w:t xml:space="preserve"> Office)</w:t>
            </w:r>
          </w:p>
          <w:p w14:paraId="4B7E141A" w14:textId="35D7CC00" w:rsidR="004F4734" w:rsidRPr="00CB0685" w:rsidRDefault="004F4734"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 xml:space="preserve">Activity 3.3. </w:t>
            </w:r>
            <w:r w:rsidRPr="00CB0685">
              <w:rPr>
                <w:rFonts w:ascii="Times New Roman" w:hAnsi="Times New Roman"/>
                <w:sz w:val="24"/>
                <w:szCs w:val="24"/>
              </w:rPr>
              <w:t xml:space="preserve">Communications and visibility </w:t>
            </w:r>
          </w:p>
        </w:tc>
      </w:tr>
      <w:tr w:rsidR="001C6839" w:rsidRPr="00CB0685" w14:paraId="51244610" w14:textId="77777777" w:rsidTr="004F4734">
        <w:trPr>
          <w:trHeight w:val="50"/>
        </w:trPr>
        <w:tc>
          <w:tcPr>
            <w:tcW w:w="1801" w:type="dxa"/>
            <w:shd w:val="clear" w:color="auto" w:fill="FFE599" w:themeFill="accent4" w:themeFillTint="66"/>
            <w:noWrap/>
            <w:vAlign w:val="center"/>
            <w:hideMark/>
          </w:tcPr>
          <w:p w14:paraId="7D1E0FE1" w14:textId="3ED348B5" w:rsidR="001C6839" w:rsidRPr="00CB0685" w:rsidRDefault="001C6839" w:rsidP="00CB0685">
            <w:pPr>
              <w:widowControl/>
              <w:spacing w:line="276" w:lineRule="auto"/>
              <w:jc w:val="center"/>
              <w:rPr>
                <w:rFonts w:ascii="Times New Roman" w:hAnsi="Times New Roman"/>
                <w:b/>
                <w:bCs/>
                <w:color w:val="000000"/>
                <w:sz w:val="24"/>
                <w:szCs w:val="24"/>
              </w:rPr>
            </w:pPr>
            <w:r w:rsidRPr="00CB0685">
              <w:rPr>
                <w:rFonts w:ascii="Times New Roman" w:hAnsi="Times New Roman"/>
                <w:b/>
                <w:bCs/>
                <w:color w:val="000000" w:themeColor="text1"/>
                <w:sz w:val="24"/>
                <w:szCs w:val="24"/>
              </w:rPr>
              <w:lastRenderedPageBreak/>
              <w:t>2025</w:t>
            </w:r>
          </w:p>
        </w:tc>
        <w:tc>
          <w:tcPr>
            <w:tcW w:w="13478" w:type="dxa"/>
            <w:gridSpan w:val="12"/>
            <w:shd w:val="clear" w:color="auto" w:fill="FFE599" w:themeFill="accent4" w:themeFillTint="66"/>
            <w:noWrap/>
            <w:vAlign w:val="center"/>
            <w:hideMark/>
          </w:tcPr>
          <w:p w14:paraId="2B7703C4" w14:textId="1CC06F12"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1.1.1:</w:t>
            </w:r>
            <w:r w:rsidRPr="00CB0685">
              <w:rPr>
                <w:rFonts w:ascii="Times New Roman" w:hAnsi="Times New Roman"/>
                <w:sz w:val="24"/>
                <w:szCs w:val="24"/>
              </w:rPr>
              <w:t xml:space="preserve"> Provide water for production and domestic use as an entry point for peaceful co-existence.</w:t>
            </w:r>
          </w:p>
          <w:p w14:paraId="765300E2" w14:textId="1D71BF50"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1.1.2:</w:t>
            </w:r>
            <w:r w:rsidRPr="00CB0685">
              <w:rPr>
                <w:rFonts w:ascii="Times New Roman" w:hAnsi="Times New Roman"/>
                <w:sz w:val="24"/>
                <w:szCs w:val="24"/>
              </w:rPr>
              <w:t xml:space="preserve"> Strengthen capacities of regional and local peace committees to enhance development, including operationalization of key agreements.</w:t>
            </w:r>
          </w:p>
          <w:p w14:paraId="1DDF4C6E" w14:textId="6BE82397"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1.1.3:</w:t>
            </w:r>
            <w:r w:rsidRPr="00CB0685">
              <w:rPr>
                <w:rFonts w:ascii="Times New Roman" w:hAnsi="Times New Roman"/>
                <w:sz w:val="24"/>
                <w:szCs w:val="24"/>
              </w:rPr>
              <w:t xml:space="preserve"> Conduct sensitization and outreaches on topical subjects and development programmes (</w:t>
            </w:r>
            <w:r w:rsidR="00E37792" w:rsidRPr="00CB0685">
              <w:rPr>
                <w:rFonts w:ascii="Times New Roman" w:hAnsi="Times New Roman"/>
                <w:sz w:val="24"/>
                <w:szCs w:val="24"/>
              </w:rPr>
              <w:t>a</w:t>
            </w:r>
            <w:r w:rsidRPr="00CB0685">
              <w:rPr>
                <w:rFonts w:ascii="Times New Roman" w:hAnsi="Times New Roman"/>
                <w:sz w:val="24"/>
                <w:szCs w:val="24"/>
              </w:rPr>
              <w:t>griculture, peace, mitigation, and prevention of SBGV and Harmful Practices environment protection, and trade) through direct community engagements, radio programmes and production/dissemination of relevant IEC materials.</w:t>
            </w:r>
          </w:p>
          <w:p w14:paraId="4C880037" w14:textId="36CD83D5"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1.1.4:</w:t>
            </w:r>
            <w:r w:rsidRPr="00CB0685">
              <w:rPr>
                <w:rFonts w:ascii="Times New Roman" w:hAnsi="Times New Roman"/>
                <w:sz w:val="24"/>
                <w:szCs w:val="24"/>
              </w:rPr>
              <w:t xml:space="preserve"> Promote cross-border and inter-district cooperation -between Uganda and Kenya- through dialogues (for social cohesion, and conflict resolution) and establishing/ operationalizing market linkages for trade. </w:t>
            </w:r>
          </w:p>
          <w:p w14:paraId="10331A0B" w14:textId="054749B7"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lastRenderedPageBreak/>
              <w:t>Activity 1.1.5:</w:t>
            </w:r>
            <w:r w:rsidRPr="00CB0685">
              <w:rPr>
                <w:rFonts w:ascii="Times New Roman" w:hAnsi="Times New Roman"/>
                <w:sz w:val="24"/>
                <w:szCs w:val="24"/>
              </w:rPr>
              <w:t xml:space="preserve"> Support LGs/CSOs/Security agencies to strengthen coordination forums for project actors - government, private sector and CSOs.</w:t>
            </w:r>
          </w:p>
          <w:p w14:paraId="137ADE95" w14:textId="77777777"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1.1.6:</w:t>
            </w:r>
            <w:r w:rsidRPr="00CB0685">
              <w:rPr>
                <w:rFonts w:ascii="Times New Roman" w:hAnsi="Times New Roman"/>
                <w:sz w:val="24"/>
                <w:szCs w:val="24"/>
              </w:rPr>
              <w:t xml:space="preserve"> Provide psycho-social support to the victims of violent conflicts and former warriors through counselling, documenting their stories and trauma healing for proper reintegration and rehabilitation.</w:t>
            </w:r>
          </w:p>
          <w:p w14:paraId="6BB9B1A6" w14:textId="4E5DB0B6"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2.1.1:</w:t>
            </w:r>
            <w:r w:rsidRPr="00CB0685">
              <w:rPr>
                <w:rFonts w:ascii="Times New Roman" w:hAnsi="Times New Roman"/>
                <w:sz w:val="24"/>
                <w:szCs w:val="24"/>
              </w:rPr>
              <w:t xml:space="preserve">  Cash for </w:t>
            </w:r>
            <w:r w:rsidR="00773CB0">
              <w:rPr>
                <w:rFonts w:ascii="Times New Roman" w:hAnsi="Times New Roman"/>
                <w:sz w:val="24"/>
                <w:szCs w:val="24"/>
              </w:rPr>
              <w:t>W</w:t>
            </w:r>
            <w:r w:rsidRPr="00CB0685">
              <w:rPr>
                <w:rFonts w:ascii="Times New Roman" w:hAnsi="Times New Roman"/>
                <w:sz w:val="24"/>
                <w:szCs w:val="24"/>
              </w:rPr>
              <w:t>ork activities (tree planting, road opening etc.) to promote livelihoods and restoration of infrastructure, environment and improvement of living environment and conditions (12,</w:t>
            </w:r>
            <w:r w:rsidR="004F014B" w:rsidRPr="00CB0685">
              <w:rPr>
                <w:rFonts w:ascii="Times New Roman" w:hAnsi="Times New Roman"/>
                <w:sz w:val="24"/>
                <w:szCs w:val="24"/>
              </w:rPr>
              <w:t>8</w:t>
            </w:r>
            <w:r w:rsidRPr="00CB0685">
              <w:rPr>
                <w:rFonts w:ascii="Times New Roman" w:hAnsi="Times New Roman"/>
                <w:sz w:val="24"/>
                <w:szCs w:val="24"/>
              </w:rPr>
              <w:t xml:space="preserve">00 Beneficiaries), especially </w:t>
            </w:r>
            <w:r w:rsidR="007566EB" w:rsidRPr="00CB0685">
              <w:rPr>
                <w:rFonts w:ascii="Times New Roman" w:hAnsi="Times New Roman"/>
                <w:sz w:val="24"/>
                <w:szCs w:val="24"/>
              </w:rPr>
              <w:t>women, youths, PWDs, and elderly.</w:t>
            </w:r>
          </w:p>
          <w:p w14:paraId="4DE11DFF" w14:textId="15573A2F"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2.1.2:</w:t>
            </w:r>
            <w:r w:rsidRPr="00CB0685">
              <w:rPr>
                <w:rFonts w:ascii="Times New Roman" w:hAnsi="Times New Roman"/>
                <w:sz w:val="24"/>
                <w:szCs w:val="24"/>
              </w:rPr>
              <w:t xml:space="preserve"> Conduct trainings in digital </w:t>
            </w:r>
            <w:r w:rsidR="00A219B2">
              <w:rPr>
                <w:rFonts w:ascii="Times New Roman" w:hAnsi="Times New Roman"/>
                <w:sz w:val="24"/>
                <w:szCs w:val="24"/>
              </w:rPr>
              <w:t>l</w:t>
            </w:r>
            <w:r w:rsidRPr="00CB0685">
              <w:rPr>
                <w:rFonts w:ascii="Times New Roman" w:hAnsi="Times New Roman"/>
                <w:sz w:val="24"/>
                <w:szCs w:val="24"/>
              </w:rPr>
              <w:t>iteracy, business skills, life skills, entrepreneurship, environment protection, mindset change, support formation of VSLAs/SMEs and create market linkages with the private sector for relevant target groups.</w:t>
            </w:r>
          </w:p>
          <w:p w14:paraId="4FB33901" w14:textId="77777777" w:rsidR="007566EB"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2.1.3:</w:t>
            </w:r>
            <w:r w:rsidRPr="00CB0685">
              <w:rPr>
                <w:rFonts w:ascii="Times New Roman" w:hAnsi="Times New Roman"/>
                <w:sz w:val="24"/>
                <w:szCs w:val="24"/>
              </w:rPr>
              <w:t xml:space="preserve"> Provide small start-up support using digital platforms for income generating activities and productive equipment for livelihoods to communities, </w:t>
            </w:r>
            <w:r w:rsidR="007566EB" w:rsidRPr="00CB0685">
              <w:rPr>
                <w:rFonts w:ascii="Times New Roman" w:hAnsi="Times New Roman"/>
                <w:sz w:val="24"/>
                <w:szCs w:val="24"/>
              </w:rPr>
              <w:t>women, youths, PWDs, and elderly.</w:t>
            </w:r>
          </w:p>
          <w:p w14:paraId="0D48A295" w14:textId="77777777"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2.1.4:</w:t>
            </w:r>
            <w:r w:rsidRPr="00CB0685">
              <w:rPr>
                <w:rFonts w:ascii="Times New Roman" w:hAnsi="Times New Roman"/>
                <w:sz w:val="24"/>
                <w:szCs w:val="24"/>
              </w:rPr>
              <w:t xml:space="preserve"> Provide vocational training at the government industrial hub and start-up kits to youth (former warriors).</w:t>
            </w:r>
          </w:p>
          <w:p w14:paraId="3691D52B" w14:textId="1AFA3F59"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2.1.5:</w:t>
            </w:r>
            <w:r w:rsidRPr="00CB0685">
              <w:rPr>
                <w:rFonts w:ascii="Times New Roman" w:hAnsi="Times New Roman"/>
                <w:sz w:val="24"/>
                <w:szCs w:val="24"/>
              </w:rPr>
              <w:t xml:space="preserve">  Support Local Governments to establish and digitize at least 2 Local Economic Business Centres </w:t>
            </w:r>
            <w:r w:rsidR="00743C2F">
              <w:rPr>
                <w:rFonts w:ascii="Times New Roman" w:hAnsi="Times New Roman"/>
                <w:sz w:val="24"/>
                <w:szCs w:val="24"/>
              </w:rPr>
              <w:t>(</w:t>
            </w:r>
            <w:r w:rsidRPr="00CB0685">
              <w:rPr>
                <w:rFonts w:ascii="Times New Roman" w:hAnsi="Times New Roman"/>
                <w:sz w:val="24"/>
                <w:szCs w:val="24"/>
              </w:rPr>
              <w:t>LEBCs</w:t>
            </w:r>
            <w:r w:rsidR="00743C2F">
              <w:rPr>
                <w:rFonts w:ascii="Times New Roman" w:hAnsi="Times New Roman"/>
                <w:sz w:val="24"/>
                <w:szCs w:val="24"/>
              </w:rPr>
              <w:t>)</w:t>
            </w:r>
            <w:r w:rsidRPr="00CB0685">
              <w:rPr>
                <w:rFonts w:ascii="Times New Roman" w:hAnsi="Times New Roman"/>
                <w:sz w:val="24"/>
                <w:szCs w:val="24"/>
              </w:rPr>
              <w:t xml:space="preserve"> for women, and young people for innovation and implementation of start-ups.</w:t>
            </w:r>
          </w:p>
          <w:p w14:paraId="2294D0BA" w14:textId="77777777" w:rsidR="001C6839" w:rsidRPr="00CB0685" w:rsidRDefault="001C6839"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2.1.6:</w:t>
            </w:r>
            <w:r w:rsidRPr="00CB0685">
              <w:rPr>
                <w:rFonts w:ascii="Times New Roman" w:hAnsi="Times New Roman"/>
                <w:sz w:val="24"/>
                <w:szCs w:val="24"/>
              </w:rPr>
              <w:t xml:space="preserve"> Support selected Local Governments to develop and integrate resilient, gender-responsive and conflict sensitive livelihood interventions in Local Government plans, and budgets and provide oversight over Local economic development processes</w:t>
            </w:r>
          </w:p>
          <w:p w14:paraId="43BD9E94" w14:textId="3257C522" w:rsidR="004F4734" w:rsidRPr="00CB0685" w:rsidRDefault="004F4734"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3.1</w:t>
            </w:r>
            <w:r w:rsidRPr="00CB0685">
              <w:rPr>
                <w:rFonts w:ascii="Times New Roman" w:hAnsi="Times New Roman"/>
                <w:sz w:val="24"/>
                <w:szCs w:val="24"/>
              </w:rPr>
              <w:t>. Undertake end-line evaluation.</w:t>
            </w:r>
          </w:p>
          <w:p w14:paraId="5C797DF0" w14:textId="5437457A" w:rsidR="004F4734" w:rsidRPr="00CB0685" w:rsidRDefault="004F4734"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3.2.</w:t>
            </w:r>
            <w:r w:rsidRPr="00CB0685">
              <w:rPr>
                <w:rFonts w:ascii="Times New Roman" w:hAnsi="Times New Roman"/>
                <w:sz w:val="24"/>
                <w:szCs w:val="24"/>
              </w:rPr>
              <w:t xml:space="preserve"> Undertake monitoring missions by UNDP and stakeholders (including </w:t>
            </w:r>
            <w:r w:rsidR="00E138B8">
              <w:rPr>
                <w:rFonts w:ascii="Times New Roman" w:hAnsi="Times New Roman"/>
                <w:sz w:val="24"/>
                <w:szCs w:val="24"/>
              </w:rPr>
              <w:t>the Embassy of the Republic of Korea in Uganda</w:t>
            </w:r>
            <w:r w:rsidR="00E138B8" w:rsidRPr="00CB0685">
              <w:rPr>
                <w:rFonts w:ascii="Times New Roman" w:hAnsi="Times New Roman"/>
                <w:sz w:val="24"/>
                <w:szCs w:val="24"/>
              </w:rPr>
              <w:t xml:space="preserve"> </w:t>
            </w:r>
            <w:r w:rsidRPr="00CB0685">
              <w:rPr>
                <w:rFonts w:ascii="Times New Roman" w:hAnsi="Times New Roman"/>
                <w:sz w:val="24"/>
                <w:szCs w:val="24"/>
              </w:rPr>
              <w:t xml:space="preserve">and KOICA </w:t>
            </w:r>
            <w:r w:rsidR="00743C2F">
              <w:rPr>
                <w:rFonts w:ascii="Times New Roman" w:hAnsi="Times New Roman"/>
                <w:sz w:val="24"/>
                <w:szCs w:val="24"/>
              </w:rPr>
              <w:t>Uganda</w:t>
            </w:r>
            <w:r w:rsidRPr="00CB0685">
              <w:rPr>
                <w:rFonts w:ascii="Times New Roman" w:hAnsi="Times New Roman"/>
                <w:sz w:val="24"/>
                <w:szCs w:val="24"/>
              </w:rPr>
              <w:t xml:space="preserve"> Office)</w:t>
            </w:r>
          </w:p>
          <w:p w14:paraId="35818149" w14:textId="086E5D08" w:rsidR="004F4734" w:rsidRPr="00CB0685" w:rsidRDefault="004F4734"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3.3.</w:t>
            </w:r>
            <w:r w:rsidRPr="00CB0685">
              <w:rPr>
                <w:rFonts w:ascii="Times New Roman" w:hAnsi="Times New Roman"/>
                <w:sz w:val="24"/>
                <w:szCs w:val="24"/>
              </w:rPr>
              <w:t xml:space="preserve"> Communications and visibility </w:t>
            </w:r>
          </w:p>
        </w:tc>
      </w:tr>
    </w:tbl>
    <w:p w14:paraId="30E8D98E" w14:textId="18D8359B" w:rsidR="008F1EAD" w:rsidRDefault="008F1EAD" w:rsidP="00CB0685">
      <w:pPr>
        <w:pStyle w:val="ListParagraph"/>
        <w:spacing w:line="276" w:lineRule="auto"/>
        <w:ind w:left="0"/>
        <w:rPr>
          <w:rFonts w:ascii="Times New Roman" w:hAnsi="Times New Roman"/>
          <w:b/>
          <w:bCs/>
          <w:sz w:val="24"/>
          <w:szCs w:val="24"/>
        </w:rPr>
      </w:pPr>
    </w:p>
    <w:p w14:paraId="398D306F" w14:textId="7887E3D8" w:rsidR="00FE08B4" w:rsidRDefault="00FE08B4" w:rsidP="00CB0685">
      <w:pPr>
        <w:pStyle w:val="ListParagraph"/>
        <w:spacing w:line="276" w:lineRule="auto"/>
        <w:ind w:left="0"/>
        <w:rPr>
          <w:rFonts w:ascii="Times New Roman" w:hAnsi="Times New Roman"/>
          <w:b/>
          <w:bCs/>
          <w:sz w:val="24"/>
          <w:szCs w:val="24"/>
        </w:rPr>
      </w:pPr>
    </w:p>
    <w:p w14:paraId="103CC74A" w14:textId="501A0AEB" w:rsidR="00FE08B4" w:rsidRDefault="00FE08B4" w:rsidP="00CB0685">
      <w:pPr>
        <w:pStyle w:val="ListParagraph"/>
        <w:spacing w:line="276" w:lineRule="auto"/>
        <w:ind w:left="0"/>
        <w:rPr>
          <w:rFonts w:ascii="Times New Roman" w:hAnsi="Times New Roman"/>
          <w:b/>
          <w:bCs/>
          <w:sz w:val="24"/>
          <w:szCs w:val="24"/>
        </w:rPr>
      </w:pPr>
    </w:p>
    <w:p w14:paraId="1221BD7A" w14:textId="0630D770" w:rsidR="00FE08B4" w:rsidRDefault="00FE08B4" w:rsidP="00CB0685">
      <w:pPr>
        <w:pStyle w:val="ListParagraph"/>
        <w:spacing w:line="276" w:lineRule="auto"/>
        <w:ind w:left="0"/>
        <w:rPr>
          <w:rFonts w:ascii="Times New Roman" w:hAnsi="Times New Roman"/>
          <w:b/>
          <w:bCs/>
          <w:sz w:val="24"/>
          <w:szCs w:val="24"/>
        </w:rPr>
      </w:pPr>
    </w:p>
    <w:p w14:paraId="1AC59957" w14:textId="2965154D" w:rsidR="00FE08B4" w:rsidRDefault="00FE08B4" w:rsidP="00CB0685">
      <w:pPr>
        <w:pStyle w:val="ListParagraph"/>
        <w:spacing w:line="276" w:lineRule="auto"/>
        <w:ind w:left="0"/>
        <w:rPr>
          <w:rFonts w:ascii="Times New Roman" w:hAnsi="Times New Roman"/>
          <w:b/>
          <w:bCs/>
          <w:sz w:val="24"/>
          <w:szCs w:val="24"/>
        </w:rPr>
      </w:pPr>
    </w:p>
    <w:p w14:paraId="25EF03B1" w14:textId="5592209F" w:rsidR="00FE08B4" w:rsidRDefault="00FE08B4" w:rsidP="00CB0685">
      <w:pPr>
        <w:pStyle w:val="ListParagraph"/>
        <w:spacing w:line="276" w:lineRule="auto"/>
        <w:ind w:left="0"/>
        <w:rPr>
          <w:rFonts w:ascii="Times New Roman" w:hAnsi="Times New Roman"/>
          <w:b/>
          <w:bCs/>
          <w:sz w:val="24"/>
          <w:szCs w:val="24"/>
        </w:rPr>
      </w:pPr>
    </w:p>
    <w:p w14:paraId="61FA4DF9" w14:textId="0B1CA0A0" w:rsidR="00FE08B4" w:rsidRDefault="00FE08B4" w:rsidP="00CB0685">
      <w:pPr>
        <w:pStyle w:val="ListParagraph"/>
        <w:spacing w:line="276" w:lineRule="auto"/>
        <w:ind w:left="0"/>
        <w:rPr>
          <w:rFonts w:ascii="Times New Roman" w:hAnsi="Times New Roman"/>
          <w:b/>
          <w:bCs/>
          <w:sz w:val="24"/>
          <w:szCs w:val="24"/>
        </w:rPr>
      </w:pPr>
    </w:p>
    <w:p w14:paraId="644AD444" w14:textId="0FB971A8" w:rsidR="00FE08B4" w:rsidRDefault="00FE08B4" w:rsidP="00CB0685">
      <w:pPr>
        <w:pStyle w:val="ListParagraph"/>
        <w:spacing w:line="276" w:lineRule="auto"/>
        <w:ind w:left="0"/>
        <w:rPr>
          <w:rFonts w:ascii="Times New Roman" w:hAnsi="Times New Roman"/>
          <w:b/>
          <w:bCs/>
          <w:sz w:val="24"/>
          <w:szCs w:val="24"/>
        </w:rPr>
      </w:pPr>
    </w:p>
    <w:p w14:paraId="2C7DA92C" w14:textId="7B98D323" w:rsidR="00CC6A8E" w:rsidRPr="00CB0685" w:rsidRDefault="7FFE3383" w:rsidP="00CB0685">
      <w:pPr>
        <w:pStyle w:val="Heading2"/>
        <w:spacing w:line="276" w:lineRule="auto"/>
        <w:rPr>
          <w:rFonts w:ascii="Times New Roman" w:hAnsi="Times New Roman" w:cs="Times New Roman"/>
          <w:b/>
          <w:bCs/>
          <w:color w:val="auto"/>
          <w:sz w:val="24"/>
          <w:szCs w:val="24"/>
        </w:rPr>
      </w:pPr>
      <w:bookmarkStart w:id="49" w:name="_Toc139985180"/>
      <w:r w:rsidRPr="00CB0685">
        <w:rPr>
          <w:rFonts w:ascii="Times New Roman" w:hAnsi="Times New Roman" w:cs="Times New Roman"/>
          <w:b/>
          <w:bCs/>
          <w:color w:val="auto"/>
          <w:sz w:val="24"/>
          <w:szCs w:val="24"/>
        </w:rPr>
        <w:lastRenderedPageBreak/>
        <w:t>Appendix 3-2</w:t>
      </w:r>
      <w:r w:rsidR="5C9DFD44" w:rsidRPr="00CB0685">
        <w:rPr>
          <w:rFonts w:ascii="Times New Roman" w:hAnsi="Times New Roman" w:cs="Times New Roman"/>
          <w:b/>
          <w:bCs/>
          <w:color w:val="auto"/>
          <w:sz w:val="24"/>
          <w:szCs w:val="24"/>
        </w:rPr>
        <w:t xml:space="preserve">. Work Plan and </w:t>
      </w:r>
      <w:r w:rsidR="003830BA" w:rsidRPr="00CB0685">
        <w:rPr>
          <w:rFonts w:ascii="Times New Roman" w:hAnsi="Times New Roman" w:cs="Times New Roman"/>
          <w:b/>
          <w:bCs/>
          <w:color w:val="auto"/>
          <w:sz w:val="24"/>
          <w:szCs w:val="24"/>
        </w:rPr>
        <w:t>Timetable</w:t>
      </w:r>
      <w:r w:rsidR="5C9DFD44" w:rsidRPr="00CB0685">
        <w:rPr>
          <w:rFonts w:ascii="Times New Roman" w:hAnsi="Times New Roman" w:cs="Times New Roman"/>
          <w:b/>
          <w:bCs/>
          <w:color w:val="auto"/>
          <w:sz w:val="24"/>
          <w:szCs w:val="24"/>
        </w:rPr>
        <w:t xml:space="preserve"> (Detailed)</w:t>
      </w:r>
      <w:bookmarkEnd w:id="49"/>
    </w:p>
    <w:p w14:paraId="08B1A220" w14:textId="77777777" w:rsidR="003830BA" w:rsidRPr="00CB0685" w:rsidRDefault="003830BA" w:rsidP="00CB0685">
      <w:pPr>
        <w:pStyle w:val="ListParagraph"/>
        <w:spacing w:line="276" w:lineRule="auto"/>
        <w:ind w:left="0"/>
        <w:rPr>
          <w:rFonts w:ascii="Times New Roman" w:hAnsi="Times New Roman"/>
          <w:b/>
          <w:bCs/>
          <w:sz w:val="24"/>
          <w:szCs w:val="24"/>
        </w:rPr>
      </w:pPr>
    </w:p>
    <w:tbl>
      <w:tblPr>
        <w:tblpPr w:leftFromText="180" w:rightFromText="180" w:vertAnchor="text" w:tblpX="-323" w:tblpY="1"/>
        <w:tblOverlap w:val="never"/>
        <w:tblW w:w="5336" w:type="pct"/>
        <w:tblLayout w:type="fixed"/>
        <w:tblCellMar>
          <w:left w:w="99" w:type="dxa"/>
          <w:right w:w="99" w:type="dxa"/>
        </w:tblCellMar>
        <w:tblLook w:val="04A0" w:firstRow="1" w:lastRow="0" w:firstColumn="1" w:lastColumn="0" w:noHBand="0" w:noVBand="1"/>
      </w:tblPr>
      <w:tblGrid>
        <w:gridCol w:w="10621"/>
        <w:gridCol w:w="831"/>
        <w:gridCol w:w="90"/>
        <w:gridCol w:w="353"/>
        <w:gridCol w:w="88"/>
        <w:gridCol w:w="356"/>
        <w:gridCol w:w="88"/>
        <w:gridCol w:w="353"/>
        <w:gridCol w:w="88"/>
        <w:gridCol w:w="365"/>
        <w:gridCol w:w="79"/>
        <w:gridCol w:w="362"/>
        <w:gridCol w:w="79"/>
        <w:gridCol w:w="216"/>
        <w:gridCol w:w="79"/>
        <w:gridCol w:w="219"/>
        <w:gridCol w:w="79"/>
        <w:gridCol w:w="245"/>
      </w:tblGrid>
      <w:tr w:rsidR="002A5648" w:rsidRPr="00CB0685" w14:paraId="6FEAE69C" w14:textId="77777777" w:rsidTr="004F6585">
        <w:trPr>
          <w:cantSplit/>
          <w:trHeight w:val="345"/>
          <w:tblHeader/>
        </w:trPr>
        <w:tc>
          <w:tcPr>
            <w:tcW w:w="3640" w:type="pct"/>
            <w:tcBorders>
              <w:top w:val="single" w:sz="8" w:space="0" w:color="auto"/>
              <w:left w:val="single" w:sz="8" w:space="0" w:color="auto"/>
              <w:bottom w:val="nil"/>
              <w:right w:val="single" w:sz="4" w:space="0" w:color="auto"/>
            </w:tcBorders>
            <w:shd w:val="clear" w:color="auto" w:fill="D9E2F3"/>
            <w:noWrap/>
            <w:vAlign w:val="bottom"/>
            <w:hideMark/>
          </w:tcPr>
          <w:p w14:paraId="29A831B1" w14:textId="77777777" w:rsidR="00DE2693" w:rsidRPr="00CB0685" w:rsidRDefault="00DE2693" w:rsidP="00CB0685">
            <w:pPr>
              <w:suppressAutoHyphens/>
              <w:spacing w:line="276" w:lineRule="auto"/>
              <w:rPr>
                <w:rFonts w:ascii="Times New Roman" w:hAnsi="Times New Roman"/>
                <w:b/>
                <w:bCs/>
                <w:sz w:val="24"/>
                <w:szCs w:val="24"/>
              </w:rPr>
            </w:pPr>
            <w:r w:rsidRPr="00CB0685">
              <w:rPr>
                <w:rFonts w:ascii="Times New Roman" w:hAnsi="Times New Roman"/>
                <w:b/>
                <w:bCs/>
                <w:sz w:val="24"/>
                <w:szCs w:val="24"/>
              </w:rPr>
              <w:t xml:space="preserve">　</w:t>
            </w:r>
            <w:r w:rsidRPr="00CB0685">
              <w:rPr>
                <w:rFonts w:ascii="Times New Roman" w:hAnsi="Times New Roman"/>
                <w:b/>
                <w:bCs/>
                <w:sz w:val="24"/>
                <w:szCs w:val="24"/>
              </w:rPr>
              <w:t>Activity Descriptions</w:t>
            </w:r>
          </w:p>
        </w:tc>
        <w:tc>
          <w:tcPr>
            <w:tcW w:w="285" w:type="pct"/>
            <w:tcBorders>
              <w:top w:val="single" w:sz="8" w:space="0" w:color="auto"/>
              <w:left w:val="nil"/>
              <w:bottom w:val="nil"/>
              <w:right w:val="single" w:sz="12" w:space="0" w:color="auto"/>
            </w:tcBorders>
            <w:shd w:val="clear" w:color="auto" w:fill="D9E2F3"/>
            <w:noWrap/>
            <w:vAlign w:val="bottom"/>
            <w:hideMark/>
          </w:tcPr>
          <w:p w14:paraId="34872AAB" w14:textId="77777777" w:rsidR="00DE2693" w:rsidRPr="00CB0685" w:rsidRDefault="00DE2693"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 xml:space="preserve">            2023</w:t>
            </w:r>
          </w:p>
        </w:tc>
        <w:tc>
          <w:tcPr>
            <w:tcW w:w="610" w:type="pct"/>
            <w:gridSpan w:val="8"/>
            <w:tcBorders>
              <w:top w:val="single" w:sz="8" w:space="0" w:color="auto"/>
              <w:left w:val="single" w:sz="12" w:space="0" w:color="auto"/>
              <w:bottom w:val="nil"/>
              <w:right w:val="single" w:sz="12" w:space="0" w:color="auto"/>
            </w:tcBorders>
            <w:shd w:val="clear" w:color="auto" w:fill="D9E2F3"/>
            <w:noWrap/>
            <w:vAlign w:val="bottom"/>
            <w:hideMark/>
          </w:tcPr>
          <w:p w14:paraId="407CB405" w14:textId="77777777" w:rsidR="00DE2693" w:rsidRPr="00CB0685" w:rsidRDefault="00DE2693"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2024</w:t>
            </w:r>
          </w:p>
        </w:tc>
        <w:tc>
          <w:tcPr>
            <w:tcW w:w="465" w:type="pct"/>
            <w:gridSpan w:val="8"/>
            <w:tcBorders>
              <w:top w:val="single" w:sz="8" w:space="0" w:color="auto"/>
              <w:left w:val="single" w:sz="12" w:space="0" w:color="auto"/>
              <w:bottom w:val="nil"/>
              <w:right w:val="single" w:sz="12" w:space="0" w:color="auto"/>
            </w:tcBorders>
            <w:shd w:val="clear" w:color="auto" w:fill="D9E2F3"/>
            <w:noWrap/>
            <w:vAlign w:val="bottom"/>
            <w:hideMark/>
          </w:tcPr>
          <w:p w14:paraId="0B12EBC0" w14:textId="77777777" w:rsidR="00DE2693" w:rsidRPr="00CB0685" w:rsidRDefault="00DE2693"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2025</w:t>
            </w:r>
          </w:p>
        </w:tc>
      </w:tr>
      <w:tr w:rsidR="004F4734" w:rsidRPr="00CB0685" w14:paraId="61ECBAC1" w14:textId="77777777" w:rsidTr="004F6585">
        <w:trPr>
          <w:cantSplit/>
          <w:trHeight w:val="345"/>
          <w:tblHeader/>
        </w:trPr>
        <w:tc>
          <w:tcPr>
            <w:tcW w:w="3640" w:type="pct"/>
            <w:tcBorders>
              <w:top w:val="single" w:sz="8" w:space="0" w:color="auto"/>
              <w:left w:val="single" w:sz="8" w:space="0" w:color="auto"/>
              <w:bottom w:val="single" w:sz="8" w:space="0" w:color="auto"/>
              <w:right w:val="single" w:sz="4" w:space="0" w:color="auto"/>
            </w:tcBorders>
            <w:shd w:val="clear" w:color="auto" w:fill="D9E2F3"/>
            <w:vAlign w:val="center"/>
            <w:hideMark/>
          </w:tcPr>
          <w:p w14:paraId="219DE1EA" w14:textId="77777777" w:rsidR="004F4734" w:rsidRPr="00CB0685" w:rsidRDefault="004F4734" w:rsidP="00CB0685">
            <w:pPr>
              <w:suppressAutoHyphens/>
              <w:spacing w:line="276" w:lineRule="auto"/>
              <w:jc w:val="center"/>
              <w:rPr>
                <w:rFonts w:ascii="Times New Roman" w:hAnsi="Times New Roman"/>
                <w:b/>
                <w:bCs/>
                <w:sz w:val="24"/>
                <w:szCs w:val="24"/>
              </w:rPr>
            </w:pPr>
          </w:p>
        </w:tc>
        <w:tc>
          <w:tcPr>
            <w:tcW w:w="285" w:type="pct"/>
            <w:tcBorders>
              <w:top w:val="single" w:sz="8" w:space="0" w:color="auto"/>
              <w:left w:val="nil"/>
              <w:bottom w:val="single" w:sz="8" w:space="0" w:color="auto"/>
              <w:right w:val="single" w:sz="12" w:space="0" w:color="auto"/>
            </w:tcBorders>
            <w:shd w:val="clear" w:color="auto" w:fill="D9E2F3"/>
            <w:noWrap/>
            <w:vAlign w:val="center"/>
            <w:hideMark/>
          </w:tcPr>
          <w:p w14:paraId="67C0AB67" w14:textId="77777777" w:rsidR="004F4734" w:rsidRPr="00CB0685" w:rsidRDefault="004F4734"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Q4</w:t>
            </w:r>
          </w:p>
        </w:tc>
        <w:tc>
          <w:tcPr>
            <w:tcW w:w="152" w:type="pct"/>
            <w:gridSpan w:val="2"/>
            <w:tcBorders>
              <w:top w:val="single" w:sz="8" w:space="0" w:color="auto"/>
              <w:left w:val="single" w:sz="12" w:space="0" w:color="auto"/>
              <w:bottom w:val="single" w:sz="8" w:space="0" w:color="auto"/>
              <w:right w:val="single" w:sz="4" w:space="0" w:color="auto"/>
            </w:tcBorders>
            <w:shd w:val="clear" w:color="auto" w:fill="D9E2F3"/>
            <w:noWrap/>
            <w:vAlign w:val="center"/>
            <w:hideMark/>
          </w:tcPr>
          <w:p w14:paraId="657C86AD" w14:textId="77777777" w:rsidR="004F4734" w:rsidRPr="00CB0685" w:rsidRDefault="004F4734"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Q1</w:t>
            </w:r>
          </w:p>
        </w:tc>
        <w:tc>
          <w:tcPr>
            <w:tcW w:w="152" w:type="pct"/>
            <w:gridSpan w:val="2"/>
            <w:tcBorders>
              <w:top w:val="single" w:sz="8" w:space="0" w:color="auto"/>
              <w:left w:val="nil"/>
              <w:bottom w:val="single" w:sz="8" w:space="0" w:color="auto"/>
              <w:right w:val="single" w:sz="4" w:space="0" w:color="auto"/>
            </w:tcBorders>
            <w:shd w:val="clear" w:color="auto" w:fill="D9E2F3"/>
            <w:noWrap/>
            <w:vAlign w:val="center"/>
            <w:hideMark/>
          </w:tcPr>
          <w:p w14:paraId="75478924" w14:textId="77777777" w:rsidR="004F4734" w:rsidRPr="00CB0685" w:rsidRDefault="004F4734"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Q2</w:t>
            </w:r>
          </w:p>
        </w:tc>
        <w:tc>
          <w:tcPr>
            <w:tcW w:w="151" w:type="pct"/>
            <w:gridSpan w:val="2"/>
            <w:tcBorders>
              <w:top w:val="single" w:sz="8" w:space="0" w:color="auto"/>
              <w:left w:val="nil"/>
              <w:bottom w:val="single" w:sz="8" w:space="0" w:color="auto"/>
              <w:right w:val="single" w:sz="4" w:space="0" w:color="auto"/>
            </w:tcBorders>
            <w:shd w:val="clear" w:color="auto" w:fill="D9E2F3"/>
            <w:noWrap/>
            <w:vAlign w:val="center"/>
            <w:hideMark/>
          </w:tcPr>
          <w:p w14:paraId="5465124D" w14:textId="77777777" w:rsidR="004F4734" w:rsidRPr="00CB0685" w:rsidRDefault="004F4734"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Q3</w:t>
            </w:r>
          </w:p>
        </w:tc>
        <w:tc>
          <w:tcPr>
            <w:tcW w:w="155" w:type="pct"/>
            <w:gridSpan w:val="2"/>
            <w:tcBorders>
              <w:top w:val="single" w:sz="8" w:space="0" w:color="auto"/>
              <w:left w:val="nil"/>
              <w:bottom w:val="single" w:sz="8" w:space="0" w:color="auto"/>
              <w:right w:val="single" w:sz="12" w:space="0" w:color="auto"/>
            </w:tcBorders>
            <w:shd w:val="clear" w:color="auto" w:fill="D9E2F3"/>
            <w:noWrap/>
            <w:vAlign w:val="center"/>
            <w:hideMark/>
          </w:tcPr>
          <w:p w14:paraId="447C074A" w14:textId="77777777" w:rsidR="004F4734" w:rsidRPr="00CB0685" w:rsidRDefault="004F4734"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Q4</w:t>
            </w:r>
          </w:p>
        </w:tc>
        <w:tc>
          <w:tcPr>
            <w:tcW w:w="151" w:type="pct"/>
            <w:gridSpan w:val="2"/>
            <w:tcBorders>
              <w:top w:val="single" w:sz="8" w:space="0" w:color="auto"/>
              <w:left w:val="single" w:sz="12" w:space="0" w:color="auto"/>
              <w:bottom w:val="single" w:sz="8" w:space="0" w:color="auto"/>
              <w:right w:val="single" w:sz="4" w:space="0" w:color="auto"/>
            </w:tcBorders>
            <w:shd w:val="clear" w:color="auto" w:fill="D9E2F3"/>
            <w:noWrap/>
            <w:vAlign w:val="center"/>
            <w:hideMark/>
          </w:tcPr>
          <w:p w14:paraId="65306A43" w14:textId="77777777" w:rsidR="004F4734" w:rsidRPr="00CB0685" w:rsidRDefault="004F4734"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Q1</w:t>
            </w:r>
          </w:p>
        </w:tc>
        <w:tc>
          <w:tcPr>
            <w:tcW w:w="101" w:type="pct"/>
            <w:gridSpan w:val="2"/>
            <w:tcBorders>
              <w:top w:val="single" w:sz="8" w:space="0" w:color="auto"/>
              <w:left w:val="nil"/>
              <w:bottom w:val="single" w:sz="8" w:space="0" w:color="auto"/>
              <w:right w:val="single" w:sz="4" w:space="0" w:color="auto"/>
            </w:tcBorders>
            <w:shd w:val="clear" w:color="auto" w:fill="D9E2F3"/>
            <w:noWrap/>
            <w:vAlign w:val="center"/>
            <w:hideMark/>
          </w:tcPr>
          <w:p w14:paraId="0D697804" w14:textId="77777777" w:rsidR="004F4734" w:rsidRPr="00CB0685" w:rsidRDefault="004F4734"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Q2</w:t>
            </w:r>
          </w:p>
        </w:tc>
        <w:tc>
          <w:tcPr>
            <w:tcW w:w="102" w:type="pct"/>
            <w:gridSpan w:val="2"/>
            <w:tcBorders>
              <w:top w:val="single" w:sz="8" w:space="0" w:color="auto"/>
              <w:left w:val="nil"/>
              <w:bottom w:val="single" w:sz="8" w:space="0" w:color="auto"/>
              <w:right w:val="single" w:sz="4" w:space="0" w:color="auto"/>
            </w:tcBorders>
            <w:shd w:val="clear" w:color="auto" w:fill="D9E2F3"/>
            <w:noWrap/>
            <w:vAlign w:val="center"/>
            <w:hideMark/>
          </w:tcPr>
          <w:p w14:paraId="222DE59B" w14:textId="77777777" w:rsidR="004F4734" w:rsidRPr="00CB0685" w:rsidRDefault="004F4734"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Q3</w:t>
            </w:r>
          </w:p>
        </w:tc>
        <w:tc>
          <w:tcPr>
            <w:tcW w:w="111" w:type="pct"/>
            <w:gridSpan w:val="2"/>
            <w:tcBorders>
              <w:top w:val="single" w:sz="8" w:space="0" w:color="auto"/>
              <w:left w:val="nil"/>
              <w:bottom w:val="single" w:sz="8" w:space="0" w:color="auto"/>
              <w:right w:val="single" w:sz="12" w:space="0" w:color="auto"/>
            </w:tcBorders>
            <w:shd w:val="clear" w:color="auto" w:fill="D9E2F3"/>
            <w:noWrap/>
            <w:vAlign w:val="center"/>
            <w:hideMark/>
          </w:tcPr>
          <w:p w14:paraId="55CE2EF8" w14:textId="77777777" w:rsidR="004F4734" w:rsidRPr="00CB0685" w:rsidRDefault="004F4734" w:rsidP="00CB0685">
            <w:pPr>
              <w:suppressAutoHyphens/>
              <w:spacing w:line="276" w:lineRule="auto"/>
              <w:jc w:val="center"/>
              <w:rPr>
                <w:rFonts w:ascii="Times New Roman" w:hAnsi="Times New Roman"/>
                <w:b/>
                <w:bCs/>
                <w:sz w:val="24"/>
                <w:szCs w:val="24"/>
              </w:rPr>
            </w:pPr>
            <w:r w:rsidRPr="00CB0685">
              <w:rPr>
                <w:rFonts w:ascii="Times New Roman" w:hAnsi="Times New Roman"/>
                <w:b/>
                <w:bCs/>
                <w:sz w:val="24"/>
                <w:szCs w:val="24"/>
              </w:rPr>
              <w:t>Q4</w:t>
            </w:r>
          </w:p>
        </w:tc>
      </w:tr>
      <w:tr w:rsidR="00DE2693" w:rsidRPr="00CB0685" w14:paraId="49540780" w14:textId="77777777" w:rsidTr="00153944">
        <w:trPr>
          <w:cantSplit/>
          <w:trHeight w:val="345"/>
          <w:tblHeader/>
        </w:trPr>
        <w:tc>
          <w:tcPr>
            <w:tcW w:w="5000" w:type="pct"/>
            <w:gridSpan w:val="18"/>
            <w:tcBorders>
              <w:top w:val="single" w:sz="8" w:space="0" w:color="auto"/>
              <w:left w:val="single" w:sz="8" w:space="0" w:color="auto"/>
              <w:bottom w:val="single" w:sz="8" w:space="0" w:color="auto"/>
              <w:right w:val="single" w:sz="12" w:space="0" w:color="auto"/>
            </w:tcBorders>
            <w:shd w:val="clear" w:color="auto" w:fill="E2EFD9"/>
            <w:vAlign w:val="center"/>
          </w:tcPr>
          <w:p w14:paraId="5DAC0830" w14:textId="2BC2FFCB" w:rsidR="00A159A3" w:rsidRPr="00CB0685" w:rsidRDefault="004F4734" w:rsidP="00CB0685">
            <w:pPr>
              <w:suppressAutoHyphens/>
              <w:spacing w:line="276" w:lineRule="auto"/>
              <w:rPr>
                <w:rFonts w:ascii="Times New Roman" w:hAnsi="Times New Roman"/>
                <w:sz w:val="24"/>
                <w:szCs w:val="24"/>
              </w:rPr>
            </w:pPr>
            <w:r w:rsidRPr="00CB0685">
              <w:rPr>
                <w:rFonts w:ascii="Times New Roman" w:hAnsi="Times New Roman"/>
                <w:b/>
                <w:bCs/>
                <w:sz w:val="24"/>
                <w:szCs w:val="24"/>
              </w:rPr>
              <w:t>Goal:</w:t>
            </w:r>
            <w:r w:rsidRPr="00CB0685">
              <w:rPr>
                <w:rFonts w:ascii="Times New Roman" w:hAnsi="Times New Roman"/>
                <w:sz w:val="24"/>
                <w:szCs w:val="24"/>
              </w:rPr>
              <w:t xml:space="preserve"> To promote sustainable development through capacity building to manage social economic risks and gender responsive livelihoods </w:t>
            </w:r>
          </w:p>
          <w:p w14:paraId="7F758722" w14:textId="2DCAF1D3" w:rsidR="004F4734" w:rsidRPr="00CB0685" w:rsidRDefault="004F4734" w:rsidP="00CB0685">
            <w:pPr>
              <w:suppressAutoHyphens/>
              <w:spacing w:line="276" w:lineRule="auto"/>
              <w:rPr>
                <w:rFonts w:ascii="Times New Roman" w:hAnsi="Times New Roman"/>
                <w:sz w:val="24"/>
                <w:szCs w:val="24"/>
              </w:rPr>
            </w:pPr>
            <w:r w:rsidRPr="00CB0685">
              <w:rPr>
                <w:rFonts w:ascii="Times New Roman" w:hAnsi="Times New Roman"/>
                <w:b/>
                <w:bCs/>
                <w:sz w:val="24"/>
                <w:szCs w:val="24"/>
              </w:rPr>
              <w:t>Specific Objective 1:</w:t>
            </w:r>
            <w:r w:rsidRPr="00CB0685">
              <w:rPr>
                <w:rFonts w:ascii="Times New Roman" w:hAnsi="Times New Roman"/>
                <w:sz w:val="24"/>
                <w:szCs w:val="24"/>
              </w:rPr>
              <w:t xml:space="preserve"> To promote peaceful co-existence through functional peace infrastructure and peace dividends for cross border communities in Karamoja.</w:t>
            </w:r>
          </w:p>
          <w:p w14:paraId="1F4F8953" w14:textId="72B51F5F" w:rsidR="00DE2693" w:rsidRPr="00CB0685" w:rsidRDefault="004F4734" w:rsidP="00CB0685">
            <w:pPr>
              <w:suppressAutoHyphens/>
              <w:spacing w:line="276" w:lineRule="auto"/>
              <w:rPr>
                <w:rFonts w:ascii="Times New Roman" w:eastAsia="Gulim" w:hAnsi="Times New Roman"/>
                <w:sz w:val="24"/>
                <w:szCs w:val="24"/>
                <w:bdr w:val="none" w:sz="0" w:space="0" w:color="auto" w:frame="1"/>
              </w:rPr>
            </w:pPr>
            <w:r w:rsidRPr="00CB0685">
              <w:rPr>
                <w:rFonts w:ascii="Times New Roman" w:hAnsi="Times New Roman"/>
                <w:b/>
                <w:bCs/>
                <w:sz w:val="24"/>
                <w:szCs w:val="24"/>
              </w:rPr>
              <w:t>Specific Objective 2:</w:t>
            </w:r>
            <w:r w:rsidRPr="00CB0685">
              <w:rPr>
                <w:rFonts w:ascii="Times New Roman" w:hAnsi="Times New Roman"/>
                <w:sz w:val="24"/>
                <w:szCs w:val="24"/>
              </w:rPr>
              <w:t xml:space="preserve">  To facilitate the increase of incomes for vulnerable households through environmentally friendly livelihoods options and strengthening essential service institutions in three districts of Karamoja </w:t>
            </w:r>
            <w:r w:rsidR="00743B01" w:rsidRPr="00CB0685">
              <w:rPr>
                <w:rFonts w:ascii="Times New Roman" w:hAnsi="Times New Roman"/>
                <w:sz w:val="24"/>
                <w:szCs w:val="24"/>
              </w:rPr>
              <w:t>sub-</w:t>
            </w:r>
            <w:r w:rsidRPr="00CB0685">
              <w:rPr>
                <w:rFonts w:ascii="Times New Roman" w:hAnsi="Times New Roman"/>
                <w:sz w:val="24"/>
                <w:szCs w:val="24"/>
              </w:rPr>
              <w:t>region.</w:t>
            </w:r>
          </w:p>
        </w:tc>
      </w:tr>
      <w:tr w:rsidR="004F4734" w:rsidRPr="00CB0685" w14:paraId="13BA697A" w14:textId="77777777" w:rsidTr="004F6585">
        <w:trPr>
          <w:trHeight w:val="425"/>
        </w:trPr>
        <w:tc>
          <w:tcPr>
            <w:tcW w:w="3640" w:type="pct"/>
            <w:tcBorders>
              <w:top w:val="nil"/>
              <w:left w:val="single" w:sz="8" w:space="0" w:color="auto"/>
              <w:bottom w:val="single" w:sz="4" w:space="0" w:color="auto"/>
              <w:right w:val="single" w:sz="4" w:space="0" w:color="auto"/>
            </w:tcBorders>
            <w:shd w:val="clear" w:color="auto" w:fill="auto"/>
            <w:vAlign w:val="center"/>
          </w:tcPr>
          <w:p w14:paraId="37B084E1" w14:textId="77777777" w:rsidR="004F4734" w:rsidRPr="00CB0685" w:rsidRDefault="004F4734" w:rsidP="00CB0685">
            <w:pPr>
              <w:suppressAutoHyphens/>
              <w:spacing w:line="276" w:lineRule="auto"/>
              <w:rPr>
                <w:rFonts w:ascii="Times New Roman" w:hAnsi="Times New Roman"/>
                <w:sz w:val="24"/>
                <w:szCs w:val="24"/>
              </w:rPr>
            </w:pPr>
            <w:r w:rsidRPr="00CB0685">
              <w:rPr>
                <w:rFonts w:ascii="Times New Roman" w:hAnsi="Times New Roman"/>
                <w:sz w:val="24"/>
                <w:szCs w:val="24"/>
              </w:rPr>
              <w:t>Signing of MoU</w:t>
            </w:r>
          </w:p>
        </w:tc>
        <w:tc>
          <w:tcPr>
            <w:tcW w:w="285" w:type="pct"/>
            <w:tcBorders>
              <w:top w:val="nil"/>
              <w:left w:val="nil"/>
              <w:bottom w:val="single" w:sz="4" w:space="0" w:color="auto"/>
              <w:right w:val="single" w:sz="12" w:space="0" w:color="auto"/>
            </w:tcBorders>
            <w:shd w:val="clear" w:color="auto" w:fill="C45911"/>
            <w:noWrap/>
            <w:vAlign w:val="center"/>
          </w:tcPr>
          <w:p w14:paraId="6A12A248" w14:textId="77777777" w:rsidR="004F4734" w:rsidRPr="00CB0685" w:rsidRDefault="004F4734" w:rsidP="00CB0685">
            <w:pPr>
              <w:suppressAutoHyphens/>
              <w:spacing w:line="276" w:lineRule="auto"/>
              <w:rPr>
                <w:rFonts w:ascii="Times New Roman" w:hAnsi="Times New Roman"/>
                <w:sz w:val="24"/>
                <w:szCs w:val="24"/>
              </w:rPr>
            </w:pPr>
          </w:p>
        </w:tc>
        <w:tc>
          <w:tcPr>
            <w:tcW w:w="152" w:type="pct"/>
            <w:gridSpan w:val="2"/>
            <w:tcBorders>
              <w:top w:val="nil"/>
              <w:left w:val="single" w:sz="12" w:space="0" w:color="auto"/>
              <w:bottom w:val="single" w:sz="4" w:space="0" w:color="auto"/>
              <w:right w:val="single" w:sz="4" w:space="0" w:color="auto"/>
            </w:tcBorders>
            <w:shd w:val="clear" w:color="auto" w:fill="auto"/>
            <w:noWrap/>
            <w:vAlign w:val="center"/>
          </w:tcPr>
          <w:p w14:paraId="67E89D2A" w14:textId="77777777" w:rsidR="004F4734" w:rsidRPr="00CB0685" w:rsidRDefault="004F4734" w:rsidP="00CB0685">
            <w:pPr>
              <w:suppressAutoHyphens/>
              <w:spacing w:line="276" w:lineRule="auto"/>
              <w:rPr>
                <w:rFonts w:ascii="Times New Roman" w:hAnsi="Times New Roman"/>
                <w:sz w:val="24"/>
                <w:szCs w:val="24"/>
              </w:rPr>
            </w:pPr>
          </w:p>
        </w:tc>
        <w:tc>
          <w:tcPr>
            <w:tcW w:w="152" w:type="pct"/>
            <w:gridSpan w:val="2"/>
            <w:tcBorders>
              <w:top w:val="nil"/>
              <w:left w:val="nil"/>
              <w:bottom w:val="single" w:sz="4" w:space="0" w:color="auto"/>
              <w:right w:val="single" w:sz="4" w:space="0" w:color="auto"/>
            </w:tcBorders>
            <w:shd w:val="clear" w:color="auto" w:fill="auto"/>
            <w:noWrap/>
            <w:vAlign w:val="center"/>
          </w:tcPr>
          <w:p w14:paraId="61E23B82" w14:textId="77777777" w:rsidR="004F4734" w:rsidRPr="00CB0685" w:rsidRDefault="004F4734" w:rsidP="00CB0685">
            <w:pPr>
              <w:suppressAutoHyphens/>
              <w:spacing w:line="276" w:lineRule="auto"/>
              <w:rPr>
                <w:rFonts w:ascii="Times New Roman" w:hAnsi="Times New Roman"/>
                <w:sz w:val="24"/>
                <w:szCs w:val="24"/>
              </w:rPr>
            </w:pPr>
          </w:p>
        </w:tc>
        <w:tc>
          <w:tcPr>
            <w:tcW w:w="151" w:type="pct"/>
            <w:gridSpan w:val="2"/>
            <w:tcBorders>
              <w:top w:val="nil"/>
              <w:left w:val="nil"/>
              <w:bottom w:val="single" w:sz="4" w:space="0" w:color="auto"/>
              <w:right w:val="single" w:sz="4" w:space="0" w:color="auto"/>
            </w:tcBorders>
            <w:shd w:val="clear" w:color="auto" w:fill="auto"/>
            <w:noWrap/>
            <w:vAlign w:val="center"/>
          </w:tcPr>
          <w:p w14:paraId="3F11CF9B" w14:textId="77777777" w:rsidR="004F4734" w:rsidRPr="00CB0685" w:rsidRDefault="004F4734" w:rsidP="00CB0685">
            <w:pPr>
              <w:suppressAutoHyphens/>
              <w:spacing w:line="276" w:lineRule="auto"/>
              <w:rPr>
                <w:rFonts w:ascii="Times New Roman" w:hAnsi="Times New Roman"/>
                <w:sz w:val="24"/>
                <w:szCs w:val="24"/>
              </w:rPr>
            </w:pPr>
          </w:p>
        </w:tc>
        <w:tc>
          <w:tcPr>
            <w:tcW w:w="155" w:type="pct"/>
            <w:gridSpan w:val="2"/>
            <w:tcBorders>
              <w:top w:val="nil"/>
              <w:left w:val="nil"/>
              <w:bottom w:val="single" w:sz="4" w:space="0" w:color="auto"/>
              <w:right w:val="single" w:sz="12" w:space="0" w:color="auto"/>
            </w:tcBorders>
            <w:shd w:val="clear" w:color="auto" w:fill="auto"/>
            <w:noWrap/>
            <w:vAlign w:val="center"/>
          </w:tcPr>
          <w:p w14:paraId="29563DEF" w14:textId="77777777" w:rsidR="004F4734" w:rsidRPr="00CB0685" w:rsidRDefault="004F4734" w:rsidP="00CB0685">
            <w:pPr>
              <w:suppressAutoHyphens/>
              <w:spacing w:line="276" w:lineRule="auto"/>
              <w:rPr>
                <w:rFonts w:ascii="Times New Roman" w:hAnsi="Times New Roman"/>
                <w:sz w:val="24"/>
                <w:szCs w:val="24"/>
              </w:rPr>
            </w:pPr>
          </w:p>
        </w:tc>
        <w:tc>
          <w:tcPr>
            <w:tcW w:w="151" w:type="pct"/>
            <w:gridSpan w:val="2"/>
            <w:tcBorders>
              <w:top w:val="nil"/>
              <w:left w:val="single" w:sz="12" w:space="0" w:color="auto"/>
              <w:bottom w:val="single" w:sz="4" w:space="0" w:color="auto"/>
              <w:right w:val="single" w:sz="4" w:space="0" w:color="auto"/>
            </w:tcBorders>
            <w:shd w:val="clear" w:color="auto" w:fill="auto"/>
            <w:noWrap/>
            <w:vAlign w:val="center"/>
          </w:tcPr>
          <w:p w14:paraId="6C92BE62" w14:textId="77777777" w:rsidR="004F4734" w:rsidRPr="00CB0685" w:rsidRDefault="004F4734" w:rsidP="00CB0685">
            <w:pPr>
              <w:suppressAutoHyphens/>
              <w:spacing w:line="276" w:lineRule="auto"/>
              <w:rPr>
                <w:rFonts w:ascii="Times New Roman" w:hAnsi="Times New Roman"/>
                <w:sz w:val="24"/>
                <w:szCs w:val="24"/>
              </w:rPr>
            </w:pPr>
          </w:p>
        </w:tc>
        <w:tc>
          <w:tcPr>
            <w:tcW w:w="101" w:type="pct"/>
            <w:gridSpan w:val="2"/>
            <w:tcBorders>
              <w:top w:val="nil"/>
              <w:left w:val="nil"/>
              <w:bottom w:val="single" w:sz="4" w:space="0" w:color="auto"/>
              <w:right w:val="single" w:sz="4" w:space="0" w:color="auto"/>
            </w:tcBorders>
            <w:shd w:val="clear" w:color="auto" w:fill="auto"/>
            <w:noWrap/>
            <w:vAlign w:val="center"/>
          </w:tcPr>
          <w:p w14:paraId="549E9728" w14:textId="77777777" w:rsidR="004F4734" w:rsidRPr="00CB0685" w:rsidRDefault="004F4734" w:rsidP="00CB0685">
            <w:pPr>
              <w:suppressAutoHyphens/>
              <w:spacing w:line="276" w:lineRule="auto"/>
              <w:rPr>
                <w:rFonts w:ascii="Times New Roman" w:hAnsi="Times New Roman"/>
                <w:sz w:val="24"/>
                <w:szCs w:val="24"/>
              </w:rPr>
            </w:pPr>
          </w:p>
        </w:tc>
        <w:tc>
          <w:tcPr>
            <w:tcW w:w="102" w:type="pct"/>
            <w:gridSpan w:val="2"/>
            <w:tcBorders>
              <w:top w:val="nil"/>
              <w:left w:val="nil"/>
              <w:bottom w:val="single" w:sz="4" w:space="0" w:color="auto"/>
              <w:right w:val="single" w:sz="4" w:space="0" w:color="auto"/>
            </w:tcBorders>
            <w:shd w:val="clear" w:color="auto" w:fill="auto"/>
            <w:noWrap/>
            <w:vAlign w:val="center"/>
          </w:tcPr>
          <w:p w14:paraId="6319C68D" w14:textId="77777777" w:rsidR="004F4734" w:rsidRPr="00CB0685" w:rsidRDefault="004F4734" w:rsidP="00CB0685">
            <w:pPr>
              <w:suppressAutoHyphens/>
              <w:spacing w:line="276" w:lineRule="auto"/>
              <w:rPr>
                <w:rFonts w:ascii="Times New Roman" w:hAnsi="Times New Roman"/>
                <w:sz w:val="24"/>
                <w:szCs w:val="24"/>
              </w:rPr>
            </w:pPr>
          </w:p>
        </w:tc>
        <w:tc>
          <w:tcPr>
            <w:tcW w:w="111" w:type="pct"/>
            <w:gridSpan w:val="2"/>
            <w:tcBorders>
              <w:top w:val="nil"/>
              <w:left w:val="nil"/>
              <w:bottom w:val="single" w:sz="4" w:space="0" w:color="auto"/>
              <w:right w:val="single" w:sz="12" w:space="0" w:color="auto"/>
            </w:tcBorders>
            <w:shd w:val="clear" w:color="auto" w:fill="auto"/>
            <w:noWrap/>
            <w:vAlign w:val="center"/>
          </w:tcPr>
          <w:p w14:paraId="6EE2F413" w14:textId="77777777" w:rsidR="004F4734" w:rsidRPr="00CB0685" w:rsidRDefault="004F4734" w:rsidP="00CB0685">
            <w:pPr>
              <w:suppressAutoHyphens/>
              <w:spacing w:line="276" w:lineRule="auto"/>
              <w:rPr>
                <w:rFonts w:ascii="Times New Roman" w:hAnsi="Times New Roman"/>
                <w:sz w:val="24"/>
                <w:szCs w:val="24"/>
              </w:rPr>
            </w:pPr>
          </w:p>
        </w:tc>
      </w:tr>
      <w:tr w:rsidR="004F4734" w:rsidRPr="00CB0685" w14:paraId="4863B291" w14:textId="77777777" w:rsidTr="004F6585">
        <w:trPr>
          <w:trHeight w:val="444"/>
        </w:trPr>
        <w:tc>
          <w:tcPr>
            <w:tcW w:w="3640" w:type="pct"/>
            <w:tcBorders>
              <w:top w:val="nil"/>
              <w:left w:val="single" w:sz="8" w:space="0" w:color="auto"/>
              <w:bottom w:val="single" w:sz="4" w:space="0" w:color="auto"/>
              <w:right w:val="single" w:sz="4" w:space="0" w:color="auto"/>
            </w:tcBorders>
            <w:shd w:val="clear" w:color="auto" w:fill="auto"/>
            <w:vAlign w:val="center"/>
          </w:tcPr>
          <w:p w14:paraId="716D2870" w14:textId="77777777" w:rsidR="004F4734" w:rsidRPr="00CB0685" w:rsidRDefault="004F4734" w:rsidP="00CB0685">
            <w:pPr>
              <w:suppressAutoHyphens/>
              <w:spacing w:line="276" w:lineRule="auto"/>
              <w:rPr>
                <w:rFonts w:ascii="Times New Roman" w:hAnsi="Times New Roman"/>
                <w:sz w:val="24"/>
                <w:szCs w:val="24"/>
              </w:rPr>
            </w:pPr>
            <w:r w:rsidRPr="00CB0685">
              <w:rPr>
                <w:rFonts w:ascii="Times New Roman" w:hAnsi="Times New Roman"/>
                <w:sz w:val="24"/>
                <w:szCs w:val="24"/>
              </w:rPr>
              <w:t xml:space="preserve">Establishment of Project Implementation Plan </w:t>
            </w:r>
          </w:p>
        </w:tc>
        <w:tc>
          <w:tcPr>
            <w:tcW w:w="285" w:type="pct"/>
            <w:tcBorders>
              <w:top w:val="nil"/>
              <w:left w:val="nil"/>
              <w:bottom w:val="single" w:sz="4" w:space="0" w:color="auto"/>
              <w:right w:val="single" w:sz="12" w:space="0" w:color="auto"/>
            </w:tcBorders>
            <w:shd w:val="clear" w:color="auto" w:fill="C45911"/>
            <w:noWrap/>
            <w:vAlign w:val="center"/>
          </w:tcPr>
          <w:p w14:paraId="59FC19E4" w14:textId="77777777" w:rsidR="004F4734" w:rsidRPr="00CB0685" w:rsidRDefault="004F4734" w:rsidP="00CB0685">
            <w:pPr>
              <w:suppressAutoHyphens/>
              <w:spacing w:line="276" w:lineRule="auto"/>
              <w:rPr>
                <w:rFonts w:ascii="Times New Roman" w:hAnsi="Times New Roman"/>
                <w:sz w:val="24"/>
                <w:szCs w:val="24"/>
              </w:rPr>
            </w:pPr>
          </w:p>
        </w:tc>
        <w:tc>
          <w:tcPr>
            <w:tcW w:w="152" w:type="pct"/>
            <w:gridSpan w:val="2"/>
            <w:tcBorders>
              <w:top w:val="nil"/>
              <w:left w:val="single" w:sz="12" w:space="0" w:color="auto"/>
              <w:bottom w:val="single" w:sz="4" w:space="0" w:color="auto"/>
              <w:right w:val="single" w:sz="4" w:space="0" w:color="auto"/>
            </w:tcBorders>
            <w:shd w:val="clear" w:color="auto" w:fill="auto"/>
            <w:noWrap/>
            <w:vAlign w:val="center"/>
          </w:tcPr>
          <w:p w14:paraId="377A3444" w14:textId="77777777" w:rsidR="004F4734" w:rsidRPr="00CB0685" w:rsidRDefault="004F4734" w:rsidP="00CB0685">
            <w:pPr>
              <w:suppressAutoHyphens/>
              <w:spacing w:line="276" w:lineRule="auto"/>
              <w:rPr>
                <w:rFonts w:ascii="Times New Roman" w:hAnsi="Times New Roman"/>
                <w:sz w:val="24"/>
                <w:szCs w:val="24"/>
              </w:rPr>
            </w:pPr>
          </w:p>
        </w:tc>
        <w:tc>
          <w:tcPr>
            <w:tcW w:w="152" w:type="pct"/>
            <w:gridSpan w:val="2"/>
            <w:tcBorders>
              <w:top w:val="nil"/>
              <w:left w:val="nil"/>
              <w:bottom w:val="single" w:sz="4" w:space="0" w:color="auto"/>
              <w:right w:val="single" w:sz="4" w:space="0" w:color="auto"/>
            </w:tcBorders>
            <w:shd w:val="clear" w:color="auto" w:fill="auto"/>
            <w:noWrap/>
            <w:vAlign w:val="center"/>
          </w:tcPr>
          <w:p w14:paraId="6633F8E1" w14:textId="77777777" w:rsidR="004F4734" w:rsidRPr="00CB0685" w:rsidRDefault="004F4734" w:rsidP="00CB0685">
            <w:pPr>
              <w:suppressAutoHyphens/>
              <w:spacing w:line="276" w:lineRule="auto"/>
              <w:rPr>
                <w:rFonts w:ascii="Times New Roman" w:hAnsi="Times New Roman"/>
                <w:sz w:val="24"/>
                <w:szCs w:val="24"/>
              </w:rPr>
            </w:pPr>
          </w:p>
        </w:tc>
        <w:tc>
          <w:tcPr>
            <w:tcW w:w="151" w:type="pct"/>
            <w:gridSpan w:val="2"/>
            <w:tcBorders>
              <w:top w:val="nil"/>
              <w:left w:val="nil"/>
              <w:bottom w:val="single" w:sz="4" w:space="0" w:color="auto"/>
              <w:right w:val="single" w:sz="4" w:space="0" w:color="auto"/>
            </w:tcBorders>
            <w:shd w:val="clear" w:color="auto" w:fill="auto"/>
            <w:noWrap/>
            <w:vAlign w:val="center"/>
          </w:tcPr>
          <w:p w14:paraId="72DFCA51" w14:textId="77777777" w:rsidR="004F4734" w:rsidRPr="00CB0685" w:rsidRDefault="004F4734" w:rsidP="00CB0685">
            <w:pPr>
              <w:suppressAutoHyphens/>
              <w:spacing w:line="276" w:lineRule="auto"/>
              <w:rPr>
                <w:rFonts w:ascii="Times New Roman" w:hAnsi="Times New Roman"/>
                <w:sz w:val="24"/>
                <w:szCs w:val="24"/>
              </w:rPr>
            </w:pPr>
          </w:p>
        </w:tc>
        <w:tc>
          <w:tcPr>
            <w:tcW w:w="155" w:type="pct"/>
            <w:gridSpan w:val="2"/>
            <w:tcBorders>
              <w:top w:val="nil"/>
              <w:left w:val="nil"/>
              <w:bottom w:val="single" w:sz="4" w:space="0" w:color="auto"/>
              <w:right w:val="single" w:sz="12" w:space="0" w:color="auto"/>
            </w:tcBorders>
            <w:shd w:val="clear" w:color="auto" w:fill="auto"/>
            <w:noWrap/>
            <w:vAlign w:val="center"/>
          </w:tcPr>
          <w:p w14:paraId="0E618BED" w14:textId="77777777" w:rsidR="004F4734" w:rsidRPr="00CB0685" w:rsidRDefault="004F4734" w:rsidP="00CB0685">
            <w:pPr>
              <w:suppressAutoHyphens/>
              <w:spacing w:line="276" w:lineRule="auto"/>
              <w:rPr>
                <w:rFonts w:ascii="Times New Roman" w:hAnsi="Times New Roman"/>
                <w:sz w:val="24"/>
                <w:szCs w:val="24"/>
              </w:rPr>
            </w:pPr>
          </w:p>
        </w:tc>
        <w:tc>
          <w:tcPr>
            <w:tcW w:w="151" w:type="pct"/>
            <w:gridSpan w:val="2"/>
            <w:tcBorders>
              <w:top w:val="nil"/>
              <w:left w:val="single" w:sz="12" w:space="0" w:color="auto"/>
              <w:bottom w:val="single" w:sz="4" w:space="0" w:color="auto"/>
              <w:right w:val="single" w:sz="4" w:space="0" w:color="auto"/>
            </w:tcBorders>
            <w:shd w:val="clear" w:color="auto" w:fill="auto"/>
            <w:noWrap/>
            <w:vAlign w:val="center"/>
          </w:tcPr>
          <w:p w14:paraId="4F41B85F" w14:textId="77777777" w:rsidR="004F4734" w:rsidRPr="00CB0685" w:rsidRDefault="004F4734" w:rsidP="00CB0685">
            <w:pPr>
              <w:suppressAutoHyphens/>
              <w:spacing w:line="276" w:lineRule="auto"/>
              <w:rPr>
                <w:rFonts w:ascii="Times New Roman" w:hAnsi="Times New Roman"/>
                <w:sz w:val="24"/>
                <w:szCs w:val="24"/>
              </w:rPr>
            </w:pPr>
          </w:p>
        </w:tc>
        <w:tc>
          <w:tcPr>
            <w:tcW w:w="101" w:type="pct"/>
            <w:gridSpan w:val="2"/>
            <w:tcBorders>
              <w:top w:val="nil"/>
              <w:left w:val="nil"/>
              <w:bottom w:val="single" w:sz="4" w:space="0" w:color="auto"/>
              <w:right w:val="single" w:sz="4" w:space="0" w:color="auto"/>
            </w:tcBorders>
            <w:shd w:val="clear" w:color="auto" w:fill="auto"/>
            <w:noWrap/>
            <w:vAlign w:val="center"/>
          </w:tcPr>
          <w:p w14:paraId="274AF3F9" w14:textId="77777777" w:rsidR="004F4734" w:rsidRPr="00CB0685" w:rsidRDefault="004F4734" w:rsidP="00CB0685">
            <w:pPr>
              <w:suppressAutoHyphens/>
              <w:spacing w:line="276" w:lineRule="auto"/>
              <w:rPr>
                <w:rFonts w:ascii="Times New Roman" w:hAnsi="Times New Roman"/>
                <w:sz w:val="24"/>
                <w:szCs w:val="24"/>
              </w:rPr>
            </w:pPr>
          </w:p>
        </w:tc>
        <w:tc>
          <w:tcPr>
            <w:tcW w:w="102" w:type="pct"/>
            <w:gridSpan w:val="2"/>
            <w:tcBorders>
              <w:top w:val="nil"/>
              <w:left w:val="nil"/>
              <w:bottom w:val="single" w:sz="4" w:space="0" w:color="auto"/>
              <w:right w:val="single" w:sz="4" w:space="0" w:color="auto"/>
            </w:tcBorders>
            <w:shd w:val="clear" w:color="auto" w:fill="auto"/>
            <w:noWrap/>
            <w:vAlign w:val="center"/>
          </w:tcPr>
          <w:p w14:paraId="017E5AAC" w14:textId="77777777" w:rsidR="004F4734" w:rsidRPr="00CB0685" w:rsidRDefault="004F4734" w:rsidP="00CB0685">
            <w:pPr>
              <w:suppressAutoHyphens/>
              <w:spacing w:line="276" w:lineRule="auto"/>
              <w:rPr>
                <w:rFonts w:ascii="Times New Roman" w:hAnsi="Times New Roman"/>
                <w:sz w:val="24"/>
                <w:szCs w:val="24"/>
              </w:rPr>
            </w:pPr>
          </w:p>
        </w:tc>
        <w:tc>
          <w:tcPr>
            <w:tcW w:w="111" w:type="pct"/>
            <w:gridSpan w:val="2"/>
            <w:tcBorders>
              <w:top w:val="nil"/>
              <w:left w:val="nil"/>
              <w:bottom w:val="single" w:sz="4" w:space="0" w:color="auto"/>
              <w:right w:val="single" w:sz="12" w:space="0" w:color="auto"/>
            </w:tcBorders>
            <w:shd w:val="clear" w:color="auto" w:fill="auto"/>
            <w:noWrap/>
            <w:vAlign w:val="center"/>
          </w:tcPr>
          <w:p w14:paraId="67692956" w14:textId="77777777" w:rsidR="004F4734" w:rsidRPr="00CB0685" w:rsidRDefault="004F4734" w:rsidP="00CB0685">
            <w:pPr>
              <w:suppressAutoHyphens/>
              <w:spacing w:line="276" w:lineRule="auto"/>
              <w:rPr>
                <w:rFonts w:ascii="Times New Roman" w:hAnsi="Times New Roman"/>
                <w:sz w:val="24"/>
                <w:szCs w:val="24"/>
              </w:rPr>
            </w:pPr>
          </w:p>
        </w:tc>
      </w:tr>
      <w:tr w:rsidR="004F4734" w:rsidRPr="00CB0685" w14:paraId="7A805176" w14:textId="77777777" w:rsidTr="004F6585">
        <w:trPr>
          <w:trHeight w:val="426"/>
        </w:trPr>
        <w:tc>
          <w:tcPr>
            <w:tcW w:w="3640" w:type="pct"/>
            <w:tcBorders>
              <w:top w:val="nil"/>
              <w:left w:val="single" w:sz="8" w:space="0" w:color="auto"/>
              <w:bottom w:val="single" w:sz="4" w:space="0" w:color="auto"/>
              <w:right w:val="single" w:sz="4" w:space="0" w:color="auto"/>
            </w:tcBorders>
            <w:shd w:val="clear" w:color="auto" w:fill="auto"/>
            <w:vAlign w:val="center"/>
          </w:tcPr>
          <w:p w14:paraId="33C64050" w14:textId="77777777" w:rsidR="004F4734" w:rsidRPr="00CB0685" w:rsidRDefault="004F4734" w:rsidP="00CB0685">
            <w:pPr>
              <w:suppressAutoHyphens/>
              <w:spacing w:line="276" w:lineRule="auto"/>
              <w:rPr>
                <w:rFonts w:ascii="Times New Roman" w:hAnsi="Times New Roman"/>
                <w:sz w:val="24"/>
                <w:szCs w:val="24"/>
              </w:rPr>
            </w:pPr>
            <w:r w:rsidRPr="00CB0685">
              <w:rPr>
                <w:rFonts w:ascii="Times New Roman" w:hAnsi="Times New Roman"/>
                <w:sz w:val="24"/>
                <w:szCs w:val="24"/>
              </w:rPr>
              <w:t>Project management</w:t>
            </w:r>
          </w:p>
        </w:tc>
        <w:tc>
          <w:tcPr>
            <w:tcW w:w="285" w:type="pct"/>
            <w:tcBorders>
              <w:top w:val="nil"/>
              <w:left w:val="nil"/>
              <w:bottom w:val="single" w:sz="4" w:space="0" w:color="auto"/>
              <w:right w:val="single" w:sz="12" w:space="0" w:color="auto"/>
            </w:tcBorders>
            <w:shd w:val="clear" w:color="auto" w:fill="C45911"/>
            <w:noWrap/>
            <w:vAlign w:val="center"/>
          </w:tcPr>
          <w:p w14:paraId="67B903E3" w14:textId="77777777" w:rsidR="004F4734" w:rsidRPr="00CB0685" w:rsidRDefault="004F4734" w:rsidP="00CB0685">
            <w:pPr>
              <w:suppressAutoHyphens/>
              <w:spacing w:line="276" w:lineRule="auto"/>
              <w:rPr>
                <w:rFonts w:ascii="Times New Roman" w:hAnsi="Times New Roman"/>
                <w:sz w:val="24"/>
                <w:szCs w:val="24"/>
              </w:rPr>
            </w:pPr>
          </w:p>
        </w:tc>
        <w:tc>
          <w:tcPr>
            <w:tcW w:w="152"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3FD7190C" w14:textId="77777777" w:rsidR="004F4734" w:rsidRPr="00CB0685" w:rsidRDefault="004F4734" w:rsidP="00CB0685">
            <w:pPr>
              <w:suppressAutoHyphens/>
              <w:spacing w:line="276" w:lineRule="auto"/>
              <w:rPr>
                <w:rFonts w:ascii="Times New Roman" w:hAnsi="Times New Roman"/>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noWrap/>
            <w:vAlign w:val="center"/>
          </w:tcPr>
          <w:p w14:paraId="39E8A552" w14:textId="77777777" w:rsidR="004F4734" w:rsidRPr="00CB0685" w:rsidRDefault="004F4734" w:rsidP="00CB0685">
            <w:pPr>
              <w:suppressAutoHyphens/>
              <w:spacing w:line="276" w:lineRule="auto"/>
              <w:rPr>
                <w:rFonts w:ascii="Times New Roman" w:hAnsi="Times New Roman"/>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2D1B0AF7" w14:textId="77777777" w:rsidR="004F4734" w:rsidRPr="00CB0685" w:rsidRDefault="004F4734" w:rsidP="00CB0685">
            <w:pPr>
              <w:suppressAutoHyphens/>
              <w:spacing w:line="276" w:lineRule="auto"/>
              <w:rPr>
                <w:rFonts w:ascii="Times New Roman" w:hAnsi="Times New Roman"/>
                <w:sz w:val="24"/>
                <w:szCs w:val="24"/>
              </w:rPr>
            </w:pPr>
          </w:p>
        </w:tc>
        <w:tc>
          <w:tcPr>
            <w:tcW w:w="155" w:type="pct"/>
            <w:gridSpan w:val="2"/>
            <w:tcBorders>
              <w:top w:val="single" w:sz="4" w:space="0" w:color="auto"/>
              <w:left w:val="nil"/>
              <w:bottom w:val="single" w:sz="4" w:space="0" w:color="auto"/>
              <w:right w:val="single" w:sz="12" w:space="0" w:color="auto"/>
            </w:tcBorders>
            <w:shd w:val="clear" w:color="auto" w:fill="C45911"/>
            <w:noWrap/>
            <w:vAlign w:val="center"/>
          </w:tcPr>
          <w:p w14:paraId="018066D9" w14:textId="77777777" w:rsidR="004F4734" w:rsidRPr="00CB0685" w:rsidRDefault="004F4734" w:rsidP="00CB0685">
            <w:pPr>
              <w:suppressAutoHyphens/>
              <w:spacing w:line="276" w:lineRule="auto"/>
              <w:rPr>
                <w:rFonts w:ascii="Times New Roman" w:hAnsi="Times New Roman"/>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35F64064" w14:textId="77777777" w:rsidR="004F4734" w:rsidRPr="00CB0685" w:rsidRDefault="004F4734" w:rsidP="00CB0685">
            <w:pPr>
              <w:suppressAutoHyphens/>
              <w:spacing w:line="276" w:lineRule="auto"/>
              <w:rPr>
                <w:rFonts w:ascii="Times New Roman" w:hAnsi="Times New Roman"/>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noWrap/>
            <w:vAlign w:val="center"/>
          </w:tcPr>
          <w:p w14:paraId="43110097" w14:textId="77777777" w:rsidR="004F4734" w:rsidRPr="00CB0685" w:rsidRDefault="004F4734" w:rsidP="00CB0685">
            <w:pPr>
              <w:suppressAutoHyphens/>
              <w:spacing w:line="276" w:lineRule="auto"/>
              <w:rPr>
                <w:rFonts w:ascii="Times New Roman" w:hAnsi="Times New Roman"/>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C45911"/>
            <w:noWrap/>
            <w:vAlign w:val="center"/>
          </w:tcPr>
          <w:p w14:paraId="7E507200" w14:textId="77777777" w:rsidR="004F4734" w:rsidRPr="00CB0685" w:rsidRDefault="004F4734" w:rsidP="00CB0685">
            <w:pPr>
              <w:suppressAutoHyphens/>
              <w:spacing w:line="276" w:lineRule="auto"/>
              <w:rPr>
                <w:rFonts w:ascii="Times New Roman" w:hAnsi="Times New Roman"/>
                <w:sz w:val="24"/>
                <w:szCs w:val="24"/>
              </w:rPr>
            </w:pPr>
          </w:p>
        </w:tc>
        <w:tc>
          <w:tcPr>
            <w:tcW w:w="111" w:type="pct"/>
            <w:gridSpan w:val="2"/>
            <w:tcBorders>
              <w:top w:val="single" w:sz="4" w:space="0" w:color="auto"/>
              <w:left w:val="nil"/>
              <w:bottom w:val="single" w:sz="4" w:space="0" w:color="auto"/>
              <w:right w:val="single" w:sz="12" w:space="0" w:color="auto"/>
            </w:tcBorders>
            <w:shd w:val="clear" w:color="auto" w:fill="C45911"/>
            <w:noWrap/>
            <w:vAlign w:val="center"/>
          </w:tcPr>
          <w:p w14:paraId="6F325F56" w14:textId="77777777" w:rsidR="004F4734" w:rsidRPr="00CB0685" w:rsidRDefault="004F4734" w:rsidP="00CB0685">
            <w:pPr>
              <w:suppressAutoHyphens/>
              <w:spacing w:line="276" w:lineRule="auto"/>
              <w:rPr>
                <w:rFonts w:ascii="Times New Roman" w:hAnsi="Times New Roman"/>
                <w:sz w:val="24"/>
                <w:szCs w:val="24"/>
              </w:rPr>
            </w:pPr>
          </w:p>
        </w:tc>
      </w:tr>
      <w:tr w:rsidR="00DE2693" w:rsidRPr="00CB0685" w14:paraId="5C5434F1" w14:textId="77777777" w:rsidTr="00153944">
        <w:trPr>
          <w:trHeight w:val="600"/>
        </w:trPr>
        <w:tc>
          <w:tcPr>
            <w:tcW w:w="5000" w:type="pct"/>
            <w:gridSpan w:val="18"/>
            <w:tcBorders>
              <w:top w:val="nil"/>
              <w:left w:val="single" w:sz="8" w:space="0" w:color="auto"/>
              <w:bottom w:val="single" w:sz="4" w:space="0" w:color="auto"/>
              <w:right w:val="single" w:sz="12" w:space="0" w:color="auto"/>
            </w:tcBorders>
            <w:shd w:val="clear" w:color="auto" w:fill="B4C6E7"/>
            <w:vAlign w:val="center"/>
          </w:tcPr>
          <w:p w14:paraId="27C21960" w14:textId="4FC7069D" w:rsidR="00DE2693" w:rsidRPr="00CB0685" w:rsidRDefault="00DE2693" w:rsidP="00CB0685">
            <w:pPr>
              <w:suppressAutoHyphens/>
              <w:spacing w:line="276" w:lineRule="auto"/>
              <w:rPr>
                <w:rFonts w:ascii="Times New Roman" w:hAnsi="Times New Roman"/>
                <w:b/>
                <w:bCs/>
                <w:sz w:val="24"/>
                <w:szCs w:val="24"/>
              </w:rPr>
            </w:pPr>
            <w:r w:rsidRPr="00CB0685">
              <w:rPr>
                <w:rFonts w:ascii="Times New Roman" w:hAnsi="Times New Roman"/>
                <w:b/>
                <w:bCs/>
                <w:sz w:val="24"/>
                <w:szCs w:val="24"/>
              </w:rPr>
              <w:t xml:space="preserve">Output 1: </w:t>
            </w:r>
            <w:r w:rsidR="004F6585" w:rsidRPr="00CB0685">
              <w:rPr>
                <w:rFonts w:ascii="Times New Roman" w:eastAsia="Batang" w:hAnsi="Times New Roman"/>
                <w:b/>
                <w:color w:val="000000"/>
                <w:sz w:val="24"/>
                <w:szCs w:val="24"/>
              </w:rPr>
              <w:t xml:space="preserve"> </w:t>
            </w:r>
            <w:r w:rsidR="004F6585" w:rsidRPr="00CB0685">
              <w:rPr>
                <w:rFonts w:ascii="Times New Roman" w:hAnsi="Times New Roman"/>
                <w:b/>
                <w:bCs/>
                <w:sz w:val="24"/>
                <w:szCs w:val="24"/>
              </w:rPr>
              <w:t>Enhanced capacity of select Local Governments, CSOs/NGOs, and communities to prevent and respond to conflict.</w:t>
            </w:r>
          </w:p>
        </w:tc>
      </w:tr>
      <w:tr w:rsidR="00153944" w:rsidRPr="00CB0685" w14:paraId="7D912AC0" w14:textId="77777777" w:rsidTr="004F6585">
        <w:trPr>
          <w:trHeight w:val="210"/>
        </w:trPr>
        <w:tc>
          <w:tcPr>
            <w:tcW w:w="3640" w:type="pct"/>
            <w:tcBorders>
              <w:top w:val="nil"/>
              <w:left w:val="single" w:sz="8" w:space="0" w:color="auto"/>
              <w:bottom w:val="single" w:sz="4" w:space="0" w:color="auto"/>
              <w:right w:val="single" w:sz="4" w:space="0" w:color="auto"/>
            </w:tcBorders>
            <w:shd w:val="clear" w:color="auto" w:fill="auto"/>
          </w:tcPr>
          <w:p w14:paraId="257FDCD1" w14:textId="37BAA5E3" w:rsidR="00153944" w:rsidRPr="00CB0685" w:rsidRDefault="00153944" w:rsidP="00CB0685">
            <w:pPr>
              <w:suppressAutoHyphens/>
              <w:spacing w:line="276" w:lineRule="auto"/>
              <w:rPr>
                <w:rFonts w:ascii="Times New Roman" w:hAnsi="Times New Roman"/>
                <w:b/>
                <w:bCs/>
                <w:sz w:val="24"/>
                <w:szCs w:val="24"/>
              </w:rPr>
            </w:pPr>
            <w:r w:rsidRPr="00CB0685">
              <w:rPr>
                <w:rFonts w:ascii="Times New Roman" w:hAnsi="Times New Roman"/>
                <w:b/>
                <w:bCs/>
                <w:sz w:val="24"/>
                <w:szCs w:val="24"/>
              </w:rPr>
              <w:t xml:space="preserve">Activity 1.1.1: </w:t>
            </w:r>
            <w:r w:rsidRPr="00CB0685">
              <w:rPr>
                <w:rFonts w:ascii="Times New Roman" w:hAnsi="Times New Roman"/>
                <w:sz w:val="24"/>
                <w:szCs w:val="24"/>
              </w:rPr>
              <w:t>Provide water for production and domestic use as an entry point for peaceful co-existence</w:t>
            </w:r>
            <w:r w:rsidRPr="00CB0685">
              <w:rPr>
                <w:rFonts w:ascii="Times New Roman" w:hAnsi="Times New Roman"/>
                <w:b/>
                <w:bCs/>
                <w:sz w:val="24"/>
                <w:szCs w:val="24"/>
              </w:rPr>
              <w:t>.</w:t>
            </w:r>
          </w:p>
        </w:tc>
        <w:tc>
          <w:tcPr>
            <w:tcW w:w="285" w:type="pct"/>
            <w:tcBorders>
              <w:top w:val="nil"/>
              <w:left w:val="nil"/>
              <w:bottom w:val="single" w:sz="4" w:space="0" w:color="auto"/>
              <w:right w:val="single" w:sz="12" w:space="0" w:color="auto"/>
            </w:tcBorders>
            <w:shd w:val="clear" w:color="auto" w:fill="auto"/>
            <w:noWrap/>
            <w:vAlign w:val="center"/>
          </w:tcPr>
          <w:p w14:paraId="7F067E4F" w14:textId="77777777" w:rsidR="00153944" w:rsidRPr="00CB0685" w:rsidRDefault="00153944"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37289868" w14:textId="77777777" w:rsidR="00153944" w:rsidRPr="00CB0685" w:rsidRDefault="00153944"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noWrap/>
            <w:vAlign w:val="center"/>
          </w:tcPr>
          <w:p w14:paraId="2B6BA36D"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5B6957AD" w14:textId="77777777" w:rsidR="00153944" w:rsidRPr="00CB0685" w:rsidRDefault="00153944" w:rsidP="00CB0685">
            <w:pPr>
              <w:suppressAutoHyphens/>
              <w:spacing w:line="276" w:lineRule="auto"/>
              <w:rPr>
                <w:rFonts w:ascii="Times New Roman" w:hAnsi="Times New Roman"/>
                <w:b/>
                <w:bCs/>
                <w:sz w:val="24"/>
                <w:szCs w:val="24"/>
              </w:rPr>
            </w:pPr>
          </w:p>
        </w:tc>
        <w:tc>
          <w:tcPr>
            <w:tcW w:w="155" w:type="pct"/>
            <w:gridSpan w:val="2"/>
            <w:tcBorders>
              <w:top w:val="single" w:sz="4" w:space="0" w:color="auto"/>
              <w:left w:val="nil"/>
              <w:bottom w:val="single" w:sz="4" w:space="0" w:color="auto"/>
              <w:right w:val="single" w:sz="12" w:space="0" w:color="auto"/>
            </w:tcBorders>
            <w:shd w:val="clear" w:color="auto" w:fill="C45911"/>
            <w:noWrap/>
            <w:vAlign w:val="center"/>
          </w:tcPr>
          <w:p w14:paraId="735561D5"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FFFFFF"/>
            <w:noWrap/>
            <w:vAlign w:val="center"/>
          </w:tcPr>
          <w:p w14:paraId="2D972E5A" w14:textId="77777777" w:rsidR="00153944" w:rsidRPr="00CB0685" w:rsidRDefault="00153944"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FFFFFF"/>
            <w:noWrap/>
            <w:vAlign w:val="center"/>
          </w:tcPr>
          <w:p w14:paraId="1BDA03D8" w14:textId="77777777" w:rsidR="00153944" w:rsidRPr="00CB0685" w:rsidRDefault="00153944"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FFFFFF"/>
            <w:noWrap/>
            <w:vAlign w:val="center"/>
          </w:tcPr>
          <w:p w14:paraId="15D24472" w14:textId="77777777" w:rsidR="00153944" w:rsidRPr="00CB0685" w:rsidRDefault="00153944" w:rsidP="00CB0685">
            <w:pPr>
              <w:suppressAutoHyphens/>
              <w:spacing w:line="276" w:lineRule="auto"/>
              <w:rPr>
                <w:rFonts w:ascii="Times New Roman" w:hAnsi="Times New Roman"/>
                <w:b/>
                <w:bCs/>
                <w:sz w:val="24"/>
                <w:szCs w:val="24"/>
              </w:rPr>
            </w:pPr>
          </w:p>
        </w:tc>
        <w:tc>
          <w:tcPr>
            <w:tcW w:w="111" w:type="pct"/>
            <w:gridSpan w:val="2"/>
            <w:tcBorders>
              <w:top w:val="single" w:sz="4" w:space="0" w:color="auto"/>
              <w:left w:val="nil"/>
              <w:bottom w:val="single" w:sz="4" w:space="0" w:color="auto"/>
              <w:right w:val="single" w:sz="12" w:space="0" w:color="auto"/>
            </w:tcBorders>
            <w:shd w:val="clear" w:color="auto" w:fill="FFFFFF"/>
            <w:noWrap/>
            <w:vAlign w:val="center"/>
          </w:tcPr>
          <w:p w14:paraId="3E988E20" w14:textId="77777777" w:rsidR="00153944" w:rsidRPr="00CB0685" w:rsidRDefault="00153944" w:rsidP="00CB0685">
            <w:pPr>
              <w:suppressAutoHyphens/>
              <w:spacing w:line="276" w:lineRule="auto"/>
              <w:rPr>
                <w:rFonts w:ascii="Times New Roman" w:hAnsi="Times New Roman"/>
                <w:b/>
                <w:bCs/>
                <w:sz w:val="24"/>
                <w:szCs w:val="24"/>
              </w:rPr>
            </w:pPr>
          </w:p>
        </w:tc>
      </w:tr>
      <w:tr w:rsidR="00153944" w:rsidRPr="00CB0685" w14:paraId="58AE5078" w14:textId="77777777" w:rsidTr="004F6585">
        <w:trPr>
          <w:trHeight w:val="287"/>
        </w:trPr>
        <w:tc>
          <w:tcPr>
            <w:tcW w:w="3640" w:type="pct"/>
            <w:tcBorders>
              <w:top w:val="nil"/>
              <w:left w:val="single" w:sz="8" w:space="0" w:color="auto"/>
              <w:bottom w:val="single" w:sz="4" w:space="0" w:color="auto"/>
              <w:right w:val="single" w:sz="4" w:space="0" w:color="auto"/>
            </w:tcBorders>
            <w:shd w:val="clear" w:color="auto" w:fill="auto"/>
          </w:tcPr>
          <w:p w14:paraId="452212BE" w14:textId="3F3B7ACA" w:rsidR="00153944" w:rsidRPr="00CB0685" w:rsidRDefault="00153944" w:rsidP="00CB0685">
            <w:pPr>
              <w:pStyle w:val="hstyle0"/>
              <w:spacing w:line="276" w:lineRule="auto"/>
              <w:rPr>
                <w:rFonts w:ascii="Times New Roman" w:hAnsi="Times New Roman" w:cs="Times New Roman"/>
                <w:sz w:val="24"/>
                <w:szCs w:val="24"/>
              </w:rPr>
            </w:pPr>
            <w:r w:rsidRPr="00CB0685">
              <w:rPr>
                <w:rFonts w:ascii="Times New Roman" w:hAnsi="Times New Roman" w:cs="Times New Roman"/>
                <w:b/>
                <w:bCs/>
                <w:sz w:val="24"/>
                <w:szCs w:val="24"/>
              </w:rPr>
              <w:t>Activity 1.1.2:</w:t>
            </w:r>
            <w:r w:rsidRPr="00CB0685">
              <w:rPr>
                <w:rFonts w:ascii="Times New Roman" w:hAnsi="Times New Roman" w:cs="Times New Roman"/>
                <w:sz w:val="24"/>
                <w:szCs w:val="24"/>
              </w:rPr>
              <w:t xml:space="preserve"> Strengthen capacities of regional and local peace committees to enhance development, including operationalization of key agreements.</w:t>
            </w:r>
          </w:p>
        </w:tc>
        <w:tc>
          <w:tcPr>
            <w:tcW w:w="285" w:type="pct"/>
            <w:tcBorders>
              <w:top w:val="nil"/>
              <w:left w:val="nil"/>
              <w:bottom w:val="single" w:sz="4" w:space="0" w:color="auto"/>
              <w:right w:val="single" w:sz="12" w:space="0" w:color="auto"/>
            </w:tcBorders>
            <w:shd w:val="clear" w:color="auto" w:fill="C45911" w:themeFill="accent2" w:themeFillShade="BF"/>
            <w:noWrap/>
            <w:vAlign w:val="center"/>
          </w:tcPr>
          <w:p w14:paraId="78165F93" w14:textId="77777777" w:rsidR="00153944" w:rsidRPr="00CB0685" w:rsidRDefault="00153944"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single" w:sz="12" w:space="0" w:color="auto"/>
              <w:bottom w:val="single" w:sz="4" w:space="0" w:color="auto"/>
              <w:right w:val="single" w:sz="4" w:space="0" w:color="auto"/>
            </w:tcBorders>
            <w:shd w:val="clear" w:color="auto" w:fill="FFFFFF"/>
            <w:noWrap/>
            <w:vAlign w:val="center"/>
          </w:tcPr>
          <w:p w14:paraId="0D5D8A75" w14:textId="77777777" w:rsidR="00153944" w:rsidRPr="00CB0685" w:rsidRDefault="00153944"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noWrap/>
            <w:vAlign w:val="center"/>
          </w:tcPr>
          <w:p w14:paraId="58956E50"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77B5DBA9" w14:textId="77777777" w:rsidR="00153944" w:rsidRPr="00CB0685" w:rsidRDefault="00153944" w:rsidP="00CB0685">
            <w:pPr>
              <w:suppressAutoHyphens/>
              <w:spacing w:line="276" w:lineRule="auto"/>
              <w:rPr>
                <w:rFonts w:ascii="Times New Roman" w:hAnsi="Times New Roman"/>
                <w:b/>
                <w:bCs/>
                <w:sz w:val="24"/>
                <w:szCs w:val="24"/>
              </w:rPr>
            </w:pPr>
          </w:p>
        </w:tc>
        <w:tc>
          <w:tcPr>
            <w:tcW w:w="155" w:type="pct"/>
            <w:gridSpan w:val="2"/>
            <w:tcBorders>
              <w:top w:val="single" w:sz="4" w:space="0" w:color="auto"/>
              <w:left w:val="nil"/>
              <w:bottom w:val="single" w:sz="4" w:space="0" w:color="auto"/>
              <w:right w:val="single" w:sz="12" w:space="0" w:color="auto"/>
            </w:tcBorders>
            <w:shd w:val="clear" w:color="auto" w:fill="C45911"/>
            <w:noWrap/>
            <w:vAlign w:val="center"/>
          </w:tcPr>
          <w:p w14:paraId="16B8D21E"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4B6175C8" w14:textId="77777777" w:rsidR="00153944" w:rsidRPr="00CB0685" w:rsidRDefault="00153944"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noWrap/>
            <w:vAlign w:val="center"/>
          </w:tcPr>
          <w:p w14:paraId="74F04BED" w14:textId="77777777" w:rsidR="00153944" w:rsidRPr="00CB0685" w:rsidRDefault="00153944"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FFFFFF"/>
            <w:noWrap/>
            <w:vAlign w:val="center"/>
          </w:tcPr>
          <w:p w14:paraId="419DADDF" w14:textId="77777777" w:rsidR="00153944" w:rsidRPr="00CB0685" w:rsidRDefault="00153944" w:rsidP="00CB0685">
            <w:pPr>
              <w:suppressAutoHyphens/>
              <w:spacing w:line="276" w:lineRule="auto"/>
              <w:rPr>
                <w:rFonts w:ascii="Times New Roman" w:hAnsi="Times New Roman"/>
                <w:b/>
                <w:bCs/>
                <w:sz w:val="24"/>
                <w:szCs w:val="24"/>
              </w:rPr>
            </w:pPr>
          </w:p>
        </w:tc>
        <w:tc>
          <w:tcPr>
            <w:tcW w:w="111" w:type="pct"/>
            <w:gridSpan w:val="2"/>
            <w:tcBorders>
              <w:top w:val="single" w:sz="4" w:space="0" w:color="auto"/>
              <w:left w:val="nil"/>
              <w:bottom w:val="single" w:sz="4" w:space="0" w:color="auto"/>
              <w:right w:val="single" w:sz="12" w:space="0" w:color="auto"/>
            </w:tcBorders>
            <w:shd w:val="clear" w:color="auto" w:fill="FFFFFF"/>
            <w:noWrap/>
            <w:vAlign w:val="center"/>
          </w:tcPr>
          <w:p w14:paraId="592417B5" w14:textId="77777777" w:rsidR="00153944" w:rsidRPr="00CB0685" w:rsidRDefault="00153944" w:rsidP="00CB0685">
            <w:pPr>
              <w:suppressAutoHyphens/>
              <w:spacing w:line="276" w:lineRule="auto"/>
              <w:rPr>
                <w:rFonts w:ascii="Times New Roman" w:hAnsi="Times New Roman"/>
                <w:b/>
                <w:bCs/>
                <w:sz w:val="24"/>
                <w:szCs w:val="24"/>
              </w:rPr>
            </w:pPr>
          </w:p>
        </w:tc>
      </w:tr>
      <w:tr w:rsidR="00153944" w:rsidRPr="00CB0685" w14:paraId="7D4EE2D6" w14:textId="77777777" w:rsidTr="004F6585">
        <w:trPr>
          <w:trHeight w:val="206"/>
        </w:trPr>
        <w:tc>
          <w:tcPr>
            <w:tcW w:w="3640" w:type="pct"/>
            <w:tcBorders>
              <w:top w:val="nil"/>
              <w:left w:val="single" w:sz="8" w:space="0" w:color="auto"/>
              <w:bottom w:val="single" w:sz="4" w:space="0" w:color="auto"/>
              <w:right w:val="single" w:sz="4" w:space="0" w:color="auto"/>
            </w:tcBorders>
            <w:shd w:val="clear" w:color="auto" w:fill="auto"/>
          </w:tcPr>
          <w:p w14:paraId="32520401" w14:textId="43AA3CB6" w:rsidR="00153944" w:rsidRPr="00CB0685" w:rsidRDefault="00153944" w:rsidP="00CB0685">
            <w:pPr>
              <w:suppressAutoHyphens/>
              <w:spacing w:line="276" w:lineRule="auto"/>
              <w:rPr>
                <w:rFonts w:ascii="Times New Roman" w:hAnsi="Times New Roman"/>
                <w:b/>
                <w:bCs/>
                <w:sz w:val="24"/>
                <w:szCs w:val="24"/>
              </w:rPr>
            </w:pPr>
            <w:r w:rsidRPr="00CB0685">
              <w:rPr>
                <w:rFonts w:ascii="Times New Roman" w:hAnsi="Times New Roman"/>
                <w:b/>
                <w:bCs/>
                <w:sz w:val="24"/>
                <w:szCs w:val="24"/>
              </w:rPr>
              <w:t xml:space="preserve">Activity 1.1.3: </w:t>
            </w:r>
            <w:r w:rsidRPr="00CB0685">
              <w:rPr>
                <w:rFonts w:ascii="Times New Roman" w:hAnsi="Times New Roman"/>
                <w:sz w:val="24"/>
                <w:szCs w:val="24"/>
              </w:rPr>
              <w:t>Conduct sensitization and outreaches on topical subjects and development programmes (</w:t>
            </w:r>
            <w:r w:rsidR="00E37792" w:rsidRPr="00CB0685">
              <w:rPr>
                <w:rFonts w:ascii="Times New Roman" w:hAnsi="Times New Roman"/>
                <w:sz w:val="24"/>
                <w:szCs w:val="24"/>
              </w:rPr>
              <w:t>a</w:t>
            </w:r>
            <w:r w:rsidRPr="00CB0685">
              <w:rPr>
                <w:rFonts w:ascii="Times New Roman" w:hAnsi="Times New Roman"/>
                <w:sz w:val="24"/>
                <w:szCs w:val="24"/>
              </w:rPr>
              <w:t>griculture, peace, mitigation, and prevention of SBGV and Harmful Practices environment protection, and trade) through direct community engagements, radio programmes and production/dissemination of relevant IEC materials.</w:t>
            </w:r>
          </w:p>
        </w:tc>
        <w:tc>
          <w:tcPr>
            <w:tcW w:w="285" w:type="pct"/>
            <w:tcBorders>
              <w:top w:val="nil"/>
              <w:left w:val="nil"/>
              <w:bottom w:val="single" w:sz="4" w:space="0" w:color="auto"/>
              <w:right w:val="single" w:sz="12" w:space="0" w:color="auto"/>
            </w:tcBorders>
            <w:shd w:val="clear" w:color="auto" w:fill="auto"/>
            <w:noWrap/>
            <w:vAlign w:val="center"/>
          </w:tcPr>
          <w:p w14:paraId="678E676A" w14:textId="77777777" w:rsidR="00153944" w:rsidRPr="00CB0685" w:rsidRDefault="00153944" w:rsidP="00CB0685">
            <w:pPr>
              <w:suppressAutoHyphens/>
              <w:spacing w:line="276" w:lineRule="auto"/>
              <w:rPr>
                <w:rFonts w:ascii="Times New Roman" w:hAnsi="Times New Roman"/>
                <w:b/>
                <w:bCs/>
                <w:color w:val="C45911"/>
                <w:sz w:val="24"/>
                <w:szCs w:val="24"/>
              </w:rPr>
            </w:pPr>
          </w:p>
        </w:tc>
        <w:tc>
          <w:tcPr>
            <w:tcW w:w="152"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5D22417F" w14:textId="77777777" w:rsidR="00153944" w:rsidRPr="00CB0685" w:rsidRDefault="00153944"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noWrap/>
            <w:vAlign w:val="center"/>
          </w:tcPr>
          <w:p w14:paraId="063785DF"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1B178299" w14:textId="77777777" w:rsidR="00153944" w:rsidRPr="00CB0685" w:rsidRDefault="00153944" w:rsidP="00CB0685">
            <w:pPr>
              <w:suppressAutoHyphens/>
              <w:spacing w:line="276" w:lineRule="auto"/>
              <w:rPr>
                <w:rFonts w:ascii="Times New Roman" w:hAnsi="Times New Roman"/>
                <w:b/>
                <w:bCs/>
                <w:sz w:val="24"/>
                <w:szCs w:val="24"/>
              </w:rPr>
            </w:pPr>
          </w:p>
        </w:tc>
        <w:tc>
          <w:tcPr>
            <w:tcW w:w="155" w:type="pct"/>
            <w:gridSpan w:val="2"/>
            <w:tcBorders>
              <w:top w:val="single" w:sz="4" w:space="0" w:color="auto"/>
              <w:left w:val="nil"/>
              <w:bottom w:val="single" w:sz="4" w:space="0" w:color="auto"/>
              <w:right w:val="single" w:sz="12" w:space="0" w:color="auto"/>
            </w:tcBorders>
            <w:shd w:val="clear" w:color="auto" w:fill="C45911"/>
            <w:noWrap/>
            <w:vAlign w:val="center"/>
          </w:tcPr>
          <w:p w14:paraId="6FF9DF1A"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5FF0D923" w14:textId="77777777" w:rsidR="00153944" w:rsidRPr="00CB0685" w:rsidRDefault="00153944"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noWrap/>
            <w:vAlign w:val="center"/>
          </w:tcPr>
          <w:p w14:paraId="35C6F4BF" w14:textId="77777777" w:rsidR="00153944" w:rsidRPr="00CB0685" w:rsidRDefault="00153944"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2CA825D8" w14:textId="77777777" w:rsidR="00153944" w:rsidRPr="00CB0685" w:rsidRDefault="00153944" w:rsidP="00CB0685">
            <w:pPr>
              <w:suppressAutoHyphens/>
              <w:spacing w:line="276" w:lineRule="auto"/>
              <w:rPr>
                <w:rFonts w:ascii="Times New Roman" w:hAnsi="Times New Roman"/>
                <w:b/>
                <w:bCs/>
                <w:sz w:val="24"/>
                <w:szCs w:val="24"/>
              </w:rPr>
            </w:pPr>
          </w:p>
        </w:tc>
        <w:tc>
          <w:tcPr>
            <w:tcW w:w="111" w:type="pct"/>
            <w:gridSpan w:val="2"/>
            <w:tcBorders>
              <w:top w:val="single" w:sz="4" w:space="0" w:color="auto"/>
              <w:left w:val="nil"/>
              <w:bottom w:val="single" w:sz="4" w:space="0" w:color="auto"/>
              <w:right w:val="single" w:sz="12" w:space="0" w:color="auto"/>
            </w:tcBorders>
            <w:shd w:val="clear" w:color="auto" w:fill="auto"/>
            <w:noWrap/>
            <w:vAlign w:val="center"/>
          </w:tcPr>
          <w:p w14:paraId="49C09CDF" w14:textId="77777777" w:rsidR="00153944" w:rsidRPr="00CB0685" w:rsidRDefault="00153944" w:rsidP="00CB0685">
            <w:pPr>
              <w:suppressAutoHyphens/>
              <w:spacing w:line="276" w:lineRule="auto"/>
              <w:rPr>
                <w:rFonts w:ascii="Times New Roman" w:hAnsi="Times New Roman"/>
                <w:b/>
                <w:bCs/>
                <w:sz w:val="24"/>
                <w:szCs w:val="24"/>
              </w:rPr>
            </w:pPr>
          </w:p>
        </w:tc>
      </w:tr>
      <w:tr w:rsidR="00153944" w:rsidRPr="00CB0685" w14:paraId="60E1234B" w14:textId="77777777" w:rsidTr="004F6585">
        <w:trPr>
          <w:trHeight w:val="206"/>
        </w:trPr>
        <w:tc>
          <w:tcPr>
            <w:tcW w:w="3640" w:type="pct"/>
            <w:tcBorders>
              <w:top w:val="nil"/>
              <w:left w:val="single" w:sz="8" w:space="0" w:color="auto"/>
              <w:bottom w:val="single" w:sz="4" w:space="0" w:color="auto"/>
              <w:right w:val="single" w:sz="4" w:space="0" w:color="auto"/>
            </w:tcBorders>
            <w:shd w:val="clear" w:color="auto" w:fill="auto"/>
          </w:tcPr>
          <w:p w14:paraId="5661250D" w14:textId="28645E5F" w:rsidR="00153944" w:rsidRPr="00CB0685" w:rsidRDefault="00153944" w:rsidP="00CB0685">
            <w:pPr>
              <w:suppressAutoHyphens/>
              <w:spacing w:line="276" w:lineRule="auto"/>
              <w:rPr>
                <w:rFonts w:ascii="Times New Roman" w:hAnsi="Times New Roman"/>
                <w:color w:val="000000"/>
                <w:sz w:val="24"/>
                <w:szCs w:val="24"/>
              </w:rPr>
            </w:pPr>
            <w:r w:rsidRPr="00CB0685">
              <w:rPr>
                <w:rFonts w:ascii="Times New Roman" w:hAnsi="Times New Roman"/>
                <w:b/>
                <w:bCs/>
                <w:color w:val="000000"/>
                <w:sz w:val="24"/>
                <w:szCs w:val="24"/>
              </w:rPr>
              <w:t xml:space="preserve">Activity 1.1.4: </w:t>
            </w:r>
            <w:r w:rsidRPr="00CB0685">
              <w:rPr>
                <w:rFonts w:ascii="Times New Roman" w:hAnsi="Times New Roman"/>
                <w:color w:val="000000"/>
                <w:sz w:val="24"/>
                <w:szCs w:val="24"/>
              </w:rPr>
              <w:t xml:space="preserve">Promote cross-border and inter-district cooperation -between Uganda and Kenya- through dialogues (for social cohesion, and conflict resolution) and establishing/ operationalizing market linkages for trade. </w:t>
            </w:r>
          </w:p>
        </w:tc>
        <w:tc>
          <w:tcPr>
            <w:tcW w:w="285" w:type="pct"/>
            <w:tcBorders>
              <w:top w:val="nil"/>
              <w:left w:val="nil"/>
              <w:bottom w:val="single" w:sz="4" w:space="0" w:color="auto"/>
              <w:right w:val="single" w:sz="12" w:space="0" w:color="auto"/>
            </w:tcBorders>
            <w:shd w:val="clear" w:color="auto" w:fill="auto"/>
            <w:noWrap/>
            <w:vAlign w:val="center"/>
          </w:tcPr>
          <w:p w14:paraId="47D489D0" w14:textId="77777777" w:rsidR="00153944" w:rsidRPr="00CB0685" w:rsidRDefault="00153944" w:rsidP="00CB0685">
            <w:pPr>
              <w:suppressAutoHyphens/>
              <w:spacing w:line="276" w:lineRule="auto"/>
              <w:rPr>
                <w:rFonts w:ascii="Times New Roman" w:hAnsi="Times New Roman"/>
                <w:b/>
                <w:bCs/>
                <w:color w:val="C45911"/>
                <w:sz w:val="24"/>
                <w:szCs w:val="24"/>
              </w:rPr>
            </w:pPr>
          </w:p>
        </w:tc>
        <w:tc>
          <w:tcPr>
            <w:tcW w:w="152"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3FB7BE90" w14:textId="77777777" w:rsidR="00153944" w:rsidRPr="00CB0685" w:rsidRDefault="00153944"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noWrap/>
            <w:vAlign w:val="center"/>
          </w:tcPr>
          <w:p w14:paraId="07167787"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03F42806" w14:textId="77777777" w:rsidR="00153944" w:rsidRPr="00CB0685" w:rsidRDefault="00153944" w:rsidP="00CB0685">
            <w:pPr>
              <w:suppressAutoHyphens/>
              <w:spacing w:line="276" w:lineRule="auto"/>
              <w:rPr>
                <w:rFonts w:ascii="Times New Roman" w:hAnsi="Times New Roman"/>
                <w:b/>
                <w:bCs/>
                <w:sz w:val="24"/>
                <w:szCs w:val="24"/>
              </w:rPr>
            </w:pPr>
          </w:p>
        </w:tc>
        <w:tc>
          <w:tcPr>
            <w:tcW w:w="155" w:type="pct"/>
            <w:gridSpan w:val="2"/>
            <w:tcBorders>
              <w:top w:val="single" w:sz="4" w:space="0" w:color="auto"/>
              <w:left w:val="nil"/>
              <w:bottom w:val="single" w:sz="4" w:space="0" w:color="auto"/>
              <w:right w:val="single" w:sz="12" w:space="0" w:color="auto"/>
            </w:tcBorders>
            <w:shd w:val="clear" w:color="auto" w:fill="C45911"/>
            <w:noWrap/>
            <w:vAlign w:val="center"/>
          </w:tcPr>
          <w:p w14:paraId="48B02793"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28EB117D" w14:textId="77777777" w:rsidR="00153944" w:rsidRPr="00CB0685" w:rsidRDefault="00153944"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noWrap/>
            <w:vAlign w:val="center"/>
          </w:tcPr>
          <w:p w14:paraId="5D0AAF24" w14:textId="77777777" w:rsidR="00153944" w:rsidRPr="00CB0685" w:rsidRDefault="00153944"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C45911"/>
            <w:noWrap/>
            <w:vAlign w:val="center"/>
          </w:tcPr>
          <w:p w14:paraId="7DEDE3E5" w14:textId="77777777" w:rsidR="00153944" w:rsidRPr="00CB0685" w:rsidRDefault="00153944" w:rsidP="00CB0685">
            <w:pPr>
              <w:suppressAutoHyphens/>
              <w:spacing w:line="276" w:lineRule="auto"/>
              <w:rPr>
                <w:rFonts w:ascii="Times New Roman" w:hAnsi="Times New Roman"/>
                <w:b/>
                <w:bCs/>
                <w:sz w:val="24"/>
                <w:szCs w:val="24"/>
              </w:rPr>
            </w:pPr>
          </w:p>
        </w:tc>
        <w:tc>
          <w:tcPr>
            <w:tcW w:w="111" w:type="pct"/>
            <w:gridSpan w:val="2"/>
            <w:tcBorders>
              <w:top w:val="single" w:sz="4" w:space="0" w:color="auto"/>
              <w:left w:val="nil"/>
              <w:bottom w:val="single" w:sz="4" w:space="0" w:color="auto"/>
              <w:right w:val="single" w:sz="12" w:space="0" w:color="auto"/>
            </w:tcBorders>
            <w:shd w:val="clear" w:color="auto" w:fill="auto"/>
            <w:noWrap/>
            <w:vAlign w:val="center"/>
          </w:tcPr>
          <w:p w14:paraId="2A4CD702" w14:textId="77777777" w:rsidR="00153944" w:rsidRPr="00CB0685" w:rsidRDefault="00153944" w:rsidP="00CB0685">
            <w:pPr>
              <w:suppressAutoHyphens/>
              <w:spacing w:line="276" w:lineRule="auto"/>
              <w:rPr>
                <w:rFonts w:ascii="Times New Roman" w:hAnsi="Times New Roman"/>
                <w:b/>
                <w:bCs/>
                <w:sz w:val="24"/>
                <w:szCs w:val="24"/>
              </w:rPr>
            </w:pPr>
          </w:p>
        </w:tc>
      </w:tr>
      <w:tr w:rsidR="00153944" w:rsidRPr="00CB0685" w14:paraId="50C77ECD" w14:textId="77777777" w:rsidTr="004F6585">
        <w:trPr>
          <w:trHeight w:val="206"/>
        </w:trPr>
        <w:tc>
          <w:tcPr>
            <w:tcW w:w="3640" w:type="pct"/>
            <w:tcBorders>
              <w:top w:val="nil"/>
              <w:left w:val="single" w:sz="8" w:space="0" w:color="auto"/>
              <w:bottom w:val="single" w:sz="4" w:space="0" w:color="auto"/>
              <w:right w:val="single" w:sz="4" w:space="0" w:color="auto"/>
            </w:tcBorders>
            <w:shd w:val="clear" w:color="auto" w:fill="auto"/>
          </w:tcPr>
          <w:p w14:paraId="0EE7BFAC" w14:textId="120E49C3" w:rsidR="00153944" w:rsidRPr="00CB0685" w:rsidRDefault="00153944" w:rsidP="00CB0685">
            <w:pPr>
              <w:widowControl/>
              <w:spacing w:line="276" w:lineRule="auto"/>
              <w:jc w:val="left"/>
              <w:rPr>
                <w:rFonts w:ascii="Times New Roman" w:hAnsi="Times New Roman"/>
                <w:color w:val="000000"/>
                <w:sz w:val="24"/>
                <w:szCs w:val="24"/>
              </w:rPr>
            </w:pPr>
            <w:r w:rsidRPr="00CB0685">
              <w:rPr>
                <w:rFonts w:ascii="Times New Roman" w:hAnsi="Times New Roman"/>
                <w:b/>
                <w:bCs/>
                <w:color w:val="000000"/>
                <w:sz w:val="24"/>
                <w:szCs w:val="24"/>
              </w:rPr>
              <w:lastRenderedPageBreak/>
              <w:t>Activity 1.1.5</w:t>
            </w:r>
            <w:r w:rsidRPr="00CB0685">
              <w:rPr>
                <w:rFonts w:ascii="Times New Roman" w:hAnsi="Times New Roman"/>
                <w:color w:val="000000"/>
                <w:sz w:val="24"/>
                <w:szCs w:val="24"/>
              </w:rPr>
              <w:t>: Support LGs/CSOs/Security agencies to strengthen coordination forums for project actors - government, private sector and CSOs.</w:t>
            </w:r>
          </w:p>
        </w:tc>
        <w:tc>
          <w:tcPr>
            <w:tcW w:w="285" w:type="pct"/>
            <w:tcBorders>
              <w:top w:val="nil"/>
              <w:left w:val="nil"/>
              <w:bottom w:val="single" w:sz="4" w:space="0" w:color="auto"/>
              <w:right w:val="single" w:sz="12" w:space="0" w:color="auto"/>
            </w:tcBorders>
            <w:shd w:val="clear" w:color="auto" w:fill="auto"/>
            <w:noWrap/>
            <w:vAlign w:val="center"/>
          </w:tcPr>
          <w:p w14:paraId="7E07D948" w14:textId="77777777" w:rsidR="00153944" w:rsidRPr="00CB0685" w:rsidRDefault="00153944" w:rsidP="00CB0685">
            <w:pPr>
              <w:suppressAutoHyphens/>
              <w:spacing w:line="276" w:lineRule="auto"/>
              <w:rPr>
                <w:rFonts w:ascii="Times New Roman" w:hAnsi="Times New Roman"/>
                <w:b/>
                <w:bCs/>
                <w:color w:val="C45911"/>
                <w:sz w:val="24"/>
                <w:szCs w:val="24"/>
              </w:rPr>
            </w:pPr>
          </w:p>
        </w:tc>
        <w:tc>
          <w:tcPr>
            <w:tcW w:w="152"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0E279D90" w14:textId="77777777" w:rsidR="00153944" w:rsidRPr="00CB0685" w:rsidRDefault="00153944"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noWrap/>
            <w:vAlign w:val="center"/>
          </w:tcPr>
          <w:p w14:paraId="20D46146"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0EA48A9B" w14:textId="77777777" w:rsidR="00153944" w:rsidRPr="00CB0685" w:rsidRDefault="00153944" w:rsidP="00CB0685">
            <w:pPr>
              <w:suppressAutoHyphens/>
              <w:spacing w:line="276" w:lineRule="auto"/>
              <w:rPr>
                <w:rFonts w:ascii="Times New Roman" w:hAnsi="Times New Roman"/>
                <w:b/>
                <w:bCs/>
                <w:sz w:val="24"/>
                <w:szCs w:val="24"/>
              </w:rPr>
            </w:pPr>
          </w:p>
        </w:tc>
        <w:tc>
          <w:tcPr>
            <w:tcW w:w="155" w:type="pct"/>
            <w:gridSpan w:val="2"/>
            <w:tcBorders>
              <w:top w:val="single" w:sz="4" w:space="0" w:color="auto"/>
              <w:left w:val="nil"/>
              <w:bottom w:val="single" w:sz="4" w:space="0" w:color="auto"/>
              <w:right w:val="single" w:sz="12" w:space="0" w:color="auto"/>
            </w:tcBorders>
            <w:shd w:val="clear" w:color="auto" w:fill="C45911"/>
            <w:noWrap/>
            <w:vAlign w:val="center"/>
          </w:tcPr>
          <w:p w14:paraId="59661D6C"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3D838C28" w14:textId="77777777" w:rsidR="00153944" w:rsidRPr="00CB0685" w:rsidRDefault="00153944"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noWrap/>
            <w:vAlign w:val="center"/>
          </w:tcPr>
          <w:p w14:paraId="7AA49ECA" w14:textId="77777777" w:rsidR="00153944" w:rsidRPr="00CB0685" w:rsidRDefault="00153944"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C45911"/>
            <w:noWrap/>
            <w:vAlign w:val="center"/>
          </w:tcPr>
          <w:p w14:paraId="186C976F" w14:textId="77777777" w:rsidR="00153944" w:rsidRPr="00CB0685" w:rsidRDefault="00153944" w:rsidP="00CB0685">
            <w:pPr>
              <w:suppressAutoHyphens/>
              <w:spacing w:line="276" w:lineRule="auto"/>
              <w:rPr>
                <w:rFonts w:ascii="Times New Roman" w:hAnsi="Times New Roman"/>
                <w:b/>
                <w:bCs/>
                <w:sz w:val="24"/>
                <w:szCs w:val="24"/>
              </w:rPr>
            </w:pPr>
          </w:p>
        </w:tc>
        <w:tc>
          <w:tcPr>
            <w:tcW w:w="111" w:type="pct"/>
            <w:gridSpan w:val="2"/>
            <w:tcBorders>
              <w:top w:val="single" w:sz="4" w:space="0" w:color="auto"/>
              <w:left w:val="nil"/>
              <w:bottom w:val="single" w:sz="4" w:space="0" w:color="auto"/>
              <w:right w:val="single" w:sz="12" w:space="0" w:color="auto"/>
            </w:tcBorders>
            <w:shd w:val="clear" w:color="auto" w:fill="auto"/>
            <w:noWrap/>
            <w:vAlign w:val="center"/>
          </w:tcPr>
          <w:p w14:paraId="18FA2E1B" w14:textId="77777777" w:rsidR="00153944" w:rsidRPr="00CB0685" w:rsidRDefault="00153944" w:rsidP="00CB0685">
            <w:pPr>
              <w:suppressAutoHyphens/>
              <w:spacing w:line="276" w:lineRule="auto"/>
              <w:rPr>
                <w:rFonts w:ascii="Times New Roman" w:hAnsi="Times New Roman"/>
                <w:b/>
                <w:bCs/>
                <w:sz w:val="24"/>
                <w:szCs w:val="24"/>
              </w:rPr>
            </w:pPr>
          </w:p>
        </w:tc>
      </w:tr>
      <w:tr w:rsidR="00153944" w:rsidRPr="00CB0685" w14:paraId="1FEC24A9" w14:textId="77777777" w:rsidTr="004F6585">
        <w:trPr>
          <w:trHeight w:val="206"/>
        </w:trPr>
        <w:tc>
          <w:tcPr>
            <w:tcW w:w="3640" w:type="pct"/>
            <w:tcBorders>
              <w:top w:val="nil"/>
              <w:left w:val="single" w:sz="8" w:space="0" w:color="auto"/>
              <w:bottom w:val="single" w:sz="4" w:space="0" w:color="auto"/>
              <w:right w:val="single" w:sz="4" w:space="0" w:color="auto"/>
            </w:tcBorders>
            <w:shd w:val="clear" w:color="auto" w:fill="auto"/>
          </w:tcPr>
          <w:p w14:paraId="457EEE1A" w14:textId="493078F5" w:rsidR="00153944" w:rsidRPr="00CB0685" w:rsidRDefault="00153944" w:rsidP="00CB0685">
            <w:pPr>
              <w:widowControl/>
              <w:spacing w:line="276" w:lineRule="auto"/>
              <w:jc w:val="left"/>
              <w:rPr>
                <w:rFonts w:ascii="Times New Roman" w:hAnsi="Times New Roman"/>
                <w:color w:val="000000"/>
                <w:sz w:val="24"/>
                <w:szCs w:val="24"/>
              </w:rPr>
            </w:pPr>
            <w:r w:rsidRPr="00CB0685">
              <w:rPr>
                <w:rFonts w:ascii="Times New Roman" w:hAnsi="Times New Roman"/>
                <w:b/>
                <w:bCs/>
                <w:color w:val="000000"/>
                <w:sz w:val="24"/>
                <w:szCs w:val="24"/>
              </w:rPr>
              <w:t>Activity 1.1.6:</w:t>
            </w:r>
            <w:r w:rsidRPr="00CB0685">
              <w:rPr>
                <w:rFonts w:ascii="Times New Roman" w:hAnsi="Times New Roman"/>
                <w:color w:val="000000"/>
                <w:sz w:val="24"/>
                <w:szCs w:val="24"/>
              </w:rPr>
              <w:t xml:space="preserve"> Provide psycho-social support to the victims of violent conflicts and former warriors through counselling, documenting their stories and trauma healing for proper reintegration and rehabilitation.</w:t>
            </w:r>
          </w:p>
        </w:tc>
        <w:tc>
          <w:tcPr>
            <w:tcW w:w="285" w:type="pct"/>
            <w:tcBorders>
              <w:top w:val="nil"/>
              <w:left w:val="nil"/>
              <w:bottom w:val="single" w:sz="4" w:space="0" w:color="auto"/>
              <w:right w:val="single" w:sz="12" w:space="0" w:color="auto"/>
            </w:tcBorders>
            <w:shd w:val="clear" w:color="auto" w:fill="auto"/>
            <w:noWrap/>
            <w:vAlign w:val="center"/>
          </w:tcPr>
          <w:p w14:paraId="42C6BBA2" w14:textId="77777777" w:rsidR="00153944" w:rsidRPr="00CB0685" w:rsidRDefault="00153944" w:rsidP="00CB0685">
            <w:pPr>
              <w:suppressAutoHyphens/>
              <w:spacing w:line="276" w:lineRule="auto"/>
              <w:rPr>
                <w:rFonts w:ascii="Times New Roman" w:hAnsi="Times New Roman"/>
                <w:b/>
                <w:bCs/>
                <w:color w:val="C45911"/>
                <w:sz w:val="24"/>
                <w:szCs w:val="24"/>
              </w:rPr>
            </w:pPr>
          </w:p>
        </w:tc>
        <w:tc>
          <w:tcPr>
            <w:tcW w:w="152"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5D191ADA" w14:textId="77777777" w:rsidR="00153944" w:rsidRPr="00CB0685" w:rsidRDefault="00153944"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noWrap/>
            <w:vAlign w:val="center"/>
          </w:tcPr>
          <w:p w14:paraId="272817B4"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48222D8E" w14:textId="77777777" w:rsidR="00153944" w:rsidRPr="00CB0685" w:rsidRDefault="00153944" w:rsidP="00CB0685">
            <w:pPr>
              <w:suppressAutoHyphens/>
              <w:spacing w:line="276" w:lineRule="auto"/>
              <w:rPr>
                <w:rFonts w:ascii="Times New Roman" w:hAnsi="Times New Roman"/>
                <w:b/>
                <w:bCs/>
                <w:sz w:val="24"/>
                <w:szCs w:val="24"/>
              </w:rPr>
            </w:pPr>
          </w:p>
        </w:tc>
        <w:tc>
          <w:tcPr>
            <w:tcW w:w="155" w:type="pct"/>
            <w:gridSpan w:val="2"/>
            <w:tcBorders>
              <w:top w:val="single" w:sz="4" w:space="0" w:color="auto"/>
              <w:left w:val="nil"/>
              <w:bottom w:val="single" w:sz="4" w:space="0" w:color="auto"/>
              <w:right w:val="single" w:sz="12" w:space="0" w:color="auto"/>
            </w:tcBorders>
            <w:shd w:val="clear" w:color="auto" w:fill="C45911"/>
            <w:noWrap/>
            <w:vAlign w:val="center"/>
          </w:tcPr>
          <w:p w14:paraId="623A8045" w14:textId="77777777" w:rsidR="00153944" w:rsidRPr="00CB0685" w:rsidRDefault="00153944"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7957AF2E" w14:textId="77777777" w:rsidR="00153944" w:rsidRPr="00CB0685" w:rsidRDefault="00153944"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noWrap/>
            <w:vAlign w:val="center"/>
          </w:tcPr>
          <w:p w14:paraId="33E868EE" w14:textId="77777777" w:rsidR="00153944" w:rsidRPr="00CB0685" w:rsidRDefault="00153944"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C45911"/>
            <w:noWrap/>
            <w:vAlign w:val="center"/>
          </w:tcPr>
          <w:p w14:paraId="760E379E" w14:textId="77777777" w:rsidR="00153944" w:rsidRPr="00CB0685" w:rsidRDefault="00153944" w:rsidP="00CB0685">
            <w:pPr>
              <w:suppressAutoHyphens/>
              <w:spacing w:line="276" w:lineRule="auto"/>
              <w:rPr>
                <w:rFonts w:ascii="Times New Roman" w:hAnsi="Times New Roman"/>
                <w:b/>
                <w:bCs/>
                <w:sz w:val="24"/>
                <w:szCs w:val="24"/>
              </w:rPr>
            </w:pPr>
          </w:p>
        </w:tc>
        <w:tc>
          <w:tcPr>
            <w:tcW w:w="111" w:type="pct"/>
            <w:gridSpan w:val="2"/>
            <w:tcBorders>
              <w:top w:val="single" w:sz="4" w:space="0" w:color="auto"/>
              <w:left w:val="nil"/>
              <w:bottom w:val="single" w:sz="4" w:space="0" w:color="auto"/>
              <w:right w:val="single" w:sz="12" w:space="0" w:color="auto"/>
            </w:tcBorders>
            <w:shd w:val="clear" w:color="auto" w:fill="auto"/>
            <w:noWrap/>
            <w:vAlign w:val="center"/>
          </w:tcPr>
          <w:p w14:paraId="1A789B57" w14:textId="77777777" w:rsidR="00153944" w:rsidRPr="00CB0685" w:rsidRDefault="00153944" w:rsidP="00CB0685">
            <w:pPr>
              <w:suppressAutoHyphens/>
              <w:spacing w:line="276" w:lineRule="auto"/>
              <w:rPr>
                <w:rFonts w:ascii="Times New Roman" w:hAnsi="Times New Roman"/>
                <w:b/>
                <w:bCs/>
                <w:sz w:val="24"/>
                <w:szCs w:val="24"/>
              </w:rPr>
            </w:pPr>
          </w:p>
        </w:tc>
      </w:tr>
      <w:tr w:rsidR="00A159A3" w:rsidRPr="00CB0685" w14:paraId="447DA016" w14:textId="77777777" w:rsidTr="00153944">
        <w:trPr>
          <w:trHeight w:val="377"/>
        </w:trPr>
        <w:tc>
          <w:tcPr>
            <w:tcW w:w="5000" w:type="pct"/>
            <w:gridSpan w:val="18"/>
            <w:tcBorders>
              <w:top w:val="nil"/>
              <w:left w:val="single" w:sz="8" w:space="0" w:color="auto"/>
              <w:bottom w:val="single" w:sz="4" w:space="0" w:color="auto"/>
              <w:right w:val="single" w:sz="12" w:space="0" w:color="auto"/>
            </w:tcBorders>
            <w:shd w:val="clear" w:color="auto" w:fill="B4C6E7"/>
          </w:tcPr>
          <w:p w14:paraId="5154FD13" w14:textId="55EC70FA" w:rsidR="00A159A3" w:rsidRPr="00CB0685" w:rsidRDefault="00A159A3" w:rsidP="00CB0685">
            <w:pPr>
              <w:suppressAutoHyphens/>
              <w:spacing w:line="276" w:lineRule="auto"/>
              <w:rPr>
                <w:rFonts w:ascii="Times New Roman" w:hAnsi="Times New Roman"/>
                <w:b/>
                <w:bCs/>
                <w:sz w:val="24"/>
                <w:szCs w:val="24"/>
              </w:rPr>
            </w:pPr>
            <w:r w:rsidRPr="00CB0685">
              <w:rPr>
                <w:rFonts w:ascii="Times New Roman" w:hAnsi="Times New Roman"/>
                <w:b/>
                <w:bCs/>
                <w:iCs/>
                <w:sz w:val="24"/>
                <w:szCs w:val="24"/>
              </w:rPr>
              <w:t xml:space="preserve">Output 2: </w:t>
            </w:r>
            <w:r w:rsidRPr="00CB0685">
              <w:rPr>
                <w:rFonts w:ascii="Times New Roman" w:eastAsia="Batang" w:hAnsi="Times New Roman"/>
                <w:bCs/>
                <w:sz w:val="24"/>
                <w:szCs w:val="24"/>
              </w:rPr>
              <w:t xml:space="preserve"> </w:t>
            </w:r>
            <w:r w:rsidR="00153944" w:rsidRPr="00CB0685">
              <w:rPr>
                <w:rFonts w:ascii="Times New Roman" w:hAnsi="Times New Roman"/>
                <w:b/>
                <w:bCs/>
                <w:sz w:val="24"/>
                <w:szCs w:val="24"/>
              </w:rPr>
              <w:t xml:space="preserve"> </w:t>
            </w:r>
            <w:r w:rsidR="00153944" w:rsidRPr="00CB0685">
              <w:rPr>
                <w:rFonts w:ascii="Times New Roman" w:hAnsi="Times New Roman"/>
                <w:b/>
                <w:bCs/>
                <w:iCs/>
                <w:sz w:val="24"/>
                <w:szCs w:val="24"/>
              </w:rPr>
              <w:t xml:space="preserve">Increased incomes, job creation and enhanced productivity for vulnerable groups especially </w:t>
            </w:r>
            <w:r w:rsidR="007566EB" w:rsidRPr="00CB0685">
              <w:rPr>
                <w:rFonts w:ascii="Times New Roman" w:hAnsi="Times New Roman"/>
                <w:b/>
                <w:bCs/>
                <w:iCs/>
                <w:sz w:val="24"/>
                <w:szCs w:val="24"/>
              </w:rPr>
              <w:t>w</w:t>
            </w:r>
            <w:r w:rsidR="00153944" w:rsidRPr="00CB0685">
              <w:rPr>
                <w:rFonts w:ascii="Times New Roman" w:hAnsi="Times New Roman"/>
                <w:b/>
                <w:bCs/>
                <w:iCs/>
                <w:sz w:val="24"/>
                <w:szCs w:val="24"/>
              </w:rPr>
              <w:t xml:space="preserve">omen, </w:t>
            </w:r>
            <w:r w:rsidR="007566EB" w:rsidRPr="00CB0685">
              <w:rPr>
                <w:rFonts w:ascii="Times New Roman" w:hAnsi="Times New Roman"/>
                <w:b/>
                <w:bCs/>
                <w:iCs/>
                <w:sz w:val="24"/>
                <w:szCs w:val="24"/>
              </w:rPr>
              <w:t>y</w:t>
            </w:r>
            <w:r w:rsidR="00153944" w:rsidRPr="00CB0685">
              <w:rPr>
                <w:rFonts w:ascii="Times New Roman" w:hAnsi="Times New Roman"/>
                <w:b/>
                <w:bCs/>
                <w:iCs/>
                <w:sz w:val="24"/>
                <w:szCs w:val="24"/>
              </w:rPr>
              <w:t>ouths, PWDs, and</w:t>
            </w:r>
            <w:r w:rsidR="007566EB" w:rsidRPr="00CB0685">
              <w:rPr>
                <w:rFonts w:ascii="Times New Roman" w:hAnsi="Times New Roman"/>
                <w:b/>
                <w:bCs/>
                <w:iCs/>
                <w:sz w:val="24"/>
                <w:szCs w:val="24"/>
              </w:rPr>
              <w:t xml:space="preserve"> e</w:t>
            </w:r>
            <w:r w:rsidR="00153944" w:rsidRPr="00CB0685">
              <w:rPr>
                <w:rFonts w:ascii="Times New Roman" w:hAnsi="Times New Roman"/>
                <w:b/>
                <w:bCs/>
                <w:iCs/>
                <w:sz w:val="24"/>
                <w:szCs w:val="24"/>
              </w:rPr>
              <w:t>lderly.</w:t>
            </w:r>
          </w:p>
        </w:tc>
      </w:tr>
      <w:tr w:rsidR="004F6585" w:rsidRPr="00CB0685" w14:paraId="1ADE137D" w14:textId="77777777" w:rsidTr="004F6585">
        <w:trPr>
          <w:trHeight w:val="319"/>
        </w:trPr>
        <w:tc>
          <w:tcPr>
            <w:tcW w:w="3640" w:type="pct"/>
            <w:tcBorders>
              <w:top w:val="nil"/>
              <w:left w:val="single" w:sz="8" w:space="0" w:color="auto"/>
              <w:bottom w:val="single" w:sz="4" w:space="0" w:color="auto"/>
              <w:right w:val="single" w:sz="4" w:space="0" w:color="auto"/>
            </w:tcBorders>
            <w:shd w:val="clear" w:color="auto" w:fill="auto"/>
          </w:tcPr>
          <w:p w14:paraId="22735232" w14:textId="71A4273D" w:rsidR="004F6585" w:rsidRPr="00CB0685" w:rsidRDefault="004F6585" w:rsidP="00CB0685">
            <w:pPr>
              <w:widowControl/>
              <w:spacing w:line="276" w:lineRule="auto"/>
              <w:jc w:val="left"/>
              <w:rPr>
                <w:rFonts w:ascii="Times New Roman" w:hAnsi="Times New Roman"/>
                <w:color w:val="000000"/>
                <w:sz w:val="24"/>
                <w:szCs w:val="24"/>
              </w:rPr>
            </w:pPr>
            <w:r w:rsidRPr="00CB0685">
              <w:rPr>
                <w:rFonts w:ascii="Times New Roman" w:hAnsi="Times New Roman"/>
                <w:b/>
                <w:bCs/>
                <w:color w:val="000000"/>
                <w:sz w:val="24"/>
                <w:szCs w:val="24"/>
              </w:rPr>
              <w:t>Activity 2.1.1:</w:t>
            </w:r>
            <w:r w:rsidRPr="00CB0685">
              <w:rPr>
                <w:rFonts w:ascii="Times New Roman" w:hAnsi="Times New Roman"/>
                <w:color w:val="000000"/>
                <w:sz w:val="24"/>
                <w:szCs w:val="24"/>
              </w:rPr>
              <w:t xml:space="preserve">  Cash for </w:t>
            </w:r>
            <w:r w:rsidR="00773CB0">
              <w:rPr>
                <w:rFonts w:ascii="Times New Roman" w:hAnsi="Times New Roman"/>
                <w:color w:val="000000"/>
                <w:sz w:val="24"/>
                <w:szCs w:val="24"/>
              </w:rPr>
              <w:t>W</w:t>
            </w:r>
            <w:r w:rsidRPr="00CB0685">
              <w:rPr>
                <w:rFonts w:ascii="Times New Roman" w:hAnsi="Times New Roman"/>
                <w:color w:val="000000"/>
                <w:sz w:val="24"/>
                <w:szCs w:val="24"/>
              </w:rPr>
              <w:t>ork activities (tree planting, road opening etc.) to promote livelihoods and restoration of infrastructure, environment and improvement of living environment and conditions (12,</w:t>
            </w:r>
            <w:r w:rsidR="004F014B" w:rsidRPr="00CB0685">
              <w:rPr>
                <w:rFonts w:ascii="Times New Roman" w:hAnsi="Times New Roman"/>
                <w:color w:val="000000"/>
                <w:sz w:val="24"/>
                <w:szCs w:val="24"/>
              </w:rPr>
              <w:t>8</w:t>
            </w:r>
            <w:r w:rsidRPr="00CB0685">
              <w:rPr>
                <w:rFonts w:ascii="Times New Roman" w:hAnsi="Times New Roman"/>
                <w:color w:val="000000"/>
                <w:sz w:val="24"/>
                <w:szCs w:val="24"/>
              </w:rPr>
              <w:t xml:space="preserve">00 Beneficiaries), especially </w:t>
            </w:r>
            <w:r w:rsidR="007566EB" w:rsidRPr="00CB0685">
              <w:rPr>
                <w:rFonts w:ascii="Times New Roman" w:hAnsi="Times New Roman"/>
                <w:color w:val="000000"/>
                <w:sz w:val="24"/>
                <w:szCs w:val="24"/>
              </w:rPr>
              <w:t>w</w:t>
            </w:r>
            <w:r w:rsidRPr="00CB0685">
              <w:rPr>
                <w:rFonts w:ascii="Times New Roman" w:hAnsi="Times New Roman"/>
                <w:color w:val="000000"/>
                <w:sz w:val="24"/>
                <w:szCs w:val="24"/>
              </w:rPr>
              <w:t xml:space="preserve">omen, </w:t>
            </w:r>
            <w:r w:rsidR="007566EB" w:rsidRPr="00CB0685">
              <w:rPr>
                <w:rFonts w:ascii="Times New Roman" w:hAnsi="Times New Roman"/>
                <w:color w:val="000000"/>
                <w:sz w:val="24"/>
                <w:szCs w:val="24"/>
              </w:rPr>
              <w:t>y</w:t>
            </w:r>
            <w:r w:rsidRPr="00CB0685">
              <w:rPr>
                <w:rFonts w:ascii="Times New Roman" w:hAnsi="Times New Roman"/>
                <w:color w:val="000000"/>
                <w:sz w:val="24"/>
                <w:szCs w:val="24"/>
              </w:rPr>
              <w:t xml:space="preserve">ouths, PWDs, and </w:t>
            </w:r>
            <w:r w:rsidR="007566EB" w:rsidRPr="00CB0685">
              <w:rPr>
                <w:rFonts w:ascii="Times New Roman" w:hAnsi="Times New Roman"/>
                <w:color w:val="000000"/>
                <w:sz w:val="24"/>
                <w:szCs w:val="24"/>
              </w:rPr>
              <w:t>e</w:t>
            </w:r>
            <w:r w:rsidRPr="00CB0685">
              <w:rPr>
                <w:rFonts w:ascii="Times New Roman" w:hAnsi="Times New Roman"/>
                <w:color w:val="000000"/>
                <w:sz w:val="24"/>
                <w:szCs w:val="24"/>
              </w:rPr>
              <w:t>lderly.</w:t>
            </w:r>
          </w:p>
        </w:tc>
        <w:tc>
          <w:tcPr>
            <w:tcW w:w="316" w:type="pct"/>
            <w:gridSpan w:val="2"/>
            <w:tcBorders>
              <w:top w:val="nil"/>
              <w:left w:val="nil"/>
              <w:bottom w:val="single" w:sz="4" w:space="0" w:color="auto"/>
              <w:right w:val="single" w:sz="12" w:space="0" w:color="auto"/>
            </w:tcBorders>
            <w:shd w:val="clear" w:color="auto" w:fill="C45911" w:themeFill="accent2" w:themeFillShade="BF"/>
            <w:noWrap/>
            <w:vAlign w:val="center"/>
          </w:tcPr>
          <w:p w14:paraId="5331E212"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FFFFFF"/>
            <w:noWrap/>
            <w:vAlign w:val="center"/>
          </w:tcPr>
          <w:p w14:paraId="3BBAB238"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noWrap/>
            <w:vAlign w:val="center"/>
          </w:tcPr>
          <w:p w14:paraId="0453D47B" w14:textId="77777777" w:rsidR="004F6585" w:rsidRPr="00CB0685" w:rsidRDefault="004F6585" w:rsidP="00CB0685">
            <w:pPr>
              <w:suppressAutoHyphens/>
              <w:spacing w:line="276" w:lineRule="auto"/>
              <w:rPr>
                <w:rFonts w:ascii="Times New Roman" w:hAnsi="Times New Roman"/>
                <w:b/>
                <w:bCs/>
                <w:color w:val="C45911"/>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1F0B26C3" w14:textId="77777777" w:rsidR="004F6585" w:rsidRPr="00CB0685" w:rsidRDefault="004F6585" w:rsidP="00CB0685">
            <w:pPr>
              <w:suppressAutoHyphens/>
              <w:spacing w:line="276" w:lineRule="auto"/>
              <w:rPr>
                <w:rFonts w:ascii="Times New Roman" w:hAnsi="Times New Roman"/>
                <w:b/>
                <w:bCs/>
                <w:color w:val="C45911"/>
                <w:sz w:val="24"/>
                <w:szCs w:val="24"/>
              </w:rPr>
            </w:pPr>
          </w:p>
        </w:tc>
        <w:tc>
          <w:tcPr>
            <w:tcW w:w="152" w:type="pct"/>
            <w:gridSpan w:val="2"/>
            <w:tcBorders>
              <w:top w:val="single" w:sz="4" w:space="0" w:color="auto"/>
              <w:left w:val="nil"/>
              <w:bottom w:val="single" w:sz="4" w:space="0" w:color="auto"/>
              <w:right w:val="single" w:sz="12" w:space="0" w:color="auto"/>
            </w:tcBorders>
            <w:shd w:val="clear" w:color="auto" w:fill="C45911" w:themeFill="accent2" w:themeFillShade="BF"/>
            <w:noWrap/>
            <w:vAlign w:val="center"/>
          </w:tcPr>
          <w:p w14:paraId="09DAC389"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FFFFFF" w:themeFill="background1"/>
            <w:noWrap/>
            <w:vAlign w:val="center"/>
          </w:tcPr>
          <w:p w14:paraId="288C1731" w14:textId="77777777" w:rsidR="004F6585" w:rsidRPr="00CB0685" w:rsidRDefault="004F6585"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21628406" w14:textId="77777777" w:rsidR="004F6585" w:rsidRPr="00CB0685" w:rsidRDefault="004F6585"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5B6FB01F" w14:textId="77777777" w:rsidR="004F6585" w:rsidRPr="00CB0685" w:rsidRDefault="004F6585" w:rsidP="00CB0685">
            <w:pPr>
              <w:suppressAutoHyphens/>
              <w:spacing w:line="276" w:lineRule="auto"/>
              <w:rPr>
                <w:rFonts w:ascii="Times New Roman" w:hAnsi="Times New Roman"/>
                <w:b/>
                <w:bCs/>
                <w:sz w:val="24"/>
                <w:szCs w:val="24"/>
              </w:rPr>
            </w:pPr>
          </w:p>
        </w:tc>
        <w:tc>
          <w:tcPr>
            <w:tcW w:w="84" w:type="pct"/>
            <w:tcBorders>
              <w:top w:val="single" w:sz="4" w:space="0" w:color="auto"/>
              <w:left w:val="nil"/>
              <w:bottom w:val="single" w:sz="4" w:space="0" w:color="auto"/>
              <w:right w:val="single" w:sz="12" w:space="0" w:color="auto"/>
            </w:tcBorders>
            <w:shd w:val="clear" w:color="auto" w:fill="FFFFFF"/>
            <w:noWrap/>
            <w:vAlign w:val="center"/>
          </w:tcPr>
          <w:p w14:paraId="66C47C36" w14:textId="77777777" w:rsidR="004F6585" w:rsidRPr="00CB0685" w:rsidRDefault="004F6585" w:rsidP="00CB0685">
            <w:pPr>
              <w:suppressAutoHyphens/>
              <w:spacing w:line="276" w:lineRule="auto"/>
              <w:rPr>
                <w:rFonts w:ascii="Times New Roman" w:hAnsi="Times New Roman"/>
                <w:b/>
                <w:bCs/>
                <w:sz w:val="24"/>
                <w:szCs w:val="24"/>
              </w:rPr>
            </w:pPr>
          </w:p>
        </w:tc>
      </w:tr>
      <w:tr w:rsidR="004F6585" w:rsidRPr="00CB0685" w14:paraId="40D97A3A" w14:textId="77777777" w:rsidTr="004F6585">
        <w:trPr>
          <w:trHeight w:val="319"/>
        </w:trPr>
        <w:tc>
          <w:tcPr>
            <w:tcW w:w="3640" w:type="pct"/>
            <w:tcBorders>
              <w:top w:val="nil"/>
              <w:left w:val="single" w:sz="8" w:space="0" w:color="auto"/>
              <w:bottom w:val="single" w:sz="4" w:space="0" w:color="auto"/>
              <w:right w:val="single" w:sz="4" w:space="0" w:color="auto"/>
            </w:tcBorders>
            <w:shd w:val="clear" w:color="auto" w:fill="auto"/>
          </w:tcPr>
          <w:p w14:paraId="549E5D27" w14:textId="4DEA3638" w:rsidR="004F6585" w:rsidRPr="00CB0685" w:rsidRDefault="004F6585" w:rsidP="00CB0685">
            <w:pPr>
              <w:suppressAutoHyphens/>
              <w:spacing w:line="276" w:lineRule="auto"/>
              <w:rPr>
                <w:rFonts w:ascii="Times New Roman" w:hAnsi="Times New Roman"/>
                <w:b/>
                <w:bCs/>
                <w:sz w:val="24"/>
                <w:szCs w:val="24"/>
              </w:rPr>
            </w:pPr>
            <w:r w:rsidRPr="00CB0685">
              <w:rPr>
                <w:rFonts w:ascii="Times New Roman" w:hAnsi="Times New Roman"/>
                <w:b/>
                <w:bCs/>
                <w:sz w:val="24"/>
                <w:szCs w:val="24"/>
              </w:rPr>
              <w:t xml:space="preserve">Activity 2.1.2: </w:t>
            </w:r>
            <w:r w:rsidRPr="00CB0685">
              <w:rPr>
                <w:rFonts w:ascii="Times New Roman" w:hAnsi="Times New Roman"/>
                <w:sz w:val="24"/>
                <w:szCs w:val="24"/>
              </w:rPr>
              <w:t xml:space="preserve">Conduct trainings in digital </w:t>
            </w:r>
            <w:r w:rsidR="00A219B2">
              <w:rPr>
                <w:rFonts w:ascii="Times New Roman" w:hAnsi="Times New Roman"/>
                <w:sz w:val="24"/>
                <w:szCs w:val="24"/>
              </w:rPr>
              <w:t>l</w:t>
            </w:r>
            <w:r w:rsidRPr="00CB0685">
              <w:rPr>
                <w:rFonts w:ascii="Times New Roman" w:hAnsi="Times New Roman"/>
                <w:sz w:val="24"/>
                <w:szCs w:val="24"/>
              </w:rPr>
              <w:t>iteracy, business skills, life skills, entrepreneurship, environment protection, mindset change, support formation of VSLAs/SMEs and create market linkages with the private sector for relevant target groups.</w:t>
            </w:r>
          </w:p>
        </w:tc>
        <w:tc>
          <w:tcPr>
            <w:tcW w:w="316" w:type="pct"/>
            <w:gridSpan w:val="2"/>
            <w:tcBorders>
              <w:top w:val="nil"/>
              <w:left w:val="nil"/>
              <w:bottom w:val="single" w:sz="4" w:space="0" w:color="auto"/>
              <w:right w:val="single" w:sz="12" w:space="0" w:color="auto"/>
            </w:tcBorders>
            <w:shd w:val="clear" w:color="auto" w:fill="auto"/>
            <w:noWrap/>
            <w:vAlign w:val="center"/>
          </w:tcPr>
          <w:p w14:paraId="7799B27F"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FFFFFF" w:themeFill="background1"/>
            <w:noWrap/>
            <w:vAlign w:val="center"/>
          </w:tcPr>
          <w:p w14:paraId="5E61A4B3"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noWrap/>
            <w:vAlign w:val="center"/>
          </w:tcPr>
          <w:p w14:paraId="62F85CE3"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6D1065F3"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12" w:space="0" w:color="auto"/>
            </w:tcBorders>
            <w:shd w:val="clear" w:color="auto" w:fill="C45911"/>
            <w:noWrap/>
            <w:vAlign w:val="center"/>
          </w:tcPr>
          <w:p w14:paraId="2924144A"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682B1BD8" w14:textId="77777777" w:rsidR="004F6585" w:rsidRPr="00CB0685" w:rsidRDefault="004F6585"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noWrap/>
            <w:vAlign w:val="center"/>
          </w:tcPr>
          <w:p w14:paraId="58D819D0" w14:textId="77777777" w:rsidR="004F6585" w:rsidRPr="00CB0685" w:rsidRDefault="004F6585"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C45911"/>
            <w:noWrap/>
            <w:vAlign w:val="center"/>
          </w:tcPr>
          <w:p w14:paraId="7563336D" w14:textId="77777777" w:rsidR="004F6585" w:rsidRPr="00CB0685" w:rsidRDefault="004F6585" w:rsidP="00CB0685">
            <w:pPr>
              <w:suppressAutoHyphens/>
              <w:spacing w:line="276" w:lineRule="auto"/>
              <w:rPr>
                <w:rFonts w:ascii="Times New Roman" w:hAnsi="Times New Roman"/>
                <w:b/>
                <w:bCs/>
                <w:sz w:val="24"/>
                <w:szCs w:val="24"/>
              </w:rPr>
            </w:pPr>
          </w:p>
        </w:tc>
        <w:tc>
          <w:tcPr>
            <w:tcW w:w="84" w:type="pct"/>
            <w:tcBorders>
              <w:top w:val="single" w:sz="4" w:space="0" w:color="auto"/>
              <w:left w:val="nil"/>
              <w:bottom w:val="single" w:sz="4" w:space="0" w:color="auto"/>
              <w:right w:val="single" w:sz="12" w:space="0" w:color="auto"/>
            </w:tcBorders>
            <w:shd w:val="clear" w:color="auto" w:fill="auto"/>
            <w:noWrap/>
            <w:vAlign w:val="center"/>
          </w:tcPr>
          <w:p w14:paraId="79B8C7E4" w14:textId="77777777" w:rsidR="004F6585" w:rsidRPr="00CB0685" w:rsidRDefault="004F6585" w:rsidP="00CB0685">
            <w:pPr>
              <w:suppressAutoHyphens/>
              <w:spacing w:line="276" w:lineRule="auto"/>
              <w:rPr>
                <w:rFonts w:ascii="Times New Roman" w:hAnsi="Times New Roman"/>
                <w:b/>
                <w:bCs/>
                <w:sz w:val="24"/>
                <w:szCs w:val="24"/>
              </w:rPr>
            </w:pPr>
          </w:p>
        </w:tc>
      </w:tr>
      <w:tr w:rsidR="004F6585" w:rsidRPr="00CB0685" w14:paraId="0FD5BAB6" w14:textId="77777777" w:rsidTr="004F6585">
        <w:trPr>
          <w:trHeight w:val="600"/>
        </w:trPr>
        <w:tc>
          <w:tcPr>
            <w:tcW w:w="3640" w:type="pct"/>
            <w:tcBorders>
              <w:top w:val="nil"/>
              <w:left w:val="single" w:sz="8" w:space="0" w:color="auto"/>
              <w:bottom w:val="single" w:sz="4" w:space="0" w:color="auto"/>
              <w:right w:val="single" w:sz="4" w:space="0" w:color="auto"/>
            </w:tcBorders>
            <w:shd w:val="clear" w:color="auto" w:fill="auto"/>
          </w:tcPr>
          <w:p w14:paraId="7232DB68" w14:textId="465BB83F" w:rsidR="004F6585" w:rsidRPr="00CB0685" w:rsidRDefault="004F6585" w:rsidP="00CB0685">
            <w:pPr>
              <w:suppressAutoHyphens/>
              <w:spacing w:line="276" w:lineRule="auto"/>
              <w:rPr>
                <w:rFonts w:ascii="Times New Roman" w:hAnsi="Times New Roman"/>
                <w:sz w:val="24"/>
                <w:szCs w:val="24"/>
              </w:rPr>
            </w:pPr>
            <w:r w:rsidRPr="00CB0685">
              <w:rPr>
                <w:rFonts w:ascii="Times New Roman" w:hAnsi="Times New Roman"/>
                <w:b/>
                <w:bCs/>
                <w:sz w:val="24"/>
                <w:szCs w:val="24"/>
              </w:rPr>
              <w:t>Activity 2.1.3:</w:t>
            </w:r>
            <w:r w:rsidRPr="00CB0685">
              <w:rPr>
                <w:rFonts w:ascii="Times New Roman" w:hAnsi="Times New Roman"/>
                <w:sz w:val="24"/>
                <w:szCs w:val="24"/>
              </w:rPr>
              <w:t xml:space="preserve"> Provide small start-up support using digital platforms for income generating activities and productive equipment for livelihoods to communities, </w:t>
            </w:r>
            <w:r w:rsidR="007566EB" w:rsidRPr="00CB0685">
              <w:rPr>
                <w:rFonts w:ascii="Times New Roman" w:hAnsi="Times New Roman"/>
                <w:sz w:val="24"/>
                <w:szCs w:val="24"/>
              </w:rPr>
              <w:t xml:space="preserve">especially </w:t>
            </w:r>
            <w:r w:rsidR="007566EB" w:rsidRPr="00CB0685">
              <w:rPr>
                <w:rFonts w:ascii="Times New Roman" w:hAnsi="Times New Roman"/>
                <w:color w:val="000000"/>
                <w:sz w:val="24"/>
                <w:szCs w:val="24"/>
              </w:rPr>
              <w:t>women, youths, PWDs, and elderly.</w:t>
            </w:r>
          </w:p>
        </w:tc>
        <w:tc>
          <w:tcPr>
            <w:tcW w:w="316" w:type="pct"/>
            <w:gridSpan w:val="2"/>
            <w:tcBorders>
              <w:top w:val="nil"/>
              <w:left w:val="nil"/>
              <w:bottom w:val="single" w:sz="4" w:space="0" w:color="auto"/>
              <w:right w:val="single" w:sz="12" w:space="0" w:color="auto"/>
            </w:tcBorders>
            <w:shd w:val="clear" w:color="auto" w:fill="FFFFFF" w:themeFill="background1"/>
            <w:noWrap/>
            <w:vAlign w:val="center"/>
          </w:tcPr>
          <w:p w14:paraId="4E32BF27"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FFFFFF" w:themeFill="background1"/>
            <w:noWrap/>
            <w:vAlign w:val="center"/>
          </w:tcPr>
          <w:p w14:paraId="0BDC0FD7"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14586853"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1EA6FAFE"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12" w:space="0" w:color="auto"/>
            </w:tcBorders>
            <w:shd w:val="clear" w:color="auto" w:fill="C45911"/>
            <w:noWrap/>
            <w:vAlign w:val="center"/>
          </w:tcPr>
          <w:p w14:paraId="06F796A7"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635B36DE" w14:textId="77777777" w:rsidR="004F6585" w:rsidRPr="00CB0685" w:rsidRDefault="004F6585"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noWrap/>
            <w:vAlign w:val="center"/>
          </w:tcPr>
          <w:p w14:paraId="3D54D750" w14:textId="77777777" w:rsidR="004F6585" w:rsidRPr="00CB0685" w:rsidRDefault="004F6585"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FFFFFF"/>
            <w:noWrap/>
            <w:vAlign w:val="center"/>
          </w:tcPr>
          <w:p w14:paraId="7AD4EAC8" w14:textId="77777777" w:rsidR="004F6585" w:rsidRPr="00CB0685" w:rsidRDefault="004F6585" w:rsidP="00CB0685">
            <w:pPr>
              <w:suppressAutoHyphens/>
              <w:spacing w:line="276" w:lineRule="auto"/>
              <w:rPr>
                <w:rFonts w:ascii="Times New Roman" w:hAnsi="Times New Roman"/>
                <w:b/>
                <w:bCs/>
                <w:sz w:val="24"/>
                <w:szCs w:val="24"/>
              </w:rPr>
            </w:pPr>
          </w:p>
        </w:tc>
        <w:tc>
          <w:tcPr>
            <w:tcW w:w="84" w:type="pct"/>
            <w:tcBorders>
              <w:top w:val="single" w:sz="4" w:space="0" w:color="auto"/>
              <w:left w:val="nil"/>
              <w:bottom w:val="single" w:sz="4" w:space="0" w:color="auto"/>
              <w:right w:val="single" w:sz="12" w:space="0" w:color="auto"/>
            </w:tcBorders>
            <w:shd w:val="clear" w:color="auto" w:fill="FFFFFF"/>
            <w:noWrap/>
            <w:vAlign w:val="center"/>
          </w:tcPr>
          <w:p w14:paraId="553FE8E0" w14:textId="77777777" w:rsidR="004F6585" w:rsidRPr="00CB0685" w:rsidRDefault="004F6585" w:rsidP="00CB0685">
            <w:pPr>
              <w:suppressAutoHyphens/>
              <w:spacing w:line="276" w:lineRule="auto"/>
              <w:rPr>
                <w:rFonts w:ascii="Times New Roman" w:hAnsi="Times New Roman"/>
                <w:b/>
                <w:bCs/>
                <w:sz w:val="24"/>
                <w:szCs w:val="24"/>
              </w:rPr>
            </w:pPr>
          </w:p>
        </w:tc>
      </w:tr>
      <w:tr w:rsidR="004F6585" w:rsidRPr="00CB0685" w14:paraId="5F469763" w14:textId="77777777" w:rsidTr="004F6585">
        <w:trPr>
          <w:trHeight w:val="275"/>
        </w:trPr>
        <w:tc>
          <w:tcPr>
            <w:tcW w:w="3640" w:type="pct"/>
            <w:tcBorders>
              <w:top w:val="nil"/>
              <w:left w:val="single" w:sz="8" w:space="0" w:color="auto"/>
              <w:bottom w:val="single" w:sz="4" w:space="0" w:color="auto"/>
              <w:right w:val="single" w:sz="4" w:space="0" w:color="auto"/>
            </w:tcBorders>
            <w:shd w:val="clear" w:color="auto" w:fill="auto"/>
          </w:tcPr>
          <w:p w14:paraId="156889B9" w14:textId="75323E17" w:rsidR="004F6585" w:rsidRPr="00CB0685" w:rsidRDefault="004F6585"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2.1.4:</w:t>
            </w:r>
            <w:r w:rsidRPr="00CB0685">
              <w:rPr>
                <w:rFonts w:ascii="Times New Roman" w:hAnsi="Times New Roman"/>
                <w:sz w:val="24"/>
                <w:szCs w:val="24"/>
              </w:rPr>
              <w:t xml:space="preserve"> Provide vocational training at the government industrial hub and start-up kits to youth (former warriors).</w:t>
            </w:r>
          </w:p>
        </w:tc>
        <w:tc>
          <w:tcPr>
            <w:tcW w:w="316" w:type="pct"/>
            <w:gridSpan w:val="2"/>
            <w:tcBorders>
              <w:top w:val="nil"/>
              <w:left w:val="nil"/>
              <w:bottom w:val="single" w:sz="4" w:space="0" w:color="auto"/>
              <w:right w:val="single" w:sz="12" w:space="0" w:color="auto"/>
            </w:tcBorders>
            <w:shd w:val="clear" w:color="auto" w:fill="auto"/>
            <w:noWrap/>
            <w:vAlign w:val="center"/>
          </w:tcPr>
          <w:p w14:paraId="2D8107F4"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FFFFFF"/>
            <w:noWrap/>
            <w:vAlign w:val="center"/>
          </w:tcPr>
          <w:p w14:paraId="4A1AE080"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noWrap/>
            <w:vAlign w:val="center"/>
          </w:tcPr>
          <w:p w14:paraId="04236592"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5CFC4810"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12" w:space="0" w:color="auto"/>
            </w:tcBorders>
            <w:shd w:val="clear" w:color="auto" w:fill="C45911" w:themeFill="accent2" w:themeFillShade="BF"/>
            <w:noWrap/>
            <w:vAlign w:val="center"/>
          </w:tcPr>
          <w:p w14:paraId="5565663A"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themeFill="accent2" w:themeFillShade="BF"/>
            <w:noWrap/>
            <w:vAlign w:val="center"/>
          </w:tcPr>
          <w:p w14:paraId="2E0FA5CC" w14:textId="77777777" w:rsidR="004F6585" w:rsidRPr="00CB0685" w:rsidRDefault="004F6585"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29585E13" w14:textId="77777777" w:rsidR="004F6585" w:rsidRPr="00CB0685" w:rsidRDefault="004F6585"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3E1DC602" w14:textId="77777777" w:rsidR="004F6585" w:rsidRPr="00CB0685" w:rsidRDefault="004F6585" w:rsidP="00CB0685">
            <w:pPr>
              <w:suppressAutoHyphens/>
              <w:spacing w:line="276" w:lineRule="auto"/>
              <w:rPr>
                <w:rFonts w:ascii="Times New Roman" w:hAnsi="Times New Roman"/>
                <w:b/>
                <w:bCs/>
                <w:sz w:val="24"/>
                <w:szCs w:val="24"/>
              </w:rPr>
            </w:pPr>
          </w:p>
        </w:tc>
        <w:tc>
          <w:tcPr>
            <w:tcW w:w="84" w:type="pct"/>
            <w:tcBorders>
              <w:top w:val="single" w:sz="4" w:space="0" w:color="auto"/>
              <w:left w:val="nil"/>
              <w:bottom w:val="single" w:sz="4" w:space="0" w:color="auto"/>
              <w:right w:val="single" w:sz="12" w:space="0" w:color="auto"/>
            </w:tcBorders>
            <w:shd w:val="clear" w:color="auto" w:fill="FFFFFF"/>
            <w:noWrap/>
            <w:vAlign w:val="center"/>
          </w:tcPr>
          <w:p w14:paraId="17422308" w14:textId="77777777" w:rsidR="004F6585" w:rsidRPr="00CB0685" w:rsidRDefault="004F6585" w:rsidP="00CB0685">
            <w:pPr>
              <w:suppressAutoHyphens/>
              <w:spacing w:line="276" w:lineRule="auto"/>
              <w:rPr>
                <w:rFonts w:ascii="Times New Roman" w:hAnsi="Times New Roman"/>
                <w:b/>
                <w:bCs/>
                <w:sz w:val="24"/>
                <w:szCs w:val="24"/>
              </w:rPr>
            </w:pPr>
          </w:p>
        </w:tc>
      </w:tr>
      <w:tr w:rsidR="004F6585" w:rsidRPr="00CB0685" w14:paraId="298013A1" w14:textId="77777777" w:rsidTr="004F6585">
        <w:trPr>
          <w:trHeight w:val="275"/>
        </w:trPr>
        <w:tc>
          <w:tcPr>
            <w:tcW w:w="3640" w:type="pct"/>
            <w:tcBorders>
              <w:top w:val="nil"/>
              <w:left w:val="single" w:sz="8" w:space="0" w:color="auto"/>
              <w:bottom w:val="single" w:sz="4" w:space="0" w:color="auto"/>
              <w:right w:val="single" w:sz="4" w:space="0" w:color="auto"/>
            </w:tcBorders>
            <w:shd w:val="clear" w:color="auto" w:fill="auto"/>
          </w:tcPr>
          <w:p w14:paraId="40E70FDA" w14:textId="09DCBB0D" w:rsidR="004F6585" w:rsidRPr="00CB0685" w:rsidRDefault="004F6585"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2.1.5:</w:t>
            </w:r>
            <w:r w:rsidRPr="00CB0685">
              <w:rPr>
                <w:rFonts w:ascii="Times New Roman" w:hAnsi="Times New Roman"/>
                <w:sz w:val="24"/>
                <w:szCs w:val="24"/>
              </w:rPr>
              <w:t xml:space="preserve">  Support Local Governments to establish and digitize at least 2 Local Economic Business Centres</w:t>
            </w:r>
            <w:r w:rsidR="00743C2F">
              <w:rPr>
                <w:rFonts w:ascii="Times New Roman" w:hAnsi="Times New Roman"/>
                <w:sz w:val="24"/>
                <w:szCs w:val="24"/>
              </w:rPr>
              <w:t xml:space="preserve"> (</w:t>
            </w:r>
            <w:r w:rsidRPr="00CB0685">
              <w:rPr>
                <w:rFonts w:ascii="Times New Roman" w:hAnsi="Times New Roman"/>
                <w:sz w:val="24"/>
                <w:szCs w:val="24"/>
              </w:rPr>
              <w:t>LEBCs</w:t>
            </w:r>
            <w:r w:rsidR="00743C2F">
              <w:rPr>
                <w:rFonts w:ascii="Times New Roman" w:hAnsi="Times New Roman"/>
                <w:sz w:val="24"/>
                <w:szCs w:val="24"/>
              </w:rPr>
              <w:t>)</w:t>
            </w:r>
            <w:r w:rsidRPr="00CB0685">
              <w:rPr>
                <w:rFonts w:ascii="Times New Roman" w:hAnsi="Times New Roman"/>
                <w:sz w:val="24"/>
                <w:szCs w:val="24"/>
              </w:rPr>
              <w:t xml:space="preserve"> for women, and young people for innovation and implementation of start-ups.</w:t>
            </w:r>
          </w:p>
        </w:tc>
        <w:tc>
          <w:tcPr>
            <w:tcW w:w="316" w:type="pct"/>
            <w:gridSpan w:val="2"/>
            <w:tcBorders>
              <w:top w:val="nil"/>
              <w:left w:val="nil"/>
              <w:bottom w:val="single" w:sz="4" w:space="0" w:color="auto"/>
              <w:right w:val="single" w:sz="12" w:space="0" w:color="auto"/>
            </w:tcBorders>
            <w:shd w:val="clear" w:color="auto" w:fill="auto"/>
            <w:noWrap/>
            <w:vAlign w:val="center"/>
          </w:tcPr>
          <w:p w14:paraId="78B9641A"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FFFFFF" w:themeFill="background1"/>
            <w:noWrap/>
            <w:vAlign w:val="center"/>
          </w:tcPr>
          <w:p w14:paraId="7B4237FF"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366B29E6"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themeFill="accent2" w:themeFillShade="BF"/>
            <w:noWrap/>
            <w:vAlign w:val="center"/>
          </w:tcPr>
          <w:p w14:paraId="48332490"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12" w:space="0" w:color="auto"/>
            </w:tcBorders>
            <w:shd w:val="clear" w:color="auto" w:fill="C45911" w:themeFill="accent2" w:themeFillShade="BF"/>
            <w:noWrap/>
            <w:vAlign w:val="center"/>
          </w:tcPr>
          <w:p w14:paraId="6D0E7124"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themeFill="accent2" w:themeFillShade="BF"/>
            <w:noWrap/>
            <w:vAlign w:val="center"/>
          </w:tcPr>
          <w:p w14:paraId="5E176132" w14:textId="77777777" w:rsidR="004F6585" w:rsidRPr="00CB0685" w:rsidRDefault="004F6585"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themeFill="accent2" w:themeFillShade="BF"/>
            <w:noWrap/>
            <w:vAlign w:val="center"/>
          </w:tcPr>
          <w:p w14:paraId="41F8A364" w14:textId="77777777" w:rsidR="004F6585" w:rsidRPr="00CB0685" w:rsidRDefault="004F6585"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C45911"/>
            <w:noWrap/>
            <w:vAlign w:val="center"/>
          </w:tcPr>
          <w:p w14:paraId="7AA10034" w14:textId="77777777" w:rsidR="004F6585" w:rsidRPr="00CB0685" w:rsidRDefault="004F6585" w:rsidP="00CB0685">
            <w:pPr>
              <w:suppressAutoHyphens/>
              <w:spacing w:line="276" w:lineRule="auto"/>
              <w:rPr>
                <w:rFonts w:ascii="Times New Roman" w:hAnsi="Times New Roman"/>
                <w:b/>
                <w:bCs/>
                <w:sz w:val="24"/>
                <w:szCs w:val="24"/>
              </w:rPr>
            </w:pPr>
          </w:p>
        </w:tc>
        <w:tc>
          <w:tcPr>
            <w:tcW w:w="84" w:type="pct"/>
            <w:tcBorders>
              <w:top w:val="single" w:sz="4" w:space="0" w:color="auto"/>
              <w:left w:val="nil"/>
              <w:bottom w:val="single" w:sz="4" w:space="0" w:color="auto"/>
              <w:right w:val="single" w:sz="12" w:space="0" w:color="auto"/>
            </w:tcBorders>
            <w:shd w:val="clear" w:color="auto" w:fill="FFFFFF"/>
            <w:noWrap/>
            <w:vAlign w:val="center"/>
          </w:tcPr>
          <w:p w14:paraId="0D91B2AB" w14:textId="77777777" w:rsidR="004F6585" w:rsidRPr="00CB0685" w:rsidRDefault="004F6585" w:rsidP="00CB0685">
            <w:pPr>
              <w:suppressAutoHyphens/>
              <w:spacing w:line="276" w:lineRule="auto"/>
              <w:rPr>
                <w:rFonts w:ascii="Times New Roman" w:hAnsi="Times New Roman"/>
                <w:b/>
                <w:bCs/>
                <w:sz w:val="24"/>
                <w:szCs w:val="24"/>
              </w:rPr>
            </w:pPr>
          </w:p>
        </w:tc>
      </w:tr>
      <w:tr w:rsidR="004F6585" w:rsidRPr="00CB0685" w14:paraId="5BDEA9AF" w14:textId="77777777" w:rsidTr="004F6585">
        <w:trPr>
          <w:trHeight w:val="371"/>
        </w:trPr>
        <w:tc>
          <w:tcPr>
            <w:tcW w:w="3640" w:type="pct"/>
            <w:tcBorders>
              <w:top w:val="nil"/>
              <w:left w:val="single" w:sz="8" w:space="0" w:color="auto"/>
              <w:bottom w:val="single" w:sz="4" w:space="0" w:color="auto"/>
              <w:right w:val="single" w:sz="4" w:space="0" w:color="auto"/>
            </w:tcBorders>
            <w:shd w:val="clear" w:color="auto" w:fill="auto"/>
          </w:tcPr>
          <w:p w14:paraId="322A949F" w14:textId="2384EE25" w:rsidR="004F6585" w:rsidRPr="00CB0685" w:rsidRDefault="004F6585"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lastRenderedPageBreak/>
              <w:t>Activity 2.1.6:</w:t>
            </w:r>
            <w:r w:rsidRPr="00CB0685">
              <w:rPr>
                <w:rFonts w:ascii="Times New Roman" w:hAnsi="Times New Roman"/>
                <w:sz w:val="24"/>
                <w:szCs w:val="24"/>
              </w:rPr>
              <w:t xml:space="preserve"> Support selected Local Governments to develop and integrate resilient, gender-responsive and conflict sensitive livelihood interventions in Local Government plans, and budgets and provide oversight over Local economic development processes.</w:t>
            </w:r>
          </w:p>
        </w:tc>
        <w:tc>
          <w:tcPr>
            <w:tcW w:w="316" w:type="pct"/>
            <w:gridSpan w:val="2"/>
            <w:tcBorders>
              <w:top w:val="nil"/>
              <w:left w:val="nil"/>
              <w:bottom w:val="single" w:sz="4" w:space="0" w:color="auto"/>
              <w:right w:val="single" w:sz="12" w:space="0" w:color="auto"/>
            </w:tcBorders>
            <w:shd w:val="clear" w:color="auto" w:fill="FFFFFF" w:themeFill="background1"/>
            <w:noWrap/>
            <w:vAlign w:val="center"/>
          </w:tcPr>
          <w:p w14:paraId="256FCE4B"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FFFFFF" w:themeFill="background1"/>
            <w:noWrap/>
            <w:vAlign w:val="center"/>
          </w:tcPr>
          <w:p w14:paraId="4D49EC2F"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27F6B838"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noWrap/>
            <w:vAlign w:val="center"/>
          </w:tcPr>
          <w:p w14:paraId="3F05FA76"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12" w:space="0" w:color="auto"/>
            </w:tcBorders>
            <w:shd w:val="clear" w:color="auto" w:fill="C45911"/>
            <w:noWrap/>
            <w:vAlign w:val="center"/>
          </w:tcPr>
          <w:p w14:paraId="63664A98"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noWrap/>
            <w:vAlign w:val="center"/>
          </w:tcPr>
          <w:p w14:paraId="66489F3B" w14:textId="77777777" w:rsidR="004F6585" w:rsidRPr="00CB0685" w:rsidRDefault="004F6585"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noWrap/>
            <w:vAlign w:val="center"/>
          </w:tcPr>
          <w:p w14:paraId="0B117780" w14:textId="77777777" w:rsidR="004F6585" w:rsidRPr="00CB0685" w:rsidRDefault="004F6585"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FFFFFF"/>
            <w:noWrap/>
            <w:vAlign w:val="center"/>
          </w:tcPr>
          <w:p w14:paraId="38220D8B" w14:textId="77777777" w:rsidR="004F6585" w:rsidRPr="00CB0685" w:rsidRDefault="004F6585" w:rsidP="00CB0685">
            <w:pPr>
              <w:suppressAutoHyphens/>
              <w:spacing w:line="276" w:lineRule="auto"/>
              <w:rPr>
                <w:rFonts w:ascii="Times New Roman" w:hAnsi="Times New Roman"/>
                <w:b/>
                <w:bCs/>
                <w:sz w:val="24"/>
                <w:szCs w:val="24"/>
              </w:rPr>
            </w:pPr>
          </w:p>
        </w:tc>
        <w:tc>
          <w:tcPr>
            <w:tcW w:w="84" w:type="pct"/>
            <w:tcBorders>
              <w:top w:val="single" w:sz="4" w:space="0" w:color="auto"/>
              <w:left w:val="nil"/>
              <w:bottom w:val="single" w:sz="4" w:space="0" w:color="auto"/>
              <w:right w:val="single" w:sz="12" w:space="0" w:color="auto"/>
            </w:tcBorders>
            <w:shd w:val="clear" w:color="auto" w:fill="FFFFFF"/>
            <w:noWrap/>
            <w:vAlign w:val="center"/>
          </w:tcPr>
          <w:p w14:paraId="0D6E4F23" w14:textId="77777777" w:rsidR="004F6585" w:rsidRPr="00CB0685" w:rsidRDefault="004F6585" w:rsidP="00CB0685">
            <w:pPr>
              <w:suppressAutoHyphens/>
              <w:spacing w:line="276" w:lineRule="auto"/>
              <w:rPr>
                <w:rFonts w:ascii="Times New Roman" w:hAnsi="Times New Roman"/>
                <w:b/>
                <w:bCs/>
                <w:sz w:val="24"/>
                <w:szCs w:val="24"/>
              </w:rPr>
            </w:pPr>
          </w:p>
        </w:tc>
      </w:tr>
      <w:tr w:rsidR="004F6585" w:rsidRPr="00CB0685" w14:paraId="5713B708" w14:textId="77777777" w:rsidTr="004F6585">
        <w:trPr>
          <w:trHeight w:val="347"/>
        </w:trPr>
        <w:tc>
          <w:tcPr>
            <w:tcW w:w="3640" w:type="pct"/>
            <w:tcBorders>
              <w:top w:val="nil"/>
              <w:left w:val="single" w:sz="8" w:space="0" w:color="auto"/>
              <w:bottom w:val="single" w:sz="4" w:space="0" w:color="auto"/>
              <w:right w:val="single" w:sz="4" w:space="0" w:color="auto"/>
            </w:tcBorders>
            <w:shd w:val="clear" w:color="auto" w:fill="B4C6E7"/>
          </w:tcPr>
          <w:p w14:paraId="082092B8" w14:textId="0F129078" w:rsidR="004F6585" w:rsidRPr="00CB0685" w:rsidRDefault="004F6585" w:rsidP="00CB0685">
            <w:pPr>
              <w:suppressAutoHyphens/>
              <w:spacing w:line="276" w:lineRule="auto"/>
              <w:rPr>
                <w:rFonts w:ascii="Times New Roman" w:hAnsi="Times New Roman"/>
                <w:b/>
                <w:bCs/>
                <w:sz w:val="24"/>
                <w:szCs w:val="24"/>
              </w:rPr>
            </w:pPr>
            <w:r w:rsidRPr="00CB0685">
              <w:rPr>
                <w:rFonts w:ascii="Times New Roman" w:hAnsi="Times New Roman"/>
                <w:b/>
                <w:bCs/>
                <w:sz w:val="24"/>
                <w:szCs w:val="24"/>
              </w:rPr>
              <w:t>Pr</w:t>
            </w:r>
            <w:r w:rsidR="00F14FDA">
              <w:rPr>
                <w:rFonts w:ascii="Times New Roman" w:hAnsi="Times New Roman"/>
                <w:b/>
                <w:bCs/>
                <w:sz w:val="24"/>
                <w:szCs w:val="24"/>
              </w:rPr>
              <w:t xml:space="preserve">oject Monitoring and </w:t>
            </w:r>
            <w:r w:rsidRPr="00CB0685">
              <w:rPr>
                <w:rFonts w:ascii="Times New Roman" w:hAnsi="Times New Roman"/>
                <w:b/>
                <w:bCs/>
                <w:sz w:val="24"/>
                <w:szCs w:val="24"/>
              </w:rPr>
              <w:t>Evaluation</w:t>
            </w:r>
            <w:r w:rsidRPr="00CB0685">
              <w:rPr>
                <w:rFonts w:ascii="Times New Roman" w:hAnsi="Times New Roman"/>
                <w:sz w:val="24"/>
                <w:szCs w:val="24"/>
              </w:rPr>
              <w:t xml:space="preserve"> </w:t>
            </w:r>
          </w:p>
        </w:tc>
        <w:tc>
          <w:tcPr>
            <w:tcW w:w="316" w:type="pct"/>
            <w:gridSpan w:val="2"/>
            <w:tcBorders>
              <w:top w:val="nil"/>
              <w:left w:val="nil"/>
              <w:bottom w:val="single" w:sz="4" w:space="0" w:color="auto"/>
              <w:right w:val="single" w:sz="12" w:space="0" w:color="auto"/>
            </w:tcBorders>
            <w:shd w:val="clear" w:color="auto" w:fill="B4C6E7"/>
            <w:noWrap/>
            <w:vAlign w:val="center"/>
          </w:tcPr>
          <w:p w14:paraId="4BDA89B9"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B4C6E7"/>
            <w:noWrap/>
            <w:vAlign w:val="center"/>
          </w:tcPr>
          <w:p w14:paraId="19E25CD8"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B4C6E7"/>
            <w:noWrap/>
            <w:vAlign w:val="center"/>
          </w:tcPr>
          <w:p w14:paraId="1C108DC2"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B4C6E7"/>
            <w:noWrap/>
            <w:vAlign w:val="center"/>
          </w:tcPr>
          <w:p w14:paraId="421B034C"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12" w:space="0" w:color="auto"/>
            </w:tcBorders>
            <w:shd w:val="clear" w:color="auto" w:fill="B4C6E7"/>
            <w:noWrap/>
            <w:vAlign w:val="center"/>
          </w:tcPr>
          <w:p w14:paraId="215A60D0"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B4C6E7"/>
            <w:noWrap/>
            <w:vAlign w:val="center"/>
          </w:tcPr>
          <w:p w14:paraId="2340DC1D" w14:textId="77777777" w:rsidR="004F6585" w:rsidRPr="00CB0685" w:rsidRDefault="004F6585"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B4C6E7"/>
            <w:noWrap/>
            <w:vAlign w:val="center"/>
          </w:tcPr>
          <w:p w14:paraId="0A490221" w14:textId="77777777" w:rsidR="004F6585" w:rsidRPr="00CB0685" w:rsidRDefault="004F6585"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B4C6E7"/>
            <w:noWrap/>
            <w:vAlign w:val="center"/>
          </w:tcPr>
          <w:p w14:paraId="2DE36B4E" w14:textId="77777777" w:rsidR="004F6585" w:rsidRPr="00CB0685" w:rsidRDefault="004F6585" w:rsidP="00CB0685">
            <w:pPr>
              <w:suppressAutoHyphens/>
              <w:spacing w:line="276" w:lineRule="auto"/>
              <w:rPr>
                <w:rFonts w:ascii="Times New Roman" w:hAnsi="Times New Roman"/>
                <w:b/>
                <w:bCs/>
                <w:sz w:val="24"/>
                <w:szCs w:val="24"/>
              </w:rPr>
            </w:pPr>
          </w:p>
        </w:tc>
        <w:tc>
          <w:tcPr>
            <w:tcW w:w="84" w:type="pct"/>
            <w:tcBorders>
              <w:top w:val="single" w:sz="4" w:space="0" w:color="auto"/>
              <w:left w:val="nil"/>
              <w:bottom w:val="single" w:sz="4" w:space="0" w:color="auto"/>
              <w:right w:val="single" w:sz="12" w:space="0" w:color="auto"/>
            </w:tcBorders>
            <w:shd w:val="clear" w:color="auto" w:fill="B4C6E7"/>
            <w:noWrap/>
            <w:vAlign w:val="center"/>
          </w:tcPr>
          <w:p w14:paraId="08985579" w14:textId="77777777" w:rsidR="004F6585" w:rsidRPr="00CB0685" w:rsidRDefault="004F6585" w:rsidP="00CB0685">
            <w:pPr>
              <w:suppressAutoHyphens/>
              <w:spacing w:line="276" w:lineRule="auto"/>
              <w:rPr>
                <w:rFonts w:ascii="Times New Roman" w:hAnsi="Times New Roman"/>
                <w:b/>
                <w:bCs/>
                <w:sz w:val="24"/>
                <w:szCs w:val="24"/>
              </w:rPr>
            </w:pPr>
          </w:p>
        </w:tc>
      </w:tr>
      <w:tr w:rsidR="004F6585" w:rsidRPr="00CB0685" w14:paraId="59649E70" w14:textId="77777777" w:rsidTr="004F6585">
        <w:trPr>
          <w:trHeight w:val="365"/>
        </w:trPr>
        <w:tc>
          <w:tcPr>
            <w:tcW w:w="3640" w:type="pct"/>
            <w:tcBorders>
              <w:top w:val="single" w:sz="4" w:space="0" w:color="auto"/>
              <w:left w:val="single" w:sz="4" w:space="0" w:color="auto"/>
              <w:bottom w:val="single" w:sz="4" w:space="0" w:color="auto"/>
              <w:right w:val="single" w:sz="4" w:space="0" w:color="auto"/>
            </w:tcBorders>
            <w:shd w:val="clear" w:color="auto" w:fill="auto"/>
          </w:tcPr>
          <w:p w14:paraId="2A6190F7" w14:textId="2C33963D" w:rsidR="004F6585" w:rsidRPr="00CB0685" w:rsidRDefault="004F4734"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 xml:space="preserve">Activity 3.1. </w:t>
            </w:r>
            <w:r w:rsidR="004F6585" w:rsidRPr="00CB0685">
              <w:rPr>
                <w:rFonts w:ascii="Times New Roman" w:hAnsi="Times New Roman"/>
                <w:b/>
                <w:bCs/>
                <w:sz w:val="24"/>
                <w:szCs w:val="24"/>
              </w:rPr>
              <w:t>1:</w:t>
            </w:r>
            <w:r w:rsidR="004F6585" w:rsidRPr="00CB0685">
              <w:rPr>
                <w:rFonts w:ascii="Times New Roman" w:hAnsi="Times New Roman"/>
                <w:sz w:val="24"/>
                <w:szCs w:val="24"/>
              </w:rPr>
              <w:t xml:space="preserve"> </w:t>
            </w:r>
            <w:r w:rsidRPr="00CB0685">
              <w:rPr>
                <w:rFonts w:ascii="Times New Roman" w:hAnsi="Times New Roman"/>
                <w:sz w:val="24"/>
                <w:szCs w:val="24"/>
              </w:rPr>
              <w:t>Undertake baseline.</w:t>
            </w:r>
          </w:p>
        </w:tc>
        <w:tc>
          <w:tcPr>
            <w:tcW w:w="316" w:type="pct"/>
            <w:gridSpan w:val="2"/>
            <w:tcBorders>
              <w:top w:val="single" w:sz="4" w:space="0" w:color="auto"/>
              <w:left w:val="single" w:sz="4" w:space="0" w:color="auto"/>
              <w:bottom w:val="single" w:sz="4" w:space="0" w:color="auto"/>
              <w:right w:val="single" w:sz="4" w:space="0" w:color="auto"/>
            </w:tcBorders>
            <w:shd w:val="clear" w:color="auto" w:fill="C45911" w:themeFill="accent2" w:themeFillShade="BF"/>
            <w:noWrap/>
            <w:vAlign w:val="center"/>
          </w:tcPr>
          <w:p w14:paraId="1BF60565"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839A345"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auto"/>
            <w:noWrap/>
            <w:vAlign w:val="center"/>
          </w:tcPr>
          <w:p w14:paraId="66397504"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auto"/>
            <w:noWrap/>
            <w:vAlign w:val="center"/>
          </w:tcPr>
          <w:p w14:paraId="454B0A52"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12" w:space="0" w:color="auto"/>
            </w:tcBorders>
            <w:shd w:val="clear" w:color="auto" w:fill="auto"/>
            <w:noWrap/>
            <w:vAlign w:val="center"/>
          </w:tcPr>
          <w:p w14:paraId="6AD7CCE5"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auto"/>
            <w:noWrap/>
            <w:vAlign w:val="center"/>
          </w:tcPr>
          <w:p w14:paraId="73DC569D" w14:textId="77777777" w:rsidR="004F6585" w:rsidRPr="00CB0685" w:rsidRDefault="004F6585"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auto"/>
            <w:noWrap/>
            <w:vAlign w:val="center"/>
          </w:tcPr>
          <w:p w14:paraId="66F3B4C0" w14:textId="77777777" w:rsidR="004F6585" w:rsidRPr="00CB0685" w:rsidRDefault="004F6585"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auto"/>
            <w:noWrap/>
            <w:vAlign w:val="center"/>
          </w:tcPr>
          <w:p w14:paraId="2E6A235C" w14:textId="77777777" w:rsidR="004F6585" w:rsidRPr="00CB0685" w:rsidRDefault="004F6585" w:rsidP="00CB0685">
            <w:pPr>
              <w:suppressAutoHyphens/>
              <w:spacing w:line="276" w:lineRule="auto"/>
              <w:rPr>
                <w:rFonts w:ascii="Times New Roman" w:hAnsi="Times New Roman"/>
                <w:b/>
                <w:bCs/>
                <w:sz w:val="24"/>
                <w:szCs w:val="24"/>
              </w:rPr>
            </w:pPr>
          </w:p>
        </w:tc>
        <w:tc>
          <w:tcPr>
            <w:tcW w:w="84" w:type="pct"/>
            <w:tcBorders>
              <w:top w:val="single" w:sz="4" w:space="0" w:color="auto"/>
              <w:left w:val="nil"/>
              <w:bottom w:val="single" w:sz="4" w:space="0" w:color="auto"/>
              <w:right w:val="single" w:sz="12" w:space="0" w:color="auto"/>
            </w:tcBorders>
            <w:shd w:val="clear" w:color="auto" w:fill="auto"/>
            <w:noWrap/>
            <w:vAlign w:val="center"/>
          </w:tcPr>
          <w:p w14:paraId="38DB52B2" w14:textId="77777777" w:rsidR="004F6585" w:rsidRPr="00CB0685" w:rsidRDefault="004F6585" w:rsidP="00CB0685">
            <w:pPr>
              <w:suppressAutoHyphens/>
              <w:spacing w:line="276" w:lineRule="auto"/>
              <w:rPr>
                <w:rFonts w:ascii="Times New Roman" w:hAnsi="Times New Roman"/>
                <w:b/>
                <w:bCs/>
                <w:sz w:val="24"/>
                <w:szCs w:val="24"/>
              </w:rPr>
            </w:pPr>
          </w:p>
        </w:tc>
      </w:tr>
      <w:tr w:rsidR="004F6585" w:rsidRPr="00CB0685" w14:paraId="0915E639" w14:textId="77777777" w:rsidTr="004F6585">
        <w:trPr>
          <w:trHeight w:val="365"/>
        </w:trPr>
        <w:tc>
          <w:tcPr>
            <w:tcW w:w="3640" w:type="pct"/>
            <w:tcBorders>
              <w:top w:val="single" w:sz="4" w:space="0" w:color="auto"/>
              <w:left w:val="single" w:sz="4" w:space="0" w:color="auto"/>
              <w:bottom w:val="single" w:sz="4" w:space="0" w:color="auto"/>
              <w:right w:val="single" w:sz="4" w:space="0" w:color="auto"/>
            </w:tcBorders>
            <w:shd w:val="clear" w:color="auto" w:fill="auto"/>
          </w:tcPr>
          <w:p w14:paraId="090A2E17" w14:textId="127EF96D" w:rsidR="004F6585" w:rsidRPr="00CB0685" w:rsidRDefault="004F4734" w:rsidP="00CB0685">
            <w:pPr>
              <w:widowControl/>
              <w:spacing w:line="276" w:lineRule="auto"/>
              <w:jc w:val="left"/>
              <w:rPr>
                <w:rFonts w:ascii="Times New Roman" w:hAnsi="Times New Roman"/>
                <w:b/>
                <w:bCs/>
                <w:sz w:val="24"/>
                <w:szCs w:val="24"/>
              </w:rPr>
            </w:pPr>
            <w:r w:rsidRPr="00CB0685">
              <w:rPr>
                <w:rFonts w:ascii="Times New Roman" w:hAnsi="Times New Roman"/>
                <w:b/>
                <w:bCs/>
                <w:sz w:val="24"/>
                <w:szCs w:val="24"/>
              </w:rPr>
              <w:t xml:space="preserve">Activity 3.1. </w:t>
            </w:r>
            <w:r w:rsidR="004F6585" w:rsidRPr="00CB0685">
              <w:rPr>
                <w:rFonts w:ascii="Times New Roman" w:hAnsi="Times New Roman"/>
                <w:b/>
                <w:bCs/>
                <w:sz w:val="24"/>
                <w:szCs w:val="24"/>
              </w:rPr>
              <w:t>2:</w:t>
            </w:r>
            <w:r w:rsidR="004F6585" w:rsidRPr="00CB0685">
              <w:rPr>
                <w:rFonts w:ascii="Times New Roman" w:hAnsi="Times New Roman"/>
                <w:sz w:val="24"/>
                <w:szCs w:val="24"/>
              </w:rPr>
              <w:t xml:space="preserve"> </w:t>
            </w:r>
            <w:r w:rsidRPr="00CB0685">
              <w:rPr>
                <w:rFonts w:ascii="Times New Roman" w:hAnsi="Times New Roman"/>
                <w:sz w:val="24"/>
                <w:szCs w:val="24"/>
              </w:rPr>
              <w:t>Undertake end-line evaluation.</w:t>
            </w:r>
          </w:p>
        </w:tc>
        <w:tc>
          <w:tcPr>
            <w:tcW w:w="316"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3AA757E"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D6A3617"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auto"/>
            <w:noWrap/>
            <w:vAlign w:val="center"/>
          </w:tcPr>
          <w:p w14:paraId="6EAA0FF5"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auto"/>
            <w:noWrap/>
            <w:vAlign w:val="center"/>
          </w:tcPr>
          <w:p w14:paraId="0D3310BC"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12" w:space="0" w:color="auto"/>
            </w:tcBorders>
            <w:shd w:val="clear" w:color="auto" w:fill="auto"/>
            <w:noWrap/>
            <w:vAlign w:val="center"/>
          </w:tcPr>
          <w:p w14:paraId="7B15B0F8"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auto"/>
            <w:noWrap/>
            <w:vAlign w:val="center"/>
          </w:tcPr>
          <w:p w14:paraId="0A330E89" w14:textId="77777777" w:rsidR="004F6585" w:rsidRPr="00CB0685" w:rsidRDefault="004F6585"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auto"/>
            <w:noWrap/>
            <w:vAlign w:val="center"/>
          </w:tcPr>
          <w:p w14:paraId="63C15BBC" w14:textId="77777777" w:rsidR="004F6585" w:rsidRPr="00CB0685" w:rsidRDefault="004F6585"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auto"/>
            <w:noWrap/>
            <w:vAlign w:val="center"/>
          </w:tcPr>
          <w:p w14:paraId="0BE91D75" w14:textId="77777777" w:rsidR="004F6585" w:rsidRPr="00CB0685" w:rsidRDefault="004F6585" w:rsidP="00CB0685">
            <w:pPr>
              <w:suppressAutoHyphens/>
              <w:spacing w:line="276" w:lineRule="auto"/>
              <w:rPr>
                <w:rFonts w:ascii="Times New Roman" w:hAnsi="Times New Roman"/>
                <w:b/>
                <w:bCs/>
                <w:sz w:val="24"/>
                <w:szCs w:val="24"/>
              </w:rPr>
            </w:pPr>
          </w:p>
        </w:tc>
        <w:tc>
          <w:tcPr>
            <w:tcW w:w="84" w:type="pct"/>
            <w:tcBorders>
              <w:top w:val="single" w:sz="4" w:space="0" w:color="auto"/>
              <w:left w:val="nil"/>
              <w:bottom w:val="single" w:sz="4" w:space="0" w:color="auto"/>
              <w:right w:val="single" w:sz="12" w:space="0" w:color="auto"/>
            </w:tcBorders>
            <w:shd w:val="clear" w:color="auto" w:fill="C45911" w:themeFill="accent2" w:themeFillShade="BF"/>
            <w:noWrap/>
            <w:vAlign w:val="center"/>
          </w:tcPr>
          <w:p w14:paraId="091BC309" w14:textId="77777777" w:rsidR="004F6585" w:rsidRPr="00CB0685" w:rsidRDefault="004F6585" w:rsidP="00CB0685">
            <w:pPr>
              <w:suppressAutoHyphens/>
              <w:spacing w:line="276" w:lineRule="auto"/>
              <w:rPr>
                <w:rFonts w:ascii="Times New Roman" w:hAnsi="Times New Roman"/>
                <w:b/>
                <w:bCs/>
                <w:sz w:val="24"/>
                <w:szCs w:val="24"/>
              </w:rPr>
            </w:pPr>
          </w:p>
        </w:tc>
      </w:tr>
      <w:tr w:rsidR="004F6585" w:rsidRPr="00CB0685" w14:paraId="2FB14BBC" w14:textId="77777777" w:rsidTr="004F6585">
        <w:trPr>
          <w:trHeight w:val="365"/>
        </w:trPr>
        <w:tc>
          <w:tcPr>
            <w:tcW w:w="3640" w:type="pct"/>
            <w:tcBorders>
              <w:top w:val="single" w:sz="4" w:space="0" w:color="auto"/>
              <w:left w:val="single" w:sz="4" w:space="0" w:color="auto"/>
              <w:bottom w:val="single" w:sz="4" w:space="0" w:color="auto"/>
              <w:right w:val="single" w:sz="4" w:space="0" w:color="auto"/>
            </w:tcBorders>
            <w:shd w:val="clear" w:color="auto" w:fill="auto"/>
          </w:tcPr>
          <w:p w14:paraId="10E71B87" w14:textId="4D0EDB7A" w:rsidR="004F6585" w:rsidRPr="00CB0685" w:rsidRDefault="004F4734"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3.</w:t>
            </w:r>
            <w:r w:rsidR="004F6585" w:rsidRPr="00CB0685">
              <w:rPr>
                <w:rFonts w:ascii="Times New Roman" w:hAnsi="Times New Roman"/>
                <w:b/>
                <w:bCs/>
                <w:sz w:val="24"/>
                <w:szCs w:val="24"/>
              </w:rPr>
              <w:t>1.3</w:t>
            </w:r>
            <w:r w:rsidRPr="00CB0685">
              <w:rPr>
                <w:rFonts w:ascii="Times New Roman" w:hAnsi="Times New Roman"/>
                <w:b/>
                <w:bCs/>
                <w:sz w:val="24"/>
                <w:szCs w:val="24"/>
              </w:rPr>
              <w:t>.</w:t>
            </w:r>
            <w:r w:rsidRPr="00CB0685">
              <w:rPr>
                <w:rFonts w:ascii="Times New Roman" w:hAnsi="Times New Roman"/>
                <w:sz w:val="24"/>
                <w:szCs w:val="24"/>
              </w:rPr>
              <w:t xml:space="preserve"> Undertake monitoring missions by UNDP and stakeholders (including </w:t>
            </w:r>
            <w:r w:rsidR="00743C2F">
              <w:rPr>
                <w:rFonts w:ascii="Times New Roman" w:hAnsi="Times New Roman"/>
                <w:sz w:val="24"/>
                <w:szCs w:val="24"/>
              </w:rPr>
              <w:t xml:space="preserve">the Embassy of the Republic of Korea in Uganda </w:t>
            </w:r>
            <w:r w:rsidRPr="00CB0685">
              <w:rPr>
                <w:rFonts w:ascii="Times New Roman" w:hAnsi="Times New Roman"/>
                <w:sz w:val="24"/>
                <w:szCs w:val="24"/>
              </w:rPr>
              <w:t xml:space="preserve">and KOICA </w:t>
            </w:r>
            <w:r w:rsidR="00743C2F">
              <w:rPr>
                <w:rFonts w:ascii="Times New Roman" w:hAnsi="Times New Roman"/>
                <w:sz w:val="24"/>
                <w:szCs w:val="24"/>
              </w:rPr>
              <w:t>Uganda</w:t>
            </w:r>
            <w:r w:rsidRPr="00CB0685">
              <w:rPr>
                <w:rFonts w:ascii="Times New Roman" w:hAnsi="Times New Roman"/>
                <w:sz w:val="24"/>
                <w:szCs w:val="24"/>
              </w:rPr>
              <w:t xml:space="preserve"> Office)</w:t>
            </w:r>
          </w:p>
        </w:tc>
        <w:tc>
          <w:tcPr>
            <w:tcW w:w="316"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124FC20"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4" w:space="0" w:color="auto"/>
              <w:bottom w:val="single" w:sz="4" w:space="0" w:color="auto"/>
              <w:right w:val="single" w:sz="4" w:space="0" w:color="auto"/>
            </w:tcBorders>
            <w:shd w:val="clear" w:color="auto" w:fill="C45911" w:themeFill="accent2" w:themeFillShade="BF"/>
            <w:noWrap/>
            <w:vAlign w:val="center"/>
          </w:tcPr>
          <w:p w14:paraId="62E9537B"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themeFill="accent2" w:themeFillShade="BF"/>
            <w:noWrap/>
            <w:vAlign w:val="center"/>
          </w:tcPr>
          <w:p w14:paraId="2C347931"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themeFill="accent2" w:themeFillShade="BF"/>
            <w:noWrap/>
            <w:vAlign w:val="center"/>
          </w:tcPr>
          <w:p w14:paraId="741A08AA"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12" w:space="0" w:color="auto"/>
            </w:tcBorders>
            <w:shd w:val="clear" w:color="auto" w:fill="C45911" w:themeFill="accent2" w:themeFillShade="BF"/>
            <w:noWrap/>
            <w:vAlign w:val="center"/>
          </w:tcPr>
          <w:p w14:paraId="25CB66FB"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themeFill="accent2" w:themeFillShade="BF"/>
            <w:noWrap/>
            <w:vAlign w:val="center"/>
          </w:tcPr>
          <w:p w14:paraId="073A8387" w14:textId="77777777" w:rsidR="004F6585" w:rsidRPr="00CB0685" w:rsidRDefault="004F6585"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themeFill="accent2" w:themeFillShade="BF"/>
            <w:noWrap/>
            <w:vAlign w:val="center"/>
          </w:tcPr>
          <w:p w14:paraId="6AD48B70" w14:textId="77777777" w:rsidR="004F6585" w:rsidRPr="00CB0685" w:rsidRDefault="004F6585"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C45911" w:themeFill="accent2" w:themeFillShade="BF"/>
            <w:noWrap/>
            <w:vAlign w:val="center"/>
          </w:tcPr>
          <w:p w14:paraId="76F626C5" w14:textId="77777777" w:rsidR="004F6585" w:rsidRPr="00CB0685" w:rsidRDefault="004F6585" w:rsidP="00CB0685">
            <w:pPr>
              <w:suppressAutoHyphens/>
              <w:spacing w:line="276" w:lineRule="auto"/>
              <w:rPr>
                <w:rFonts w:ascii="Times New Roman" w:hAnsi="Times New Roman"/>
                <w:b/>
                <w:bCs/>
                <w:sz w:val="24"/>
                <w:szCs w:val="24"/>
              </w:rPr>
            </w:pPr>
          </w:p>
        </w:tc>
        <w:tc>
          <w:tcPr>
            <w:tcW w:w="84" w:type="pct"/>
            <w:tcBorders>
              <w:top w:val="single" w:sz="4" w:space="0" w:color="auto"/>
              <w:left w:val="nil"/>
              <w:bottom w:val="single" w:sz="4" w:space="0" w:color="auto"/>
              <w:right w:val="single" w:sz="12" w:space="0" w:color="auto"/>
            </w:tcBorders>
            <w:shd w:val="clear" w:color="auto" w:fill="auto"/>
            <w:noWrap/>
            <w:vAlign w:val="center"/>
          </w:tcPr>
          <w:p w14:paraId="5C3A40BC" w14:textId="77777777" w:rsidR="004F6585" w:rsidRPr="00CB0685" w:rsidRDefault="004F6585" w:rsidP="00CB0685">
            <w:pPr>
              <w:suppressAutoHyphens/>
              <w:spacing w:line="276" w:lineRule="auto"/>
              <w:rPr>
                <w:rFonts w:ascii="Times New Roman" w:hAnsi="Times New Roman"/>
                <w:b/>
                <w:bCs/>
                <w:sz w:val="24"/>
                <w:szCs w:val="24"/>
              </w:rPr>
            </w:pPr>
          </w:p>
        </w:tc>
      </w:tr>
      <w:tr w:rsidR="004F6585" w:rsidRPr="00CB0685" w14:paraId="1657940E" w14:textId="77777777" w:rsidTr="004F6585">
        <w:trPr>
          <w:trHeight w:val="365"/>
        </w:trPr>
        <w:tc>
          <w:tcPr>
            <w:tcW w:w="3640" w:type="pct"/>
            <w:tcBorders>
              <w:top w:val="single" w:sz="4" w:space="0" w:color="auto"/>
              <w:left w:val="single" w:sz="4" w:space="0" w:color="auto"/>
              <w:bottom w:val="single" w:sz="4" w:space="0" w:color="auto"/>
              <w:right w:val="single" w:sz="4" w:space="0" w:color="auto"/>
            </w:tcBorders>
            <w:shd w:val="clear" w:color="auto" w:fill="auto"/>
          </w:tcPr>
          <w:p w14:paraId="7D915802" w14:textId="701C76E1" w:rsidR="004F6585" w:rsidRPr="00CB0685" w:rsidRDefault="004F4734" w:rsidP="00CB0685">
            <w:pPr>
              <w:widowControl/>
              <w:spacing w:line="276" w:lineRule="auto"/>
              <w:jc w:val="left"/>
              <w:rPr>
                <w:rFonts w:ascii="Times New Roman" w:hAnsi="Times New Roman"/>
                <w:sz w:val="24"/>
                <w:szCs w:val="24"/>
              </w:rPr>
            </w:pPr>
            <w:r w:rsidRPr="00CB0685">
              <w:rPr>
                <w:rFonts w:ascii="Times New Roman" w:hAnsi="Times New Roman"/>
                <w:b/>
                <w:bCs/>
                <w:sz w:val="24"/>
                <w:szCs w:val="24"/>
              </w:rPr>
              <w:t>Activity 3.</w:t>
            </w:r>
            <w:r w:rsidR="004F6585" w:rsidRPr="00CB0685">
              <w:rPr>
                <w:rFonts w:ascii="Times New Roman" w:hAnsi="Times New Roman"/>
                <w:b/>
                <w:bCs/>
                <w:sz w:val="24"/>
                <w:szCs w:val="24"/>
              </w:rPr>
              <w:t>1.4:</w:t>
            </w:r>
            <w:r w:rsidRPr="00CB0685">
              <w:rPr>
                <w:rFonts w:ascii="Times New Roman" w:hAnsi="Times New Roman"/>
                <w:sz w:val="24"/>
                <w:szCs w:val="24"/>
              </w:rPr>
              <w:t xml:space="preserve"> Communications and visibility</w:t>
            </w:r>
          </w:p>
        </w:tc>
        <w:tc>
          <w:tcPr>
            <w:tcW w:w="316" w:type="pct"/>
            <w:gridSpan w:val="2"/>
            <w:tcBorders>
              <w:top w:val="single" w:sz="4" w:space="0" w:color="auto"/>
              <w:left w:val="single" w:sz="4" w:space="0" w:color="auto"/>
              <w:bottom w:val="single" w:sz="4" w:space="0" w:color="auto"/>
              <w:right w:val="single" w:sz="4" w:space="0" w:color="auto"/>
            </w:tcBorders>
            <w:shd w:val="clear" w:color="auto" w:fill="C45911" w:themeFill="accent2" w:themeFillShade="BF"/>
            <w:noWrap/>
            <w:vAlign w:val="center"/>
          </w:tcPr>
          <w:p w14:paraId="775199F6"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4" w:space="0" w:color="auto"/>
              <w:bottom w:val="single" w:sz="4" w:space="0" w:color="auto"/>
              <w:right w:val="single" w:sz="4" w:space="0" w:color="auto"/>
            </w:tcBorders>
            <w:shd w:val="clear" w:color="auto" w:fill="C45911" w:themeFill="accent2" w:themeFillShade="BF"/>
            <w:noWrap/>
            <w:vAlign w:val="center"/>
          </w:tcPr>
          <w:p w14:paraId="108C66CF"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4" w:space="0" w:color="auto"/>
            </w:tcBorders>
            <w:shd w:val="clear" w:color="auto" w:fill="C45911" w:themeFill="accent2" w:themeFillShade="BF"/>
            <w:noWrap/>
            <w:vAlign w:val="center"/>
          </w:tcPr>
          <w:p w14:paraId="7550D129"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nil"/>
              <w:bottom w:val="single" w:sz="4" w:space="0" w:color="auto"/>
              <w:right w:val="single" w:sz="4" w:space="0" w:color="auto"/>
            </w:tcBorders>
            <w:shd w:val="clear" w:color="auto" w:fill="C45911" w:themeFill="accent2" w:themeFillShade="BF"/>
            <w:noWrap/>
            <w:vAlign w:val="center"/>
          </w:tcPr>
          <w:p w14:paraId="38751A6A" w14:textId="77777777" w:rsidR="004F6585" w:rsidRPr="00CB0685" w:rsidRDefault="004F6585" w:rsidP="00CB0685">
            <w:pPr>
              <w:suppressAutoHyphens/>
              <w:spacing w:line="276" w:lineRule="auto"/>
              <w:rPr>
                <w:rFonts w:ascii="Times New Roman" w:hAnsi="Times New Roman"/>
                <w:b/>
                <w:bCs/>
                <w:sz w:val="24"/>
                <w:szCs w:val="24"/>
              </w:rPr>
            </w:pPr>
          </w:p>
        </w:tc>
        <w:tc>
          <w:tcPr>
            <w:tcW w:w="152" w:type="pct"/>
            <w:gridSpan w:val="2"/>
            <w:tcBorders>
              <w:top w:val="single" w:sz="4" w:space="0" w:color="auto"/>
              <w:left w:val="nil"/>
              <w:bottom w:val="single" w:sz="4" w:space="0" w:color="auto"/>
              <w:right w:val="single" w:sz="12" w:space="0" w:color="auto"/>
            </w:tcBorders>
            <w:shd w:val="clear" w:color="auto" w:fill="C45911" w:themeFill="accent2" w:themeFillShade="BF"/>
            <w:noWrap/>
            <w:vAlign w:val="center"/>
          </w:tcPr>
          <w:p w14:paraId="7F832C8C" w14:textId="77777777" w:rsidR="004F6585" w:rsidRPr="00CB0685" w:rsidRDefault="004F6585" w:rsidP="00CB0685">
            <w:pPr>
              <w:suppressAutoHyphens/>
              <w:spacing w:line="276" w:lineRule="auto"/>
              <w:rPr>
                <w:rFonts w:ascii="Times New Roman" w:hAnsi="Times New Roman"/>
                <w:b/>
                <w:bCs/>
                <w:sz w:val="24"/>
                <w:szCs w:val="24"/>
              </w:rPr>
            </w:pPr>
          </w:p>
        </w:tc>
        <w:tc>
          <w:tcPr>
            <w:tcW w:w="151" w:type="pct"/>
            <w:gridSpan w:val="2"/>
            <w:tcBorders>
              <w:top w:val="single" w:sz="4" w:space="0" w:color="auto"/>
              <w:left w:val="single" w:sz="12" w:space="0" w:color="auto"/>
              <w:bottom w:val="single" w:sz="4" w:space="0" w:color="auto"/>
              <w:right w:val="single" w:sz="4" w:space="0" w:color="auto"/>
            </w:tcBorders>
            <w:shd w:val="clear" w:color="auto" w:fill="C45911" w:themeFill="accent2" w:themeFillShade="BF"/>
            <w:noWrap/>
            <w:vAlign w:val="center"/>
          </w:tcPr>
          <w:p w14:paraId="6650E11B" w14:textId="77777777" w:rsidR="004F6585" w:rsidRPr="00CB0685" w:rsidRDefault="004F6585" w:rsidP="00CB0685">
            <w:pPr>
              <w:suppressAutoHyphens/>
              <w:spacing w:line="276" w:lineRule="auto"/>
              <w:rPr>
                <w:rFonts w:ascii="Times New Roman" w:hAnsi="Times New Roman"/>
                <w:b/>
                <w:bCs/>
                <w:sz w:val="24"/>
                <w:szCs w:val="24"/>
              </w:rPr>
            </w:pPr>
          </w:p>
        </w:tc>
        <w:tc>
          <w:tcPr>
            <w:tcW w:w="101" w:type="pct"/>
            <w:gridSpan w:val="2"/>
            <w:tcBorders>
              <w:top w:val="single" w:sz="4" w:space="0" w:color="auto"/>
              <w:left w:val="nil"/>
              <w:bottom w:val="single" w:sz="4" w:space="0" w:color="auto"/>
              <w:right w:val="single" w:sz="4" w:space="0" w:color="auto"/>
            </w:tcBorders>
            <w:shd w:val="clear" w:color="auto" w:fill="C45911" w:themeFill="accent2" w:themeFillShade="BF"/>
            <w:noWrap/>
            <w:vAlign w:val="center"/>
          </w:tcPr>
          <w:p w14:paraId="47D8B887" w14:textId="77777777" w:rsidR="004F6585" w:rsidRPr="00CB0685" w:rsidRDefault="004F6585" w:rsidP="00CB0685">
            <w:pPr>
              <w:suppressAutoHyphens/>
              <w:spacing w:line="276" w:lineRule="auto"/>
              <w:rPr>
                <w:rFonts w:ascii="Times New Roman" w:hAnsi="Times New Roman"/>
                <w:b/>
                <w:bCs/>
                <w:sz w:val="24"/>
                <w:szCs w:val="24"/>
              </w:rPr>
            </w:pPr>
          </w:p>
        </w:tc>
        <w:tc>
          <w:tcPr>
            <w:tcW w:w="102" w:type="pct"/>
            <w:gridSpan w:val="2"/>
            <w:tcBorders>
              <w:top w:val="single" w:sz="4" w:space="0" w:color="auto"/>
              <w:left w:val="nil"/>
              <w:bottom w:val="single" w:sz="4" w:space="0" w:color="auto"/>
              <w:right w:val="single" w:sz="4" w:space="0" w:color="auto"/>
            </w:tcBorders>
            <w:shd w:val="clear" w:color="auto" w:fill="C45911" w:themeFill="accent2" w:themeFillShade="BF"/>
            <w:noWrap/>
            <w:vAlign w:val="center"/>
          </w:tcPr>
          <w:p w14:paraId="602BE636" w14:textId="77777777" w:rsidR="004F6585" w:rsidRPr="00CB0685" w:rsidRDefault="004F6585" w:rsidP="00CB0685">
            <w:pPr>
              <w:suppressAutoHyphens/>
              <w:spacing w:line="276" w:lineRule="auto"/>
              <w:rPr>
                <w:rFonts w:ascii="Times New Roman" w:hAnsi="Times New Roman"/>
                <w:b/>
                <w:bCs/>
                <w:sz w:val="24"/>
                <w:szCs w:val="24"/>
              </w:rPr>
            </w:pPr>
          </w:p>
        </w:tc>
        <w:tc>
          <w:tcPr>
            <w:tcW w:w="84" w:type="pct"/>
            <w:tcBorders>
              <w:top w:val="single" w:sz="4" w:space="0" w:color="auto"/>
              <w:left w:val="nil"/>
              <w:bottom w:val="single" w:sz="4" w:space="0" w:color="auto"/>
              <w:right w:val="single" w:sz="12" w:space="0" w:color="auto"/>
            </w:tcBorders>
            <w:shd w:val="clear" w:color="auto" w:fill="C45911" w:themeFill="accent2" w:themeFillShade="BF"/>
            <w:noWrap/>
            <w:vAlign w:val="center"/>
          </w:tcPr>
          <w:p w14:paraId="0F2B9749" w14:textId="77777777" w:rsidR="004F6585" w:rsidRPr="00CB0685" w:rsidRDefault="004F6585" w:rsidP="00CB0685">
            <w:pPr>
              <w:suppressAutoHyphens/>
              <w:spacing w:line="276" w:lineRule="auto"/>
              <w:rPr>
                <w:rFonts w:ascii="Times New Roman" w:hAnsi="Times New Roman"/>
                <w:b/>
                <w:bCs/>
                <w:sz w:val="24"/>
                <w:szCs w:val="24"/>
              </w:rPr>
            </w:pPr>
          </w:p>
        </w:tc>
      </w:tr>
    </w:tbl>
    <w:p w14:paraId="44DEEE67" w14:textId="77777777" w:rsidR="00DE2693" w:rsidRPr="00CB0685" w:rsidRDefault="00DE2693" w:rsidP="00CB0685">
      <w:pPr>
        <w:pStyle w:val="ListParagraph"/>
        <w:spacing w:line="276" w:lineRule="auto"/>
        <w:ind w:left="0"/>
        <w:rPr>
          <w:rFonts w:ascii="Times New Roman" w:hAnsi="Times New Roman"/>
          <w:b/>
          <w:bCs/>
          <w:sz w:val="24"/>
          <w:szCs w:val="24"/>
        </w:rPr>
      </w:pPr>
    </w:p>
    <w:p w14:paraId="53DBAC7D" w14:textId="77777777" w:rsidR="000A753F" w:rsidRPr="00CB0685" w:rsidRDefault="000A753F" w:rsidP="00CB0685">
      <w:pPr>
        <w:pStyle w:val="ListParagraph"/>
        <w:spacing w:line="276" w:lineRule="auto"/>
        <w:ind w:left="0"/>
        <w:rPr>
          <w:rFonts w:ascii="Times New Roman" w:hAnsi="Times New Roman"/>
          <w:b/>
          <w:bCs/>
          <w:sz w:val="24"/>
          <w:szCs w:val="24"/>
        </w:rPr>
      </w:pPr>
    </w:p>
    <w:p w14:paraId="28345A0F" w14:textId="77777777" w:rsidR="00C743E7" w:rsidRPr="00CB0685" w:rsidRDefault="00C743E7" w:rsidP="00CB0685">
      <w:pPr>
        <w:pStyle w:val="ListParagraph"/>
        <w:spacing w:line="276" w:lineRule="auto"/>
        <w:ind w:left="0"/>
        <w:rPr>
          <w:rFonts w:ascii="Times New Roman" w:hAnsi="Times New Roman"/>
          <w:b/>
          <w:bCs/>
          <w:sz w:val="24"/>
          <w:szCs w:val="24"/>
        </w:rPr>
      </w:pPr>
    </w:p>
    <w:p w14:paraId="0A46EE06" w14:textId="2A1348B1" w:rsidR="00C743E7" w:rsidRPr="00CB0685" w:rsidRDefault="00C743E7" w:rsidP="00CB0685">
      <w:pPr>
        <w:pStyle w:val="ListParagraph"/>
        <w:spacing w:line="276" w:lineRule="auto"/>
        <w:ind w:left="0"/>
        <w:rPr>
          <w:rFonts w:ascii="Times New Roman" w:hAnsi="Times New Roman"/>
          <w:b/>
          <w:bCs/>
          <w:sz w:val="24"/>
          <w:szCs w:val="24"/>
        </w:rPr>
      </w:pPr>
    </w:p>
    <w:p w14:paraId="40D86AFE" w14:textId="77777777" w:rsidR="003033C0" w:rsidRPr="00CB0685" w:rsidRDefault="003033C0" w:rsidP="00CB0685">
      <w:pPr>
        <w:pStyle w:val="ListParagraph"/>
        <w:spacing w:line="276" w:lineRule="auto"/>
        <w:ind w:left="0"/>
        <w:rPr>
          <w:rFonts w:ascii="Times New Roman" w:hAnsi="Times New Roman"/>
          <w:b/>
          <w:bCs/>
          <w:sz w:val="24"/>
          <w:szCs w:val="24"/>
        </w:rPr>
      </w:pPr>
    </w:p>
    <w:p w14:paraId="07C96F69" w14:textId="77777777" w:rsidR="00C743E7" w:rsidRPr="00CB0685" w:rsidRDefault="00C743E7" w:rsidP="00CB0685">
      <w:pPr>
        <w:pStyle w:val="ListParagraph"/>
        <w:spacing w:line="276" w:lineRule="auto"/>
        <w:ind w:left="0"/>
        <w:rPr>
          <w:rFonts w:ascii="Times New Roman" w:hAnsi="Times New Roman"/>
          <w:b/>
          <w:bCs/>
          <w:sz w:val="24"/>
          <w:szCs w:val="24"/>
        </w:rPr>
      </w:pPr>
    </w:p>
    <w:p w14:paraId="5B2A2883" w14:textId="147193B6" w:rsidR="0011662F" w:rsidRPr="00CB0685" w:rsidRDefault="724DD233" w:rsidP="00CB0685">
      <w:pPr>
        <w:pStyle w:val="Heading2"/>
        <w:spacing w:line="276" w:lineRule="auto"/>
        <w:rPr>
          <w:rFonts w:ascii="Times New Roman" w:hAnsi="Times New Roman" w:cs="Times New Roman"/>
          <w:b/>
          <w:bCs/>
          <w:color w:val="auto"/>
          <w:sz w:val="24"/>
          <w:szCs w:val="24"/>
        </w:rPr>
      </w:pPr>
      <w:bookmarkStart w:id="50" w:name="_Toc139985181"/>
      <w:r w:rsidRPr="00CB0685">
        <w:rPr>
          <w:rFonts w:ascii="Times New Roman" w:hAnsi="Times New Roman" w:cs="Times New Roman"/>
          <w:b/>
          <w:bCs/>
          <w:color w:val="auto"/>
          <w:sz w:val="24"/>
          <w:szCs w:val="24"/>
        </w:rPr>
        <w:lastRenderedPageBreak/>
        <w:t xml:space="preserve">Appendix 4. </w:t>
      </w:r>
      <w:r w:rsidR="003033C0" w:rsidRPr="00CB0685">
        <w:rPr>
          <w:rFonts w:ascii="Times New Roman" w:hAnsi="Times New Roman" w:cs="Times New Roman"/>
          <w:b/>
          <w:bCs/>
          <w:color w:val="auto"/>
          <w:sz w:val="24"/>
          <w:szCs w:val="24"/>
        </w:rPr>
        <w:t xml:space="preserve">Summary </w:t>
      </w:r>
      <w:r w:rsidRPr="00CB0685">
        <w:rPr>
          <w:rFonts w:ascii="Times New Roman" w:hAnsi="Times New Roman" w:cs="Times New Roman"/>
          <w:b/>
          <w:bCs/>
          <w:color w:val="auto"/>
          <w:sz w:val="24"/>
          <w:szCs w:val="24"/>
        </w:rPr>
        <w:t>Budget Allocation</w:t>
      </w:r>
      <w:bookmarkEnd w:id="50"/>
      <w:r w:rsidR="4DBD4266" w:rsidRPr="00CB0685">
        <w:rPr>
          <w:rFonts w:ascii="Times New Roman" w:hAnsi="Times New Roman" w:cs="Times New Roman"/>
          <w:b/>
          <w:bCs/>
          <w:color w:val="auto"/>
          <w:sz w:val="24"/>
          <w:szCs w:val="24"/>
        </w:rPr>
        <w:t xml:space="preserve"> </w:t>
      </w:r>
    </w:p>
    <w:p w14:paraId="38ECD459" w14:textId="4C1A15FD" w:rsidR="00F6562B" w:rsidRPr="00CB0685" w:rsidRDefault="00C6232D" w:rsidP="00CB0685">
      <w:pPr>
        <w:pStyle w:val="ListParagraph"/>
        <w:spacing w:line="276" w:lineRule="auto"/>
        <w:ind w:left="0"/>
        <w:rPr>
          <w:rFonts w:ascii="Times New Roman" w:hAnsi="Times New Roman"/>
          <w:b/>
          <w:bCs/>
          <w:sz w:val="24"/>
          <w:szCs w:val="24"/>
        </w:rPr>
        <w:sectPr w:rsidR="00F6562B" w:rsidRPr="00CB0685" w:rsidSect="003B0B92">
          <w:pgSz w:w="16838" w:h="11906" w:orient="landscape"/>
          <w:pgMar w:top="1440" w:right="1701" w:bottom="1440" w:left="1440" w:header="851" w:footer="992" w:gutter="0"/>
          <w:cols w:space="425"/>
          <w:docGrid w:linePitch="360"/>
        </w:sectPr>
      </w:pPr>
      <w:r w:rsidRPr="00CB0685">
        <w:rPr>
          <w:rFonts w:ascii="Times New Roman" w:hAnsi="Times New Roman"/>
          <w:noProof/>
          <w:sz w:val="24"/>
          <w:szCs w:val="24"/>
        </w:rPr>
        <w:drawing>
          <wp:inline distT="0" distB="0" distL="0" distR="0" wp14:anchorId="1FCA73BD" wp14:editId="1FD6FC6F">
            <wp:extent cx="9423400" cy="52133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424166" cy="5213774"/>
                    </a:xfrm>
                    <a:prstGeom prst="rect">
                      <a:avLst/>
                    </a:prstGeom>
                    <a:noFill/>
                    <a:ln>
                      <a:noFill/>
                    </a:ln>
                  </pic:spPr>
                </pic:pic>
              </a:graphicData>
            </a:graphic>
          </wp:inline>
        </w:drawing>
      </w:r>
    </w:p>
    <w:p w14:paraId="026C3B6D" w14:textId="77777777" w:rsidR="00D67929" w:rsidRPr="00CB0685" w:rsidRDefault="4DBD4266" w:rsidP="00CB0685">
      <w:pPr>
        <w:pStyle w:val="Heading2"/>
        <w:spacing w:line="276" w:lineRule="auto"/>
        <w:rPr>
          <w:rFonts w:ascii="Times New Roman" w:hAnsi="Times New Roman" w:cs="Times New Roman"/>
          <w:b/>
          <w:bCs/>
          <w:color w:val="auto"/>
          <w:sz w:val="24"/>
          <w:szCs w:val="24"/>
        </w:rPr>
      </w:pPr>
      <w:bookmarkStart w:id="51" w:name="_Toc139985182"/>
      <w:r w:rsidRPr="00CB0685">
        <w:rPr>
          <w:rFonts w:ascii="Times New Roman" w:hAnsi="Times New Roman" w:cs="Times New Roman"/>
          <w:b/>
          <w:bCs/>
          <w:color w:val="auto"/>
          <w:sz w:val="24"/>
          <w:szCs w:val="24"/>
        </w:rPr>
        <w:lastRenderedPageBreak/>
        <w:t>Appendix 5. Recruitment Plan for Korean nationals</w:t>
      </w:r>
      <w:bookmarkEnd w:id="51"/>
      <w:r w:rsidRPr="00CB0685">
        <w:rPr>
          <w:rFonts w:ascii="Times New Roman" w:hAnsi="Times New Roman" w:cs="Times New Roman"/>
          <w:b/>
          <w:bCs/>
          <w:color w:val="auto"/>
          <w:sz w:val="24"/>
          <w:szCs w:val="24"/>
        </w:rPr>
        <w:t xml:space="preserve"> </w:t>
      </w:r>
    </w:p>
    <w:p w14:paraId="7E6CAA69" w14:textId="5795B9C8" w:rsidR="3BB9FA94" w:rsidRPr="00CB0685" w:rsidRDefault="3BB9FA94" w:rsidP="00CB0685">
      <w:pPr>
        <w:spacing w:line="276" w:lineRule="auto"/>
        <w:jc w:val="left"/>
        <w:rPr>
          <w:rFonts w:ascii="Times New Roman" w:hAnsi="Times New Roman"/>
          <w:i/>
          <w:iCs/>
          <w:color w:val="808080" w:themeColor="background1" w:themeShade="80"/>
          <w:sz w:val="24"/>
          <w:szCs w:val="24"/>
        </w:rPr>
      </w:pPr>
    </w:p>
    <w:tbl>
      <w:tblPr>
        <w:tblStyle w:val="TableGrid"/>
        <w:tblW w:w="0" w:type="auto"/>
        <w:tblLayout w:type="fixed"/>
        <w:tblLook w:val="04A0" w:firstRow="1" w:lastRow="0" w:firstColumn="1" w:lastColumn="0" w:noHBand="0" w:noVBand="1"/>
      </w:tblPr>
      <w:tblGrid>
        <w:gridCol w:w="9015"/>
      </w:tblGrid>
      <w:tr w:rsidR="01A86A33" w:rsidRPr="00CB0685" w14:paraId="7D7F5F14" w14:textId="77777777" w:rsidTr="00DB0DA7">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2A1ACDEA" w14:textId="2D5068F0" w:rsidR="01A86A33" w:rsidRPr="00CB0685" w:rsidRDefault="01A86A33">
            <w:pPr>
              <w:pStyle w:val="ListParagraph"/>
              <w:numPr>
                <w:ilvl w:val="0"/>
                <w:numId w:val="21"/>
              </w:numPr>
              <w:spacing w:line="276" w:lineRule="auto"/>
              <w:rPr>
                <w:rFonts w:ascii="Times New Roman" w:eastAsia="Arial" w:hAnsi="Times New Roman"/>
                <w:b/>
                <w:bCs/>
                <w:sz w:val="24"/>
                <w:szCs w:val="24"/>
                <w:u w:val="single"/>
                <w:lang w:val="en-US"/>
              </w:rPr>
            </w:pPr>
            <w:r w:rsidRPr="00CB0685">
              <w:rPr>
                <w:rFonts w:ascii="Times New Roman" w:eastAsia="Arial" w:hAnsi="Times New Roman"/>
                <w:b/>
                <w:bCs/>
                <w:sz w:val="24"/>
                <w:szCs w:val="24"/>
                <w:u w:val="single"/>
                <w:lang w:val="en-US"/>
              </w:rPr>
              <w:t>General Information</w:t>
            </w:r>
          </w:p>
          <w:p w14:paraId="393AA7C9" w14:textId="05F1E463" w:rsidR="01A86A33" w:rsidRPr="00CB0685" w:rsidRDefault="01A86A33">
            <w:pPr>
              <w:pStyle w:val="ListParagraph"/>
              <w:numPr>
                <w:ilvl w:val="0"/>
                <w:numId w:val="20"/>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Sector of Assignment: </w:t>
            </w:r>
            <w:r w:rsidR="00182763">
              <w:rPr>
                <w:rFonts w:ascii="Times New Roman" w:eastAsia="Arial" w:hAnsi="Times New Roman"/>
                <w:sz w:val="24"/>
                <w:szCs w:val="24"/>
                <w:lang w:val="en-US"/>
              </w:rPr>
              <w:t xml:space="preserve">Monitoring and Evaluation </w:t>
            </w:r>
          </w:p>
          <w:p w14:paraId="2E5220A4" w14:textId="64396AEF" w:rsidR="01A86A33" w:rsidRPr="00CB0685" w:rsidRDefault="01A86A33">
            <w:pPr>
              <w:pStyle w:val="ListParagraph"/>
              <w:numPr>
                <w:ilvl w:val="0"/>
                <w:numId w:val="20"/>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Title: Coordination</w:t>
            </w:r>
            <w:r w:rsidR="005A13CA">
              <w:rPr>
                <w:rFonts w:ascii="Times New Roman" w:eastAsia="Arial" w:hAnsi="Times New Roman"/>
                <w:sz w:val="24"/>
                <w:szCs w:val="24"/>
                <w:lang w:val="en-US"/>
              </w:rPr>
              <w:t xml:space="preserve"> a</w:t>
            </w:r>
            <w:r w:rsidRPr="00CB0685">
              <w:rPr>
                <w:rFonts w:ascii="Times New Roman" w:eastAsia="Arial" w:hAnsi="Times New Roman"/>
                <w:sz w:val="24"/>
                <w:szCs w:val="24"/>
                <w:lang w:val="en-US"/>
              </w:rPr>
              <w:t>nd Reporting Officer</w:t>
            </w:r>
          </w:p>
          <w:p w14:paraId="6C15D7B2" w14:textId="18544F68" w:rsidR="01A86A33" w:rsidRPr="00CB0685" w:rsidRDefault="01A86A33">
            <w:pPr>
              <w:pStyle w:val="ListParagraph"/>
              <w:numPr>
                <w:ilvl w:val="0"/>
                <w:numId w:val="20"/>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Grade: P2</w:t>
            </w:r>
          </w:p>
          <w:p w14:paraId="14746BD9" w14:textId="5AE14EC6" w:rsidR="01A86A33" w:rsidRPr="00CB0685" w:rsidRDefault="01A86A33">
            <w:pPr>
              <w:pStyle w:val="ListParagraph"/>
              <w:numPr>
                <w:ilvl w:val="0"/>
                <w:numId w:val="20"/>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Duty Station: Kampala, Uganda</w:t>
            </w:r>
          </w:p>
          <w:p w14:paraId="6C359795" w14:textId="1C34ECFE" w:rsidR="01A86A33" w:rsidRDefault="01A86A33">
            <w:pPr>
              <w:pStyle w:val="ListParagraph"/>
              <w:numPr>
                <w:ilvl w:val="0"/>
                <w:numId w:val="20"/>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Period of Employment: 1 year (renewable)</w:t>
            </w:r>
          </w:p>
          <w:p w14:paraId="623D86B5" w14:textId="35748DC4" w:rsidR="005A13CA" w:rsidRDefault="005A13CA" w:rsidP="005A13CA">
            <w:pPr>
              <w:spacing w:line="276" w:lineRule="auto"/>
              <w:rPr>
                <w:rFonts w:ascii="Times New Roman" w:eastAsia="Arial" w:hAnsi="Times New Roman"/>
                <w:sz w:val="24"/>
                <w:szCs w:val="24"/>
                <w:lang w:val="en-US"/>
              </w:rPr>
            </w:pPr>
          </w:p>
          <w:p w14:paraId="536F593D" w14:textId="2279C5D2" w:rsidR="005A13CA" w:rsidRPr="005A13CA" w:rsidRDefault="005F6120" w:rsidP="005A13CA">
            <w:pPr>
              <w:spacing w:line="276" w:lineRule="auto"/>
              <w:rPr>
                <w:rFonts w:ascii="Times New Roman" w:eastAsia="Arial" w:hAnsi="Times New Roman"/>
                <w:sz w:val="24"/>
                <w:szCs w:val="24"/>
                <w:lang w:val="en-US"/>
              </w:rPr>
            </w:pPr>
            <w:r>
              <w:rPr>
                <w:rFonts w:ascii="Times New Roman" w:eastAsia="Arial" w:hAnsi="Times New Roman"/>
                <w:sz w:val="24"/>
                <w:szCs w:val="24"/>
                <w:lang w:val="en-US"/>
              </w:rPr>
              <w:t>A C</w:t>
            </w:r>
            <w:r w:rsidRPr="00CB0685">
              <w:rPr>
                <w:rFonts w:ascii="Times New Roman" w:eastAsia="Arial" w:hAnsi="Times New Roman"/>
                <w:sz w:val="24"/>
                <w:szCs w:val="24"/>
                <w:lang w:val="en-US"/>
              </w:rPr>
              <w:t>oordination</w:t>
            </w:r>
            <w:r>
              <w:rPr>
                <w:rFonts w:ascii="Times New Roman" w:eastAsia="Arial" w:hAnsi="Times New Roman"/>
                <w:sz w:val="24"/>
                <w:szCs w:val="24"/>
                <w:lang w:val="en-US"/>
              </w:rPr>
              <w:t xml:space="preserve"> a</w:t>
            </w:r>
            <w:r w:rsidRPr="00CB0685">
              <w:rPr>
                <w:rFonts w:ascii="Times New Roman" w:eastAsia="Arial" w:hAnsi="Times New Roman"/>
                <w:sz w:val="24"/>
                <w:szCs w:val="24"/>
                <w:lang w:val="en-US"/>
              </w:rPr>
              <w:t>nd Reporting Officer</w:t>
            </w:r>
            <w:r>
              <w:rPr>
                <w:rFonts w:ascii="Times New Roman" w:eastAsia="Arial" w:hAnsi="Times New Roman"/>
                <w:sz w:val="24"/>
                <w:szCs w:val="24"/>
                <w:lang w:val="en-US"/>
              </w:rPr>
              <w:t xml:space="preserve"> will be recruited through </w:t>
            </w:r>
            <w:r w:rsidR="001B2BBC">
              <w:rPr>
                <w:rFonts w:ascii="Times New Roman" w:eastAsia="Arial" w:hAnsi="Times New Roman"/>
                <w:sz w:val="24"/>
                <w:szCs w:val="24"/>
                <w:lang w:val="en-US"/>
              </w:rPr>
              <w:t xml:space="preserve">an </w:t>
            </w:r>
            <w:r>
              <w:rPr>
                <w:rFonts w:ascii="Times New Roman" w:eastAsia="Arial" w:hAnsi="Times New Roman"/>
                <w:sz w:val="24"/>
                <w:szCs w:val="24"/>
                <w:lang w:val="en-US"/>
              </w:rPr>
              <w:t xml:space="preserve">open and </w:t>
            </w:r>
            <w:r w:rsidR="005A13CA">
              <w:rPr>
                <w:rFonts w:ascii="Times New Roman" w:eastAsia="Arial" w:hAnsi="Times New Roman"/>
                <w:sz w:val="24"/>
                <w:szCs w:val="24"/>
                <w:lang w:val="en-US"/>
              </w:rPr>
              <w:t>competitive process</w:t>
            </w:r>
            <w:r w:rsidR="001B2BBC">
              <w:rPr>
                <w:rFonts w:ascii="Times New Roman" w:eastAsia="Arial" w:hAnsi="Times New Roman"/>
                <w:sz w:val="24"/>
                <w:szCs w:val="24"/>
                <w:lang w:val="en-US"/>
              </w:rPr>
              <w:t xml:space="preserve">, in compliance with the </w:t>
            </w:r>
            <w:r w:rsidR="005A13CA">
              <w:rPr>
                <w:rFonts w:ascii="Times New Roman" w:eastAsia="Arial" w:hAnsi="Times New Roman"/>
                <w:sz w:val="24"/>
                <w:szCs w:val="24"/>
                <w:lang w:val="en-US"/>
              </w:rPr>
              <w:t xml:space="preserve">UNDP HR </w:t>
            </w:r>
            <w:r>
              <w:rPr>
                <w:rFonts w:ascii="Times New Roman" w:eastAsia="Arial" w:hAnsi="Times New Roman"/>
                <w:sz w:val="24"/>
                <w:szCs w:val="24"/>
                <w:lang w:val="en-US"/>
              </w:rPr>
              <w:t>policy</w:t>
            </w:r>
            <w:r w:rsidR="001B2BBC">
              <w:rPr>
                <w:rFonts w:ascii="Times New Roman" w:eastAsia="Arial" w:hAnsi="Times New Roman"/>
                <w:sz w:val="24"/>
                <w:szCs w:val="24"/>
                <w:lang w:val="en-US"/>
              </w:rPr>
              <w:t xml:space="preserve">, </w:t>
            </w:r>
            <w:r>
              <w:rPr>
                <w:rFonts w:ascii="Times New Roman" w:eastAsia="Arial" w:hAnsi="Times New Roman"/>
                <w:sz w:val="24"/>
                <w:szCs w:val="24"/>
                <w:lang w:val="en-US"/>
              </w:rPr>
              <w:t>and</w:t>
            </w:r>
            <w:r w:rsidR="005A13CA">
              <w:rPr>
                <w:rFonts w:ascii="Times New Roman" w:eastAsia="Arial" w:hAnsi="Times New Roman"/>
                <w:sz w:val="24"/>
                <w:szCs w:val="24"/>
                <w:lang w:val="en-US"/>
              </w:rPr>
              <w:t xml:space="preserve"> </w:t>
            </w:r>
            <w:r>
              <w:rPr>
                <w:rFonts w:ascii="Times New Roman" w:eastAsia="Arial" w:hAnsi="Times New Roman"/>
                <w:sz w:val="24"/>
                <w:szCs w:val="24"/>
                <w:lang w:val="en-US"/>
              </w:rPr>
              <w:t xml:space="preserve">this post </w:t>
            </w:r>
            <w:r w:rsidR="005A13CA">
              <w:rPr>
                <w:rFonts w:ascii="Times New Roman" w:eastAsia="Arial" w:hAnsi="Times New Roman"/>
                <w:sz w:val="24"/>
                <w:szCs w:val="24"/>
                <w:lang w:val="en-US"/>
              </w:rPr>
              <w:t>will be advertised on both UNDP and KOICA</w:t>
            </w:r>
            <w:r>
              <w:rPr>
                <w:rFonts w:ascii="Times New Roman" w:eastAsia="Arial" w:hAnsi="Times New Roman"/>
                <w:sz w:val="24"/>
                <w:szCs w:val="24"/>
                <w:lang w:val="en-US"/>
              </w:rPr>
              <w:t xml:space="preserve"> vacancy announcement</w:t>
            </w:r>
            <w:r w:rsidR="001B2BBC">
              <w:rPr>
                <w:rFonts w:ascii="Times New Roman" w:eastAsia="Arial" w:hAnsi="Times New Roman"/>
                <w:sz w:val="24"/>
                <w:szCs w:val="24"/>
                <w:lang w:val="en-US"/>
              </w:rPr>
              <w:t>s</w:t>
            </w:r>
            <w:r>
              <w:rPr>
                <w:rFonts w:ascii="Times New Roman" w:eastAsia="Arial" w:hAnsi="Times New Roman"/>
                <w:sz w:val="24"/>
                <w:szCs w:val="24"/>
                <w:lang w:val="en-US"/>
              </w:rPr>
              <w:t xml:space="preserve">. </w:t>
            </w:r>
          </w:p>
          <w:p w14:paraId="6AD1F80E" w14:textId="3A409A40" w:rsidR="01A86A33" w:rsidRPr="00CB0685" w:rsidRDefault="01A86A33" w:rsidP="00CB0685">
            <w:pPr>
              <w:spacing w:line="276" w:lineRule="auto"/>
              <w:ind w:firstLine="426"/>
              <w:rPr>
                <w:rFonts w:ascii="Times New Roman" w:eastAsia="Arial" w:hAnsi="Times New Roman"/>
                <w:sz w:val="24"/>
                <w:szCs w:val="24"/>
                <w:lang w:val="en-US"/>
              </w:rPr>
            </w:pPr>
          </w:p>
        </w:tc>
      </w:tr>
      <w:tr w:rsidR="01A86A33" w:rsidRPr="00CB0685" w14:paraId="528D8024" w14:textId="77777777" w:rsidTr="00DB0DA7">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3117FEC3" w14:textId="3EDF47B6" w:rsidR="01A86A33" w:rsidRPr="00CB0685" w:rsidRDefault="01A86A33">
            <w:pPr>
              <w:pStyle w:val="ListParagraph"/>
              <w:numPr>
                <w:ilvl w:val="0"/>
                <w:numId w:val="21"/>
              </w:numPr>
              <w:spacing w:line="276" w:lineRule="auto"/>
              <w:rPr>
                <w:rFonts w:ascii="Times New Roman" w:eastAsia="Arial" w:hAnsi="Times New Roman"/>
                <w:b/>
                <w:bCs/>
                <w:sz w:val="24"/>
                <w:szCs w:val="24"/>
                <w:u w:val="single"/>
                <w:lang w:val="en-US"/>
              </w:rPr>
            </w:pPr>
            <w:r w:rsidRPr="00CB0685">
              <w:rPr>
                <w:rFonts w:ascii="Times New Roman" w:eastAsia="Arial" w:hAnsi="Times New Roman"/>
                <w:b/>
                <w:bCs/>
                <w:sz w:val="24"/>
                <w:szCs w:val="24"/>
                <w:u w:val="single"/>
                <w:lang w:val="en-US"/>
              </w:rPr>
              <w:t>Assignment details</w:t>
            </w:r>
          </w:p>
          <w:p w14:paraId="17101292" w14:textId="1E6965E4" w:rsidR="01A86A33" w:rsidRPr="00CB0685" w:rsidRDefault="01A86A33" w:rsidP="00CB0685">
            <w:pPr>
              <w:tabs>
                <w:tab w:val="left" w:pos="0"/>
                <w:tab w:val="left" w:pos="0"/>
                <w:tab w:val="left" w:pos="3060"/>
                <w:tab w:val="decimal" w:pos="9498"/>
              </w:tabs>
              <w:spacing w:line="276" w:lineRule="auto"/>
              <w:ind w:left="426" w:hanging="426"/>
              <w:rPr>
                <w:rFonts w:ascii="Times New Roman" w:eastAsia="Arial" w:hAnsi="Times New Roman"/>
                <w:b/>
                <w:bCs/>
                <w:sz w:val="24"/>
                <w:szCs w:val="24"/>
                <w:lang w:val="en-US"/>
              </w:rPr>
            </w:pPr>
            <w:r w:rsidRPr="00CB0685">
              <w:rPr>
                <w:rFonts w:ascii="Times New Roman" w:eastAsia="Arial" w:hAnsi="Times New Roman"/>
                <w:sz w:val="24"/>
                <w:szCs w:val="24"/>
                <w:lang w:val="en-US"/>
              </w:rPr>
              <w:t xml:space="preserve">Within the delegated authority and overall guidance of Team Leader – Governance and Peace and direct reporting to the Project Manager the </w:t>
            </w:r>
            <w:r w:rsidR="00A80F95" w:rsidRPr="00CB0685">
              <w:rPr>
                <w:rFonts w:ascii="Times New Roman" w:eastAsia="Arial" w:hAnsi="Times New Roman"/>
                <w:b/>
                <w:bCs/>
                <w:sz w:val="24"/>
                <w:szCs w:val="24"/>
                <w:lang w:val="en-US"/>
              </w:rPr>
              <w:t>Coordination and</w:t>
            </w:r>
            <w:r w:rsidRPr="00CB0685">
              <w:rPr>
                <w:rFonts w:ascii="Times New Roman" w:eastAsia="Arial" w:hAnsi="Times New Roman"/>
                <w:b/>
                <w:bCs/>
                <w:sz w:val="24"/>
                <w:szCs w:val="24"/>
                <w:lang w:val="en-US"/>
              </w:rPr>
              <w:t xml:space="preserve"> Reporting Officer will:</w:t>
            </w:r>
          </w:p>
          <w:p w14:paraId="0507B5A9" w14:textId="06D8739D" w:rsidR="01A86A33" w:rsidRPr="00CB0685" w:rsidRDefault="01A86A33">
            <w:pPr>
              <w:pStyle w:val="ListParagraph"/>
              <w:numPr>
                <w:ilvl w:val="0"/>
                <w:numId w:val="19"/>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Support resource mobilization and contribute to the nurturing of strategic partnerships, including with KOICA.</w:t>
            </w:r>
          </w:p>
          <w:p w14:paraId="4A2CA83E" w14:textId="0FD08248" w:rsidR="01A86A33" w:rsidRPr="00CB0685" w:rsidRDefault="01A86A33">
            <w:pPr>
              <w:pStyle w:val="ListParagraph"/>
              <w:numPr>
                <w:ilvl w:val="0"/>
                <w:numId w:val="19"/>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Support management and implementation select projects. </w:t>
            </w:r>
          </w:p>
          <w:p w14:paraId="107642F3" w14:textId="36CDDD93" w:rsidR="01A86A33" w:rsidRPr="00CB0685" w:rsidRDefault="01A86A33">
            <w:pPr>
              <w:pStyle w:val="ListParagraph"/>
              <w:numPr>
                <w:ilvl w:val="0"/>
                <w:numId w:val="19"/>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Contribute to Inter-Agency and technical working groups coordination to achieve a coherent and aligned presence </w:t>
            </w:r>
          </w:p>
          <w:p w14:paraId="7CB957D3" w14:textId="755D07C2" w:rsidR="01A86A33" w:rsidRPr="00CB0685" w:rsidRDefault="01A86A33">
            <w:pPr>
              <w:pStyle w:val="ListParagraph"/>
              <w:numPr>
                <w:ilvl w:val="0"/>
                <w:numId w:val="19"/>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Contribute to reporting, knowledge brokering, strategic communications, and the promotion of south-south and triangular cooperation </w:t>
            </w:r>
          </w:p>
          <w:p w14:paraId="2F7D4A6A" w14:textId="69B74EE8" w:rsidR="01A86A33" w:rsidRPr="00CB0685" w:rsidRDefault="01A86A33" w:rsidP="00CB0685">
            <w:pPr>
              <w:tabs>
                <w:tab w:val="left" w:pos="0"/>
                <w:tab w:val="left" w:pos="0"/>
                <w:tab w:val="left" w:pos="3060"/>
                <w:tab w:val="decimal" w:pos="9498"/>
              </w:tabs>
              <w:spacing w:line="276" w:lineRule="auto"/>
              <w:ind w:left="426" w:hanging="426"/>
              <w:rPr>
                <w:rFonts w:ascii="Times New Roman" w:eastAsia="Arial" w:hAnsi="Times New Roman"/>
                <w:b/>
                <w:bCs/>
                <w:sz w:val="24"/>
                <w:szCs w:val="24"/>
                <w:lang w:val="en-US"/>
              </w:rPr>
            </w:pPr>
            <w:r w:rsidRPr="00CB0685">
              <w:rPr>
                <w:rFonts w:ascii="Times New Roman" w:eastAsia="Arial" w:hAnsi="Times New Roman"/>
                <w:b/>
                <w:bCs/>
                <w:sz w:val="24"/>
                <w:szCs w:val="24"/>
                <w:lang w:val="en-US"/>
              </w:rPr>
              <w:t xml:space="preserve"> </w:t>
            </w:r>
          </w:p>
          <w:p w14:paraId="29321031" w14:textId="3730E12B" w:rsidR="01A86A33" w:rsidRPr="00CB0685" w:rsidRDefault="01A86A33" w:rsidP="00CB0685">
            <w:pPr>
              <w:spacing w:line="276" w:lineRule="auto"/>
              <w:ind w:left="426" w:hanging="426"/>
              <w:rPr>
                <w:rFonts w:ascii="Times New Roman" w:eastAsia="Arial" w:hAnsi="Times New Roman"/>
                <w:sz w:val="24"/>
                <w:szCs w:val="24"/>
                <w:lang w:val="en-US"/>
              </w:rPr>
            </w:pPr>
            <w:r w:rsidRPr="00CB0685">
              <w:rPr>
                <w:rFonts w:ascii="Times New Roman" w:eastAsia="Arial" w:hAnsi="Times New Roman"/>
                <w:sz w:val="24"/>
                <w:szCs w:val="24"/>
                <w:lang w:val="en-US"/>
              </w:rPr>
              <w:t>In doing so, the officer shall deliver on the following task:</w:t>
            </w:r>
          </w:p>
          <w:p w14:paraId="33846027" w14:textId="49D54B42" w:rsidR="01A86A33" w:rsidRPr="00CB0685" w:rsidRDefault="01A86A33" w:rsidP="00CB0685">
            <w:pPr>
              <w:spacing w:line="276" w:lineRule="auto"/>
              <w:ind w:left="426" w:hanging="426"/>
              <w:rPr>
                <w:rFonts w:ascii="Times New Roman" w:eastAsia="Arial" w:hAnsi="Times New Roman"/>
                <w:sz w:val="24"/>
                <w:szCs w:val="24"/>
                <w:lang w:val="en-US"/>
              </w:rPr>
            </w:pPr>
            <w:r w:rsidRPr="00CB0685">
              <w:rPr>
                <w:rFonts w:ascii="Times New Roman" w:eastAsia="Arial" w:hAnsi="Times New Roman"/>
                <w:sz w:val="24"/>
                <w:szCs w:val="24"/>
                <w:lang w:val="en-US"/>
              </w:rPr>
              <w:t xml:space="preserve"> </w:t>
            </w:r>
          </w:p>
          <w:p w14:paraId="4C4205B9" w14:textId="02F21661" w:rsidR="01A86A33" w:rsidRPr="00CB0685" w:rsidRDefault="00A80F95" w:rsidP="00CB0685">
            <w:pPr>
              <w:spacing w:line="276" w:lineRule="auto"/>
              <w:rPr>
                <w:rFonts w:ascii="Times New Roman" w:eastAsia="Arial" w:hAnsi="Times New Roman"/>
                <w:b/>
                <w:bCs/>
                <w:sz w:val="24"/>
                <w:szCs w:val="24"/>
                <w:lang w:val="en-US"/>
              </w:rPr>
            </w:pPr>
            <w:proofErr w:type="spellStart"/>
            <w:r w:rsidRPr="00CB0685">
              <w:rPr>
                <w:rFonts w:ascii="Times New Roman" w:eastAsia="Arial" w:hAnsi="Times New Roman"/>
                <w:b/>
                <w:bCs/>
                <w:sz w:val="24"/>
                <w:szCs w:val="24"/>
                <w:lang w:val="en-US"/>
              </w:rPr>
              <w:t>i</w:t>
            </w:r>
            <w:proofErr w:type="spellEnd"/>
            <w:r w:rsidRPr="00CB0685">
              <w:rPr>
                <w:rFonts w:ascii="Times New Roman" w:eastAsia="Arial" w:hAnsi="Times New Roman"/>
                <w:b/>
                <w:bCs/>
                <w:sz w:val="24"/>
                <w:szCs w:val="24"/>
                <w:lang w:val="en-US"/>
              </w:rPr>
              <w:t>.</w:t>
            </w:r>
            <w:r w:rsidR="008F676F" w:rsidRPr="00CB0685">
              <w:rPr>
                <w:rFonts w:ascii="Times New Roman" w:eastAsia="Arial" w:hAnsi="Times New Roman"/>
                <w:b/>
                <w:bCs/>
                <w:sz w:val="24"/>
                <w:szCs w:val="24"/>
                <w:lang w:val="en-US"/>
              </w:rPr>
              <w:t xml:space="preserve"> </w:t>
            </w:r>
            <w:r w:rsidR="01A86A33" w:rsidRPr="00CB0685">
              <w:rPr>
                <w:rFonts w:ascii="Times New Roman" w:eastAsia="Arial" w:hAnsi="Times New Roman"/>
                <w:b/>
                <w:bCs/>
                <w:sz w:val="24"/>
                <w:szCs w:val="24"/>
                <w:lang w:val="en-US"/>
              </w:rPr>
              <w:t>Support resource mobilization and contribute to the nurturing of strategic partnerships, including with KOICA (25%):</w:t>
            </w:r>
          </w:p>
          <w:p w14:paraId="5154F0AF" w14:textId="7E97497B"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Contribute to resource mobilization through the development of project proposals to development partners and multilateral funds.</w:t>
            </w:r>
          </w:p>
          <w:p w14:paraId="3D3EBA0C" w14:textId="0A696E4B"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Contribute to the strengthening of strategic partnerships with government, thought leaders, donors, UN entities, and </w:t>
            </w:r>
            <w:r w:rsidR="00DA64ED">
              <w:rPr>
                <w:rFonts w:ascii="Times New Roman" w:hAnsi="Times New Roman"/>
                <w:sz w:val="24"/>
                <w:szCs w:val="24"/>
              </w:rPr>
              <w:t>responsible</w:t>
            </w:r>
            <w:r w:rsidR="00DA64ED" w:rsidRPr="00CB0685">
              <w:rPr>
                <w:rFonts w:ascii="Times New Roman" w:hAnsi="Times New Roman"/>
                <w:sz w:val="24"/>
                <w:szCs w:val="24"/>
              </w:rPr>
              <w:t xml:space="preserve"> </w:t>
            </w:r>
            <w:r w:rsidRPr="00CB0685">
              <w:rPr>
                <w:rFonts w:ascii="Times New Roman" w:eastAsia="Arial" w:hAnsi="Times New Roman"/>
                <w:sz w:val="24"/>
                <w:szCs w:val="24"/>
                <w:lang w:val="en-US"/>
              </w:rPr>
              <w:t>partners to enhance comparative advantage and influence.</w:t>
            </w:r>
          </w:p>
          <w:p w14:paraId="1A61F688" w14:textId="637C741F"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Support the development and implementation of partnerships and resource mobilization strategies. </w:t>
            </w:r>
          </w:p>
          <w:p w14:paraId="687CBBDF" w14:textId="7D69182E"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Contribute to the development of relevant documentation on donors and potential opportunities for resource mobilization.</w:t>
            </w:r>
          </w:p>
          <w:p w14:paraId="6436676C" w14:textId="19614238"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proofErr w:type="spellStart"/>
            <w:r w:rsidRPr="00CB0685">
              <w:rPr>
                <w:rFonts w:ascii="Times New Roman" w:eastAsia="Arial" w:hAnsi="Times New Roman"/>
                <w:sz w:val="24"/>
                <w:szCs w:val="24"/>
                <w:lang w:val="en-US"/>
              </w:rPr>
              <w:t>Analyse</w:t>
            </w:r>
            <w:proofErr w:type="spellEnd"/>
            <w:r w:rsidRPr="00CB0685">
              <w:rPr>
                <w:rFonts w:ascii="Times New Roman" w:eastAsia="Arial" w:hAnsi="Times New Roman"/>
                <w:sz w:val="24"/>
                <w:szCs w:val="24"/>
                <w:lang w:val="en-US"/>
              </w:rPr>
              <w:t xml:space="preserve"> and research information on donors, prepare substantive briefs on possible areas of cooperation, identification of opportunities for cost sharing.</w:t>
            </w:r>
          </w:p>
          <w:p w14:paraId="5C36B149" w14:textId="45CEBFFE"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Strengthen information sharing and coordination with KOICA and RoK.</w:t>
            </w:r>
          </w:p>
          <w:p w14:paraId="55634AD1" w14:textId="78900CFB" w:rsidR="01A86A33" w:rsidRPr="00CB0685" w:rsidRDefault="01A86A33" w:rsidP="00CB0685">
            <w:pPr>
              <w:spacing w:line="276" w:lineRule="auto"/>
              <w:ind w:left="426" w:hanging="426"/>
              <w:rPr>
                <w:rFonts w:ascii="Times New Roman" w:eastAsia="Arial" w:hAnsi="Times New Roman"/>
                <w:b/>
                <w:bCs/>
                <w:sz w:val="24"/>
                <w:szCs w:val="24"/>
                <w:lang w:val="en-US"/>
              </w:rPr>
            </w:pPr>
            <w:r w:rsidRPr="00CB0685">
              <w:rPr>
                <w:rFonts w:ascii="Times New Roman" w:eastAsia="Arial" w:hAnsi="Times New Roman"/>
                <w:b/>
                <w:bCs/>
                <w:sz w:val="24"/>
                <w:szCs w:val="24"/>
                <w:lang w:val="en-US"/>
              </w:rPr>
              <w:lastRenderedPageBreak/>
              <w:t xml:space="preserve"> </w:t>
            </w:r>
          </w:p>
          <w:p w14:paraId="6A3CA1ED" w14:textId="3324E5F4" w:rsidR="01A86A33" w:rsidRPr="00CB0685" w:rsidRDefault="01A86A33" w:rsidP="00CB0685">
            <w:pPr>
              <w:spacing w:line="276" w:lineRule="auto"/>
              <w:ind w:left="426" w:hanging="426"/>
              <w:rPr>
                <w:rFonts w:ascii="Times New Roman" w:eastAsia="Arial" w:hAnsi="Times New Roman"/>
                <w:b/>
                <w:bCs/>
                <w:sz w:val="24"/>
                <w:szCs w:val="24"/>
                <w:lang w:val="en-US"/>
              </w:rPr>
            </w:pPr>
            <w:r w:rsidRPr="00CB0685">
              <w:rPr>
                <w:rFonts w:ascii="Times New Roman" w:eastAsia="Arial" w:hAnsi="Times New Roman"/>
                <w:b/>
                <w:bCs/>
                <w:sz w:val="24"/>
                <w:szCs w:val="24"/>
                <w:lang w:val="en-US"/>
              </w:rPr>
              <w:t>ii. Support management and implementation select projects (25%):</w:t>
            </w:r>
          </w:p>
          <w:p w14:paraId="5777C776" w14:textId="30F00506"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Planning, implementation, and coordination of the Strategy and interventions.</w:t>
            </w:r>
          </w:p>
          <w:p w14:paraId="2C93E804" w14:textId="6A78B7B4"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Application of Results Based Management tools and performance indicators. </w:t>
            </w:r>
          </w:p>
          <w:p w14:paraId="64C4F636" w14:textId="3F03F8F7"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Programmes/projects appraisal and evaluation according to results- based management requirements.</w:t>
            </w:r>
          </w:p>
          <w:p w14:paraId="319A425D" w14:textId="2317F932"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Management of the portfolio of funds/projects through technical monitoring and administrative and financial supervision. </w:t>
            </w:r>
          </w:p>
          <w:p w14:paraId="0D160714" w14:textId="42B4EDFD"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Operationalizing a monitoring system to track progress on program results and indicators.</w:t>
            </w:r>
          </w:p>
          <w:p w14:paraId="213749EE" w14:textId="49055BF9"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Identification of capacity-building needs of partners and recommending strategies of support including ensuring gender responsiveness of the strategies</w:t>
            </w:r>
          </w:p>
          <w:p w14:paraId="52DBFAB8" w14:textId="625DBDFB"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Technical assistance, mentoring, training, and capacity development initiatives to partners.</w:t>
            </w:r>
          </w:p>
          <w:p w14:paraId="4C81E428" w14:textId="3003DF0A" w:rsidR="01A86A33" w:rsidRPr="00CB0685" w:rsidRDefault="01A86A33" w:rsidP="00CB0685">
            <w:pPr>
              <w:spacing w:line="276" w:lineRule="auto"/>
              <w:ind w:left="426" w:hanging="426"/>
              <w:rPr>
                <w:rFonts w:ascii="Times New Roman" w:eastAsia="Arial" w:hAnsi="Times New Roman"/>
                <w:b/>
                <w:bCs/>
                <w:sz w:val="24"/>
                <w:szCs w:val="24"/>
                <w:lang w:val="en-US"/>
              </w:rPr>
            </w:pPr>
            <w:r w:rsidRPr="00CB0685">
              <w:rPr>
                <w:rFonts w:ascii="Times New Roman" w:eastAsia="Arial" w:hAnsi="Times New Roman"/>
                <w:b/>
                <w:bCs/>
                <w:sz w:val="24"/>
                <w:szCs w:val="24"/>
                <w:lang w:val="en-US"/>
              </w:rPr>
              <w:t xml:space="preserve"> </w:t>
            </w:r>
          </w:p>
          <w:p w14:paraId="466E5357" w14:textId="047563D3" w:rsidR="01A86A33" w:rsidRPr="00CB0685" w:rsidRDefault="01A86A33" w:rsidP="00CB0685">
            <w:pPr>
              <w:spacing w:line="276" w:lineRule="auto"/>
              <w:ind w:left="426" w:hanging="426"/>
              <w:rPr>
                <w:rFonts w:ascii="Times New Roman" w:eastAsia="Arial" w:hAnsi="Times New Roman"/>
                <w:b/>
                <w:bCs/>
                <w:sz w:val="24"/>
                <w:szCs w:val="24"/>
                <w:lang w:val="en-US"/>
              </w:rPr>
            </w:pPr>
            <w:r w:rsidRPr="00CB0685">
              <w:rPr>
                <w:rFonts w:ascii="Times New Roman" w:eastAsia="Arial" w:hAnsi="Times New Roman"/>
                <w:b/>
                <w:bCs/>
                <w:sz w:val="24"/>
                <w:szCs w:val="24"/>
                <w:lang w:val="en-US"/>
              </w:rPr>
              <w:t>iii. Contribute to Inter-Agency and technical working groups coordination, to achieve a coherent and aligned presence (25%):</w:t>
            </w:r>
          </w:p>
          <w:p w14:paraId="439F1F90" w14:textId="36A3477B"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Attend meetings, events, and participating in groups and committees as needed.</w:t>
            </w:r>
          </w:p>
          <w:p w14:paraId="49D7666D" w14:textId="134D51D8"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Support coordination with other UN agencies; government ministries, departments, development partners and </w:t>
            </w:r>
            <w:r w:rsidR="00DA64ED">
              <w:rPr>
                <w:rFonts w:ascii="Times New Roman" w:hAnsi="Times New Roman"/>
                <w:sz w:val="24"/>
                <w:szCs w:val="24"/>
              </w:rPr>
              <w:t>responsible</w:t>
            </w:r>
            <w:r w:rsidR="00DA64ED" w:rsidRPr="00CB0685">
              <w:rPr>
                <w:rFonts w:ascii="Times New Roman" w:hAnsi="Times New Roman"/>
                <w:sz w:val="24"/>
                <w:szCs w:val="24"/>
              </w:rPr>
              <w:t xml:space="preserve"> </w:t>
            </w:r>
            <w:r w:rsidRPr="00CB0685">
              <w:rPr>
                <w:rFonts w:ascii="Times New Roman" w:eastAsia="Arial" w:hAnsi="Times New Roman"/>
                <w:sz w:val="24"/>
                <w:szCs w:val="24"/>
                <w:lang w:val="en-US"/>
              </w:rPr>
              <w:t>partners.</w:t>
            </w:r>
          </w:p>
          <w:p w14:paraId="44203B1F" w14:textId="20898AC9" w:rsidR="01A86A33" w:rsidRPr="00CB0685" w:rsidRDefault="01A86A33">
            <w:pPr>
              <w:pStyle w:val="ListParagraph"/>
              <w:numPr>
                <w:ilvl w:val="0"/>
                <w:numId w:val="18"/>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Provide relevant input when needed on key developments and opportunities to develop and strengthen institutional partnerships for addressing displacement and providing durable solutions.</w:t>
            </w:r>
          </w:p>
          <w:p w14:paraId="7FCC1F4C" w14:textId="1CF0BACF" w:rsidR="01A86A33" w:rsidRPr="00CB0685" w:rsidRDefault="01A86A33" w:rsidP="00CB0685">
            <w:pPr>
              <w:spacing w:line="276" w:lineRule="auto"/>
              <w:ind w:left="426" w:hanging="426"/>
              <w:rPr>
                <w:rFonts w:ascii="Times New Roman" w:eastAsia="Arial" w:hAnsi="Times New Roman"/>
                <w:sz w:val="24"/>
                <w:szCs w:val="24"/>
                <w:lang w:val="en-US"/>
              </w:rPr>
            </w:pPr>
            <w:r w:rsidRPr="00CB0685">
              <w:rPr>
                <w:rFonts w:ascii="Times New Roman" w:eastAsia="Arial" w:hAnsi="Times New Roman"/>
                <w:sz w:val="24"/>
                <w:szCs w:val="24"/>
                <w:lang w:val="en-US"/>
              </w:rPr>
              <w:t xml:space="preserve"> </w:t>
            </w:r>
          </w:p>
          <w:p w14:paraId="0A969039" w14:textId="24DDA703" w:rsidR="01A86A33" w:rsidRPr="00CB0685" w:rsidRDefault="01A86A33">
            <w:pPr>
              <w:pStyle w:val="ListParagraph"/>
              <w:numPr>
                <w:ilvl w:val="0"/>
                <w:numId w:val="17"/>
              </w:numPr>
              <w:spacing w:line="276" w:lineRule="auto"/>
              <w:rPr>
                <w:rFonts w:ascii="Times New Roman" w:eastAsia="Arial" w:hAnsi="Times New Roman"/>
                <w:b/>
                <w:bCs/>
                <w:sz w:val="24"/>
                <w:szCs w:val="24"/>
                <w:lang w:val="en-US"/>
              </w:rPr>
            </w:pPr>
            <w:r w:rsidRPr="00CB0685">
              <w:rPr>
                <w:rFonts w:ascii="Times New Roman" w:eastAsia="Arial" w:hAnsi="Times New Roman"/>
                <w:b/>
                <w:bCs/>
                <w:sz w:val="24"/>
                <w:szCs w:val="24"/>
                <w:lang w:val="en-US"/>
              </w:rPr>
              <w:t>Reporting, knowledge brokering, strategic communications, and the promotion of south-south and triangular cooperation (25%):</w:t>
            </w:r>
          </w:p>
          <w:p w14:paraId="3D927EAA" w14:textId="09F1C89E" w:rsidR="01A86A33" w:rsidRPr="00CB0685" w:rsidRDefault="01A86A33">
            <w:pPr>
              <w:pStyle w:val="ListParagraph"/>
              <w:numPr>
                <w:ilvl w:val="0"/>
                <w:numId w:val="16"/>
              </w:numPr>
              <w:spacing w:line="276" w:lineRule="auto"/>
              <w:rPr>
                <w:rFonts w:ascii="Times New Roman" w:eastAsia="Arial" w:hAnsi="Times New Roman"/>
                <w:sz w:val="24"/>
                <w:szCs w:val="24"/>
              </w:rPr>
            </w:pPr>
            <w:r w:rsidRPr="00CB0685">
              <w:rPr>
                <w:rFonts w:ascii="Times New Roman" w:eastAsia="Arial" w:hAnsi="Times New Roman"/>
                <w:sz w:val="24"/>
                <w:szCs w:val="24"/>
              </w:rPr>
              <w:t>Establish and implement standardized project results reporting mechanism and tools.</w:t>
            </w:r>
          </w:p>
          <w:p w14:paraId="383FAA59" w14:textId="3DBBC60B" w:rsidR="01A86A33" w:rsidRPr="00CB0685" w:rsidRDefault="01A86A33">
            <w:pPr>
              <w:pStyle w:val="ListParagraph"/>
              <w:numPr>
                <w:ilvl w:val="0"/>
                <w:numId w:val="16"/>
              </w:numPr>
              <w:spacing w:line="276" w:lineRule="auto"/>
              <w:rPr>
                <w:rFonts w:ascii="Times New Roman" w:eastAsia="Arial" w:hAnsi="Times New Roman"/>
                <w:sz w:val="24"/>
                <w:szCs w:val="24"/>
              </w:rPr>
            </w:pPr>
            <w:r w:rsidRPr="00CB0685">
              <w:rPr>
                <w:rFonts w:ascii="Times New Roman" w:eastAsia="Arial" w:hAnsi="Times New Roman"/>
                <w:sz w:val="24"/>
                <w:szCs w:val="24"/>
              </w:rPr>
              <w:t>Support effective and timely reporting to internal and external stakeholders through draft project reports, such as quarterly reports, annual report, and donor-specific reports, capturing in a comprehensive analytical manner project progress against Results Framework; including the documentation of success stories, achievements, lessons learned, risks and issues.</w:t>
            </w:r>
          </w:p>
          <w:p w14:paraId="1E71E8A4" w14:textId="0401AAD6" w:rsidR="01A86A33" w:rsidRPr="00CB0685" w:rsidRDefault="01A86A33">
            <w:pPr>
              <w:pStyle w:val="ListParagraph"/>
              <w:numPr>
                <w:ilvl w:val="0"/>
                <w:numId w:val="16"/>
              </w:numPr>
              <w:spacing w:line="276" w:lineRule="auto"/>
              <w:rPr>
                <w:rFonts w:ascii="Times New Roman" w:eastAsia="Arial" w:hAnsi="Times New Roman"/>
                <w:sz w:val="24"/>
                <w:szCs w:val="24"/>
              </w:rPr>
            </w:pPr>
            <w:r w:rsidRPr="00CB0685">
              <w:rPr>
                <w:rFonts w:ascii="Times New Roman" w:eastAsia="Arial" w:hAnsi="Times New Roman"/>
                <w:sz w:val="24"/>
                <w:szCs w:val="24"/>
              </w:rPr>
              <w:t>Produce project updates to donors and stakeholders in a timely manner by using the professional writing and formatting requirements.</w:t>
            </w:r>
          </w:p>
          <w:p w14:paraId="3692A8B0" w14:textId="132A3CCD" w:rsidR="01A86A33" w:rsidRPr="00CB0685" w:rsidRDefault="01A86A33">
            <w:pPr>
              <w:pStyle w:val="ListParagraph"/>
              <w:numPr>
                <w:ilvl w:val="0"/>
                <w:numId w:val="16"/>
              </w:numPr>
              <w:spacing w:line="276" w:lineRule="auto"/>
              <w:rPr>
                <w:rFonts w:ascii="Times New Roman" w:eastAsia="Arial" w:hAnsi="Times New Roman"/>
                <w:sz w:val="24"/>
                <w:szCs w:val="24"/>
              </w:rPr>
            </w:pPr>
            <w:r w:rsidRPr="00CB0685">
              <w:rPr>
                <w:rFonts w:ascii="Times New Roman" w:eastAsia="Arial" w:hAnsi="Times New Roman"/>
                <w:sz w:val="24"/>
                <w:szCs w:val="24"/>
              </w:rPr>
              <w:t>Assist and participate in the development of project management-related documents and concise reports and power-point presentations for various project meetings and workshops.</w:t>
            </w:r>
          </w:p>
          <w:p w14:paraId="5B04AA50" w14:textId="1D202BA0" w:rsidR="01A86A33" w:rsidRPr="00CB0685" w:rsidRDefault="01A86A33">
            <w:pPr>
              <w:pStyle w:val="ListParagraph"/>
              <w:numPr>
                <w:ilvl w:val="0"/>
                <w:numId w:val="16"/>
              </w:numPr>
              <w:spacing w:line="276" w:lineRule="auto"/>
              <w:rPr>
                <w:rFonts w:ascii="Times New Roman" w:eastAsia="Arial" w:hAnsi="Times New Roman"/>
                <w:sz w:val="24"/>
                <w:szCs w:val="24"/>
              </w:rPr>
            </w:pPr>
            <w:r w:rsidRPr="00CB0685">
              <w:rPr>
                <w:rFonts w:ascii="Times New Roman" w:eastAsia="Arial" w:hAnsi="Times New Roman"/>
                <w:sz w:val="24"/>
                <w:szCs w:val="24"/>
              </w:rPr>
              <w:t>Ensure smooth reporting and communication to donors and stakeholders; ensure adherence to donor visibility requirements.</w:t>
            </w:r>
          </w:p>
          <w:p w14:paraId="764B1B76" w14:textId="31646D3D" w:rsidR="01A86A33" w:rsidRPr="00CB0685" w:rsidRDefault="01A86A33">
            <w:pPr>
              <w:pStyle w:val="ListParagraph"/>
              <w:numPr>
                <w:ilvl w:val="0"/>
                <w:numId w:val="16"/>
              </w:numPr>
              <w:spacing w:line="276" w:lineRule="auto"/>
              <w:rPr>
                <w:rFonts w:ascii="Times New Roman" w:eastAsia="Arial" w:hAnsi="Times New Roman"/>
                <w:sz w:val="24"/>
                <w:szCs w:val="24"/>
              </w:rPr>
            </w:pPr>
            <w:r w:rsidRPr="00CB0685">
              <w:rPr>
                <w:rFonts w:ascii="Times New Roman" w:eastAsia="Arial" w:hAnsi="Times New Roman"/>
                <w:sz w:val="24"/>
                <w:szCs w:val="24"/>
              </w:rPr>
              <w:t>Work closely with project management and the UNDP CO colleagues to ensure timely and accurate response to donor inquiries on project activities including progress update.</w:t>
            </w:r>
          </w:p>
          <w:p w14:paraId="3E0AC885" w14:textId="19CBB1B5" w:rsidR="01A86A33" w:rsidRPr="00CB0685" w:rsidRDefault="01A86A33">
            <w:pPr>
              <w:pStyle w:val="ListParagraph"/>
              <w:numPr>
                <w:ilvl w:val="0"/>
                <w:numId w:val="16"/>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lastRenderedPageBreak/>
              <w:t xml:space="preserve">Contribute to the development and review of knowledge products. </w:t>
            </w:r>
          </w:p>
          <w:p w14:paraId="632C691D" w14:textId="5250DC74" w:rsidR="01A86A33" w:rsidRPr="00CB0685" w:rsidRDefault="01A86A33">
            <w:pPr>
              <w:pStyle w:val="ListParagraph"/>
              <w:numPr>
                <w:ilvl w:val="0"/>
                <w:numId w:val="16"/>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Proactively contribute to knowledge networks and communities of practice </w:t>
            </w:r>
          </w:p>
          <w:p w14:paraId="3C52A787" w14:textId="66DF6C60" w:rsidR="01A86A33" w:rsidRPr="00CB0685" w:rsidRDefault="01A86A33" w:rsidP="00CB0685">
            <w:pPr>
              <w:tabs>
                <w:tab w:val="left" w:pos="0"/>
                <w:tab w:val="left" w:pos="0"/>
                <w:tab w:val="left" w:pos="220"/>
                <w:tab w:val="left" w:pos="720"/>
              </w:tabs>
              <w:spacing w:line="276" w:lineRule="auto"/>
              <w:ind w:left="426" w:hanging="426"/>
              <w:rPr>
                <w:rFonts w:ascii="Times New Roman" w:eastAsia="Arial" w:hAnsi="Times New Roman"/>
                <w:b/>
                <w:bCs/>
                <w:color w:val="7030A0"/>
                <w:sz w:val="24"/>
                <w:szCs w:val="24"/>
              </w:rPr>
            </w:pPr>
            <w:r w:rsidRPr="00CB0685">
              <w:rPr>
                <w:rFonts w:ascii="Times New Roman" w:eastAsia="Arial" w:hAnsi="Times New Roman"/>
                <w:b/>
                <w:bCs/>
                <w:color w:val="7030A0"/>
                <w:sz w:val="24"/>
                <w:szCs w:val="24"/>
              </w:rPr>
              <w:t xml:space="preserve">  </w:t>
            </w:r>
          </w:p>
          <w:p w14:paraId="14E9287B" w14:textId="1F8A1E80" w:rsidR="01A86A33" w:rsidRPr="00CB0685" w:rsidRDefault="01A86A33">
            <w:pPr>
              <w:pStyle w:val="ListParagraph"/>
              <w:numPr>
                <w:ilvl w:val="0"/>
                <w:numId w:val="21"/>
              </w:numPr>
              <w:spacing w:line="276" w:lineRule="auto"/>
              <w:rPr>
                <w:rFonts w:ascii="Times New Roman" w:eastAsia="Arial" w:hAnsi="Times New Roman"/>
                <w:b/>
                <w:bCs/>
                <w:sz w:val="24"/>
                <w:szCs w:val="24"/>
              </w:rPr>
            </w:pPr>
            <w:r w:rsidRPr="00CB0685">
              <w:rPr>
                <w:rFonts w:ascii="Times New Roman" w:eastAsia="Arial" w:hAnsi="Times New Roman"/>
                <w:b/>
                <w:bCs/>
                <w:sz w:val="24"/>
                <w:szCs w:val="24"/>
              </w:rPr>
              <w:t>Qualifications/requirements</w:t>
            </w:r>
          </w:p>
          <w:p w14:paraId="08F7F3DF" w14:textId="07BDE4F2" w:rsidR="01A86A33" w:rsidRPr="00CB0685" w:rsidRDefault="01A86A33" w:rsidP="00CB0685">
            <w:pPr>
              <w:tabs>
                <w:tab w:val="left" w:pos="0"/>
                <w:tab w:val="left" w:pos="0"/>
                <w:tab w:val="left" w:pos="360"/>
              </w:tabs>
              <w:spacing w:line="276" w:lineRule="auto"/>
              <w:ind w:left="426" w:hanging="426"/>
              <w:rPr>
                <w:rFonts w:ascii="Times New Roman" w:eastAsia="Arial" w:hAnsi="Times New Roman"/>
                <w:sz w:val="24"/>
                <w:szCs w:val="24"/>
                <w:lang w:val="en-US"/>
              </w:rPr>
            </w:pPr>
            <w:r w:rsidRPr="00CB0685">
              <w:rPr>
                <w:rFonts w:ascii="Times New Roman" w:eastAsia="Arial" w:hAnsi="Times New Roman"/>
                <w:sz w:val="24"/>
                <w:szCs w:val="24"/>
                <w:lang w:val="en-US"/>
              </w:rPr>
              <w:t xml:space="preserve"> </w:t>
            </w:r>
          </w:p>
          <w:p w14:paraId="081B1DD3" w14:textId="47C8F891" w:rsidR="01A86A33" w:rsidRPr="00CB0685" w:rsidRDefault="01A86A33" w:rsidP="00CB0685">
            <w:pPr>
              <w:tabs>
                <w:tab w:val="left" w:pos="3060"/>
                <w:tab w:val="left" w:pos="4860"/>
                <w:tab w:val="decimal" w:pos="9498"/>
              </w:tabs>
              <w:spacing w:line="276" w:lineRule="auto"/>
              <w:ind w:left="426" w:hanging="426"/>
              <w:rPr>
                <w:rFonts w:ascii="Times New Roman" w:eastAsia="Arial" w:hAnsi="Times New Roman"/>
                <w:sz w:val="24"/>
                <w:szCs w:val="24"/>
                <w:lang w:val="en-US"/>
              </w:rPr>
            </w:pPr>
            <w:r w:rsidRPr="00CB0685">
              <w:rPr>
                <w:rFonts w:ascii="Times New Roman" w:eastAsia="Arial" w:hAnsi="Times New Roman"/>
                <w:b/>
                <w:bCs/>
                <w:color w:val="000000" w:themeColor="text1"/>
                <w:sz w:val="24"/>
                <w:szCs w:val="24"/>
                <w:lang w:val="en-US"/>
              </w:rPr>
              <w:t xml:space="preserve">Required Degree Level: </w:t>
            </w:r>
            <w:r w:rsidRPr="00CB0685">
              <w:rPr>
                <w:rFonts w:ascii="Times New Roman" w:eastAsia="Arial" w:hAnsi="Times New Roman"/>
                <w:sz w:val="24"/>
                <w:szCs w:val="24"/>
                <w:lang w:val="en-US"/>
              </w:rPr>
              <w:t>Master's degree</w:t>
            </w:r>
          </w:p>
          <w:p w14:paraId="730108D5" w14:textId="4E0C235C" w:rsidR="01A86A33" w:rsidRPr="00CB0685" w:rsidRDefault="01A86A33" w:rsidP="00CB0685">
            <w:pPr>
              <w:tabs>
                <w:tab w:val="left" w:pos="0"/>
                <w:tab w:val="left" w:pos="0"/>
                <w:tab w:val="left" w:pos="360"/>
              </w:tabs>
              <w:spacing w:line="276" w:lineRule="auto"/>
              <w:ind w:left="426" w:hanging="426"/>
              <w:rPr>
                <w:rFonts w:ascii="Times New Roman" w:eastAsia="Arial" w:hAnsi="Times New Roman"/>
                <w:color w:val="000000" w:themeColor="text1"/>
                <w:sz w:val="24"/>
                <w:szCs w:val="24"/>
                <w:lang w:val="en-US"/>
              </w:rPr>
            </w:pPr>
            <w:r w:rsidRPr="00CB0685">
              <w:rPr>
                <w:rFonts w:ascii="Times New Roman" w:eastAsia="Arial" w:hAnsi="Times New Roman"/>
                <w:b/>
                <w:bCs/>
                <w:color w:val="000000" w:themeColor="text1"/>
                <w:sz w:val="24"/>
                <w:szCs w:val="24"/>
                <w:lang w:val="en-US"/>
              </w:rPr>
              <w:t xml:space="preserve">Required Experience: </w:t>
            </w:r>
            <w:r w:rsidRPr="00CB0685">
              <w:rPr>
                <w:rFonts w:ascii="Times New Roman" w:eastAsia="Arial" w:hAnsi="Times New Roman"/>
                <w:sz w:val="24"/>
                <w:szCs w:val="24"/>
                <w:lang w:val="en-US"/>
              </w:rPr>
              <w:t>3</w:t>
            </w:r>
            <w:r w:rsidRPr="00CB0685">
              <w:rPr>
                <w:rFonts w:ascii="Times New Roman" w:eastAsia="Arial" w:hAnsi="Times New Roman"/>
                <w:b/>
                <w:bCs/>
                <w:color w:val="000000" w:themeColor="text1"/>
                <w:sz w:val="24"/>
                <w:szCs w:val="24"/>
                <w:lang w:val="en-US"/>
              </w:rPr>
              <w:t xml:space="preserve"> </w:t>
            </w:r>
            <w:r w:rsidRPr="00CB0685">
              <w:rPr>
                <w:rFonts w:ascii="Times New Roman" w:eastAsia="Arial" w:hAnsi="Times New Roman"/>
                <w:color w:val="000000" w:themeColor="text1"/>
                <w:sz w:val="24"/>
                <w:szCs w:val="24"/>
                <w:lang w:val="en-US"/>
              </w:rPr>
              <w:t>years</w:t>
            </w:r>
          </w:p>
          <w:p w14:paraId="5A516E52" w14:textId="00A2BA71" w:rsidR="01A86A33" w:rsidRPr="00CB0685" w:rsidRDefault="01A86A33" w:rsidP="00CB0685">
            <w:pPr>
              <w:tabs>
                <w:tab w:val="left" w:pos="0"/>
                <w:tab w:val="left" w:pos="0"/>
                <w:tab w:val="left" w:pos="360"/>
              </w:tabs>
              <w:spacing w:line="276" w:lineRule="auto"/>
              <w:ind w:left="426" w:hanging="426"/>
              <w:rPr>
                <w:rFonts w:ascii="Times New Roman" w:eastAsia="Arial" w:hAnsi="Times New Roman"/>
                <w:color w:val="000000" w:themeColor="text1"/>
                <w:sz w:val="24"/>
                <w:szCs w:val="24"/>
                <w:lang w:val="en-US"/>
              </w:rPr>
            </w:pPr>
            <w:r w:rsidRPr="00CB0685">
              <w:rPr>
                <w:rFonts w:ascii="Times New Roman" w:eastAsia="Arial" w:hAnsi="Times New Roman"/>
                <w:color w:val="000000" w:themeColor="text1"/>
                <w:sz w:val="24"/>
                <w:szCs w:val="24"/>
                <w:lang w:val="en-US"/>
              </w:rPr>
              <w:t xml:space="preserve"> </w:t>
            </w:r>
          </w:p>
          <w:p w14:paraId="7A88C7CF" w14:textId="638AA7ED" w:rsidR="01A86A33" w:rsidRPr="00CB0685" w:rsidRDefault="01A86A33">
            <w:pPr>
              <w:pStyle w:val="ListParagraph"/>
              <w:numPr>
                <w:ilvl w:val="0"/>
                <w:numId w:val="15"/>
              </w:numPr>
              <w:spacing w:line="276" w:lineRule="auto"/>
              <w:rPr>
                <w:rFonts w:ascii="Times New Roman" w:eastAsia="Arial" w:hAnsi="Times New Roman"/>
                <w:b/>
                <w:bCs/>
                <w:sz w:val="24"/>
                <w:szCs w:val="24"/>
                <w:lang w:val="en-US"/>
              </w:rPr>
            </w:pPr>
            <w:r w:rsidRPr="00CB0685">
              <w:rPr>
                <w:rFonts w:ascii="Times New Roman" w:eastAsia="Arial" w:hAnsi="Times New Roman"/>
                <w:b/>
                <w:bCs/>
                <w:sz w:val="24"/>
                <w:szCs w:val="24"/>
                <w:lang w:val="en-US"/>
              </w:rPr>
              <w:t xml:space="preserve">Qualifications, skills, experience and competencies: </w:t>
            </w:r>
          </w:p>
          <w:p w14:paraId="13742CEF" w14:textId="4C2C4069" w:rsidR="01A86A33" w:rsidRPr="00CB0685" w:rsidRDefault="01A86A33" w:rsidP="00CB0685">
            <w:pPr>
              <w:tabs>
                <w:tab w:val="left" w:pos="0"/>
                <w:tab w:val="left" w:pos="0"/>
                <w:tab w:val="left" w:pos="360"/>
              </w:tabs>
              <w:spacing w:line="276" w:lineRule="auto"/>
              <w:ind w:left="426" w:hanging="426"/>
              <w:rPr>
                <w:rFonts w:ascii="Times New Roman" w:eastAsia="Arial" w:hAnsi="Times New Roman"/>
                <w:b/>
                <w:bCs/>
                <w:sz w:val="24"/>
                <w:szCs w:val="24"/>
                <w:lang w:val="en-US"/>
              </w:rPr>
            </w:pPr>
            <w:r w:rsidRPr="00CB0685">
              <w:rPr>
                <w:rFonts w:ascii="Times New Roman" w:eastAsia="Arial" w:hAnsi="Times New Roman"/>
                <w:b/>
                <w:bCs/>
                <w:sz w:val="24"/>
                <w:szCs w:val="24"/>
                <w:lang w:val="en-US"/>
              </w:rPr>
              <w:t xml:space="preserve"> </w:t>
            </w:r>
          </w:p>
          <w:p w14:paraId="3683515F" w14:textId="0027A98D" w:rsidR="01A86A33" w:rsidRPr="00CB0685" w:rsidRDefault="01A86A33" w:rsidP="00CB0685">
            <w:pPr>
              <w:spacing w:line="276" w:lineRule="auto"/>
              <w:ind w:left="426" w:hanging="426"/>
              <w:rPr>
                <w:rFonts w:ascii="Times New Roman" w:eastAsia="Arial" w:hAnsi="Times New Roman"/>
                <w:b/>
                <w:bCs/>
                <w:sz w:val="24"/>
                <w:szCs w:val="24"/>
                <w:lang w:val="en-US"/>
              </w:rPr>
            </w:pPr>
            <w:r w:rsidRPr="00CB0685">
              <w:rPr>
                <w:rFonts w:ascii="Times New Roman" w:eastAsia="Arial" w:hAnsi="Times New Roman"/>
                <w:b/>
                <w:bCs/>
                <w:sz w:val="24"/>
                <w:szCs w:val="24"/>
                <w:lang w:val="en-US"/>
              </w:rPr>
              <w:t>Qualification</w:t>
            </w:r>
          </w:p>
          <w:p w14:paraId="686692D7" w14:textId="23EE6D8F" w:rsidR="01A86A33" w:rsidRPr="00CB0685" w:rsidRDefault="01A86A33">
            <w:pPr>
              <w:pStyle w:val="ListParagraph"/>
              <w:numPr>
                <w:ilvl w:val="2"/>
                <w:numId w:val="14"/>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Advanced higher degree (Master’s or equivalent) in a relevant area, e.g., Development Studies, post conflict development, Peacebuilding or relevant discipline.  A first-level university degree or equivalent in combination with relevant training and/or professional experience may be accepted in lieu of an advanced university degree.</w:t>
            </w:r>
          </w:p>
          <w:p w14:paraId="5E8169EB" w14:textId="6CDA0F00" w:rsidR="01A86A33" w:rsidRPr="00CB0685" w:rsidRDefault="01A86A33" w:rsidP="00CB0685">
            <w:pPr>
              <w:spacing w:line="276" w:lineRule="auto"/>
              <w:ind w:left="426" w:hanging="426"/>
              <w:rPr>
                <w:rFonts w:ascii="Times New Roman" w:eastAsia="Arial" w:hAnsi="Times New Roman"/>
                <w:sz w:val="24"/>
                <w:szCs w:val="24"/>
                <w:lang w:val="en-US"/>
              </w:rPr>
            </w:pPr>
            <w:r w:rsidRPr="00CB0685">
              <w:rPr>
                <w:rFonts w:ascii="Times New Roman" w:eastAsia="Arial" w:hAnsi="Times New Roman"/>
                <w:sz w:val="24"/>
                <w:szCs w:val="24"/>
                <w:lang w:val="en-US"/>
              </w:rPr>
              <w:t xml:space="preserve"> </w:t>
            </w:r>
          </w:p>
          <w:p w14:paraId="0F48DA7C" w14:textId="2BB80165" w:rsidR="01A86A33" w:rsidRPr="00CB0685" w:rsidRDefault="01A86A33" w:rsidP="00CB0685">
            <w:pPr>
              <w:spacing w:line="276" w:lineRule="auto"/>
              <w:ind w:left="426" w:hanging="426"/>
              <w:rPr>
                <w:rFonts w:ascii="Times New Roman" w:eastAsia="Arial" w:hAnsi="Times New Roman"/>
                <w:b/>
                <w:bCs/>
                <w:sz w:val="24"/>
                <w:szCs w:val="24"/>
                <w:lang w:val="en-US"/>
              </w:rPr>
            </w:pPr>
            <w:r w:rsidRPr="00CB0685">
              <w:rPr>
                <w:rFonts w:ascii="Times New Roman" w:eastAsia="Arial" w:hAnsi="Times New Roman"/>
                <w:b/>
                <w:bCs/>
                <w:sz w:val="24"/>
                <w:szCs w:val="24"/>
                <w:lang w:val="en-US"/>
              </w:rPr>
              <w:t>Experience and skills</w:t>
            </w:r>
          </w:p>
          <w:p w14:paraId="2E13B094" w14:textId="77777777" w:rsidR="008F676F" w:rsidRPr="00CB0685" w:rsidRDefault="01A86A33">
            <w:pPr>
              <w:pStyle w:val="ListParagraph"/>
              <w:numPr>
                <w:ilvl w:val="0"/>
                <w:numId w:val="13"/>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At least 3 years of professional work experience at the national and/or international level, applying the Humanitarian-Development-Peace approach and working in the thematic areas of recovery, social cohesion, resilience, and gender mainstreaming.</w:t>
            </w:r>
          </w:p>
          <w:p w14:paraId="580585DA" w14:textId="77777777" w:rsidR="008F676F" w:rsidRPr="00CB0685" w:rsidRDefault="01A86A33">
            <w:pPr>
              <w:pStyle w:val="ListParagraph"/>
              <w:numPr>
                <w:ilvl w:val="0"/>
                <w:numId w:val="13"/>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Prior experience working in the UN or other international development organization.</w:t>
            </w:r>
          </w:p>
          <w:p w14:paraId="67063EBC" w14:textId="77777777" w:rsidR="008F676F" w:rsidRPr="00CB0685" w:rsidRDefault="01A86A33">
            <w:pPr>
              <w:pStyle w:val="ListParagraph"/>
              <w:numPr>
                <w:ilvl w:val="0"/>
                <w:numId w:val="13"/>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Experience in programme/project management, M&amp;E and reporting.</w:t>
            </w:r>
          </w:p>
          <w:p w14:paraId="03378BB9" w14:textId="77777777" w:rsidR="008F676F" w:rsidRPr="00CB0685" w:rsidRDefault="01A86A33">
            <w:pPr>
              <w:pStyle w:val="ListParagraph"/>
              <w:numPr>
                <w:ilvl w:val="0"/>
                <w:numId w:val="13"/>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Experience in coordination and liaison related work.</w:t>
            </w:r>
          </w:p>
          <w:p w14:paraId="6D81EE86" w14:textId="77777777" w:rsidR="008F676F" w:rsidRPr="00CB0685" w:rsidRDefault="01A86A33">
            <w:pPr>
              <w:pStyle w:val="ListParagraph"/>
              <w:numPr>
                <w:ilvl w:val="0"/>
                <w:numId w:val="13"/>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Familiarity with tools and approaches of communications for development.</w:t>
            </w:r>
          </w:p>
          <w:p w14:paraId="4B5E459D" w14:textId="521AE9A3" w:rsidR="01A86A33" w:rsidRPr="00CB0685" w:rsidRDefault="01A86A33">
            <w:pPr>
              <w:pStyle w:val="ListParagraph"/>
              <w:numPr>
                <w:ilvl w:val="0"/>
                <w:numId w:val="13"/>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Experienced in computer use, including proficiency in various MS Office applications (Excel, Word, etc.) and email/internet; familiarity with database management; and office technology equipment.</w:t>
            </w:r>
          </w:p>
          <w:p w14:paraId="1480D013" w14:textId="71749314" w:rsidR="01A86A33" w:rsidRPr="00CB0685" w:rsidRDefault="01A86A33">
            <w:pPr>
              <w:pStyle w:val="ListParagraph"/>
              <w:numPr>
                <w:ilvl w:val="0"/>
                <w:numId w:val="12"/>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Accuracy and professionalism in document production and editing.</w:t>
            </w:r>
          </w:p>
          <w:p w14:paraId="4A960D3A" w14:textId="1C3E05C2" w:rsidR="01A86A33" w:rsidRPr="00CB0685" w:rsidRDefault="01A86A33">
            <w:pPr>
              <w:pStyle w:val="ListParagraph"/>
              <w:numPr>
                <w:ilvl w:val="0"/>
                <w:numId w:val="12"/>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Excellent interpersonal skills and teamwork orientation.</w:t>
            </w:r>
          </w:p>
          <w:p w14:paraId="1B2F2940" w14:textId="2F274F29" w:rsidR="01A86A33" w:rsidRPr="00CB0685" w:rsidRDefault="01A86A33">
            <w:pPr>
              <w:pStyle w:val="ListParagraph"/>
              <w:numPr>
                <w:ilvl w:val="0"/>
                <w:numId w:val="12"/>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Culturally and socially sensitive.</w:t>
            </w:r>
          </w:p>
          <w:p w14:paraId="59CAE3E0" w14:textId="0C3C2375" w:rsidR="01A86A33" w:rsidRPr="00CB0685" w:rsidRDefault="01A86A33">
            <w:pPr>
              <w:pStyle w:val="ListParagraph"/>
              <w:numPr>
                <w:ilvl w:val="0"/>
                <w:numId w:val="12"/>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Ability to work inclusively and collaboratively with a range of partners, including Government grassroots communities, Civil Society Organizations, faith-based, women and youth organizations.</w:t>
            </w:r>
          </w:p>
          <w:p w14:paraId="6EB7B4BC" w14:textId="07630533" w:rsidR="01A86A33" w:rsidRPr="00CB0685" w:rsidRDefault="01A86A33">
            <w:pPr>
              <w:pStyle w:val="ListParagraph"/>
              <w:numPr>
                <w:ilvl w:val="0"/>
                <w:numId w:val="12"/>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Ability to work and adapt professionally and effectively in a challenging environment. </w:t>
            </w:r>
          </w:p>
          <w:p w14:paraId="0DFEF333" w14:textId="481C4177" w:rsidR="01A86A33" w:rsidRPr="00CB0685" w:rsidRDefault="01A86A33">
            <w:pPr>
              <w:pStyle w:val="ListParagraph"/>
              <w:numPr>
                <w:ilvl w:val="0"/>
                <w:numId w:val="12"/>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Ability to work effectively in a multicultural team of international and national personnel.</w:t>
            </w:r>
          </w:p>
          <w:p w14:paraId="32CD7C80" w14:textId="5AA5EEE1" w:rsidR="01A86A33" w:rsidRPr="00CB0685" w:rsidRDefault="01A86A33">
            <w:pPr>
              <w:pStyle w:val="ListParagraph"/>
              <w:numPr>
                <w:ilvl w:val="0"/>
                <w:numId w:val="12"/>
              </w:numPr>
              <w:spacing w:line="276" w:lineRule="auto"/>
              <w:rPr>
                <w:rFonts w:ascii="Times New Roman" w:eastAsia="Arial" w:hAnsi="Times New Roman"/>
                <w:sz w:val="24"/>
                <w:szCs w:val="24"/>
              </w:rPr>
            </w:pPr>
            <w:r w:rsidRPr="00CB0685">
              <w:rPr>
                <w:rFonts w:ascii="Times New Roman" w:eastAsia="Arial" w:hAnsi="Times New Roman"/>
                <w:sz w:val="24"/>
                <w:szCs w:val="24"/>
              </w:rPr>
              <w:t>Self-motivated, ability to work with minimum supervision; ability to work with tight deadlines.</w:t>
            </w:r>
          </w:p>
          <w:p w14:paraId="6ECC7ECD" w14:textId="3CE5C19A" w:rsidR="01A86A33" w:rsidRPr="00CB0685" w:rsidRDefault="01A86A33">
            <w:pPr>
              <w:pStyle w:val="ListParagraph"/>
              <w:numPr>
                <w:ilvl w:val="0"/>
                <w:numId w:val="12"/>
              </w:numPr>
              <w:spacing w:line="276" w:lineRule="auto"/>
              <w:rPr>
                <w:rFonts w:ascii="Times New Roman" w:eastAsia="Arial" w:hAnsi="Times New Roman"/>
                <w:sz w:val="24"/>
                <w:szCs w:val="24"/>
              </w:rPr>
            </w:pPr>
            <w:r w:rsidRPr="00CB0685">
              <w:rPr>
                <w:rFonts w:ascii="Times New Roman" w:eastAsia="Arial" w:hAnsi="Times New Roman"/>
                <w:sz w:val="24"/>
                <w:szCs w:val="24"/>
              </w:rPr>
              <w:t>Sound security awareness.</w:t>
            </w:r>
          </w:p>
          <w:p w14:paraId="0B7F8B4F" w14:textId="1A2E9E01" w:rsidR="01A86A33" w:rsidRPr="00CB0685" w:rsidRDefault="01A86A33">
            <w:pPr>
              <w:pStyle w:val="ListParagraph"/>
              <w:numPr>
                <w:ilvl w:val="0"/>
                <w:numId w:val="12"/>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lastRenderedPageBreak/>
              <w:t>Have affinity with or interest in conflict prevention, peace and governance issues.</w:t>
            </w:r>
          </w:p>
          <w:p w14:paraId="25F7A7A0" w14:textId="015B336D" w:rsidR="01A86A33" w:rsidRPr="00CB0685" w:rsidRDefault="01A86A33" w:rsidP="00CB0685">
            <w:pPr>
              <w:tabs>
                <w:tab w:val="left" w:pos="360"/>
              </w:tabs>
              <w:spacing w:line="276" w:lineRule="auto"/>
              <w:rPr>
                <w:rFonts w:ascii="Times New Roman" w:eastAsia="Arial" w:hAnsi="Times New Roman"/>
                <w:b/>
                <w:bCs/>
                <w:color w:val="002060"/>
                <w:sz w:val="24"/>
                <w:szCs w:val="24"/>
                <w:lang w:val="en-US"/>
              </w:rPr>
            </w:pPr>
            <w:r w:rsidRPr="00CB0685">
              <w:rPr>
                <w:rFonts w:ascii="Times New Roman" w:eastAsia="Arial" w:hAnsi="Times New Roman"/>
                <w:b/>
                <w:bCs/>
                <w:color w:val="002060"/>
                <w:sz w:val="24"/>
                <w:szCs w:val="24"/>
                <w:lang w:val="en-US"/>
              </w:rPr>
              <w:t xml:space="preserve"> </w:t>
            </w:r>
          </w:p>
          <w:p w14:paraId="21889ED0" w14:textId="76CD8937" w:rsidR="01A86A33" w:rsidRPr="00CB0685" w:rsidRDefault="01A86A33" w:rsidP="00CB0685">
            <w:pPr>
              <w:tabs>
                <w:tab w:val="left" w:pos="0"/>
                <w:tab w:val="left" w:pos="0"/>
                <w:tab w:val="left" w:pos="360"/>
              </w:tabs>
              <w:spacing w:line="276" w:lineRule="auto"/>
              <w:ind w:left="426" w:hanging="426"/>
              <w:rPr>
                <w:rFonts w:ascii="Times New Roman" w:eastAsia="Arial" w:hAnsi="Times New Roman"/>
                <w:b/>
                <w:bCs/>
                <w:sz w:val="24"/>
                <w:szCs w:val="24"/>
                <w:lang w:val="en-US"/>
              </w:rPr>
            </w:pPr>
            <w:r w:rsidRPr="00CB0685">
              <w:rPr>
                <w:rFonts w:ascii="Times New Roman" w:eastAsia="Arial" w:hAnsi="Times New Roman"/>
                <w:b/>
                <w:bCs/>
                <w:sz w:val="24"/>
                <w:szCs w:val="24"/>
                <w:lang w:val="en-US"/>
              </w:rPr>
              <w:t>Language skills</w:t>
            </w:r>
          </w:p>
          <w:p w14:paraId="3A9BF140" w14:textId="4AF217B6" w:rsidR="01A86A33" w:rsidRPr="00CB0685" w:rsidRDefault="01A86A33" w:rsidP="00CB0685">
            <w:pPr>
              <w:tabs>
                <w:tab w:val="left" w:pos="0"/>
                <w:tab w:val="left" w:pos="0"/>
                <w:tab w:val="left" w:pos="360"/>
              </w:tabs>
              <w:spacing w:line="276" w:lineRule="auto"/>
              <w:ind w:left="426" w:hanging="426"/>
              <w:rPr>
                <w:rFonts w:ascii="Times New Roman" w:eastAsia="Arial" w:hAnsi="Times New Roman"/>
                <w:sz w:val="24"/>
                <w:szCs w:val="24"/>
              </w:rPr>
            </w:pPr>
            <w:r w:rsidRPr="00CB0685">
              <w:rPr>
                <w:rFonts w:ascii="Times New Roman" w:eastAsia="Arial" w:hAnsi="Times New Roman"/>
                <w:sz w:val="24"/>
                <w:szCs w:val="24"/>
              </w:rPr>
              <w:t xml:space="preserve"> Fluency in spoken and written English is required. </w:t>
            </w:r>
          </w:p>
          <w:p w14:paraId="049D915B" w14:textId="52B7E7E0" w:rsidR="01A86A33" w:rsidRPr="00CB0685" w:rsidRDefault="01A86A33" w:rsidP="00CB0685">
            <w:pPr>
              <w:tabs>
                <w:tab w:val="left" w:pos="0"/>
                <w:tab w:val="left" w:pos="0"/>
                <w:tab w:val="left" w:pos="360"/>
              </w:tabs>
              <w:spacing w:line="276" w:lineRule="auto"/>
              <w:ind w:left="426" w:hanging="426"/>
              <w:rPr>
                <w:rFonts w:ascii="Times New Roman" w:eastAsia="Arial" w:hAnsi="Times New Roman"/>
                <w:sz w:val="24"/>
                <w:szCs w:val="24"/>
              </w:rPr>
            </w:pPr>
            <w:r w:rsidRPr="00CB0685">
              <w:rPr>
                <w:rFonts w:ascii="Times New Roman" w:eastAsia="Arial" w:hAnsi="Times New Roman"/>
                <w:sz w:val="24"/>
                <w:szCs w:val="24"/>
              </w:rPr>
              <w:t xml:space="preserve"> Working knowledge of Korean and any other UN language is an advantage.</w:t>
            </w:r>
          </w:p>
          <w:p w14:paraId="520DD01C" w14:textId="0EC73EED" w:rsidR="01A86A33" w:rsidRPr="00CB0685" w:rsidRDefault="01A86A33" w:rsidP="00CB0685">
            <w:pPr>
              <w:tabs>
                <w:tab w:val="left" w:pos="360"/>
              </w:tabs>
              <w:spacing w:line="276" w:lineRule="auto"/>
              <w:rPr>
                <w:rFonts w:ascii="Times New Roman" w:eastAsia="Arial" w:hAnsi="Times New Roman"/>
                <w:b/>
                <w:bCs/>
                <w:color w:val="002060"/>
                <w:sz w:val="24"/>
                <w:szCs w:val="24"/>
                <w:lang w:val="en-US"/>
              </w:rPr>
            </w:pPr>
            <w:r w:rsidRPr="00CB0685">
              <w:rPr>
                <w:rFonts w:ascii="Times New Roman" w:eastAsia="Arial" w:hAnsi="Times New Roman"/>
                <w:b/>
                <w:bCs/>
                <w:color w:val="002060"/>
                <w:sz w:val="24"/>
                <w:szCs w:val="24"/>
                <w:lang w:val="en-US"/>
              </w:rPr>
              <w:t xml:space="preserve"> </w:t>
            </w:r>
          </w:p>
          <w:p w14:paraId="5A9FC471" w14:textId="595896EE" w:rsidR="01A86A33" w:rsidRPr="00CB0685" w:rsidRDefault="01A86A33">
            <w:pPr>
              <w:pStyle w:val="ListParagraph"/>
              <w:numPr>
                <w:ilvl w:val="0"/>
                <w:numId w:val="21"/>
              </w:numPr>
              <w:spacing w:line="276" w:lineRule="auto"/>
              <w:rPr>
                <w:rFonts w:ascii="Times New Roman" w:eastAsia="Arial" w:hAnsi="Times New Roman"/>
                <w:b/>
                <w:bCs/>
                <w:sz w:val="24"/>
                <w:szCs w:val="24"/>
                <w:lang w:val="en-US"/>
              </w:rPr>
            </w:pPr>
            <w:r w:rsidRPr="00CB0685">
              <w:rPr>
                <w:rFonts w:ascii="Times New Roman" w:eastAsia="Arial" w:hAnsi="Times New Roman"/>
                <w:b/>
                <w:bCs/>
                <w:sz w:val="24"/>
                <w:szCs w:val="24"/>
                <w:lang w:val="en-US"/>
              </w:rPr>
              <w:t>Competencies and value</w:t>
            </w:r>
          </w:p>
          <w:p w14:paraId="3488B49D" w14:textId="0F23EB6C" w:rsidR="01A86A33" w:rsidRPr="00CB0685" w:rsidRDefault="01A86A33" w:rsidP="00CB0685">
            <w:pPr>
              <w:spacing w:line="276" w:lineRule="auto"/>
              <w:ind w:left="426" w:hanging="426"/>
              <w:rPr>
                <w:rFonts w:ascii="Times New Roman" w:eastAsia="Arial" w:hAnsi="Times New Roman"/>
                <w:b/>
                <w:bCs/>
                <w:sz w:val="24"/>
                <w:szCs w:val="24"/>
                <w:lang w:val="en-US"/>
              </w:rPr>
            </w:pPr>
            <w:r w:rsidRPr="00CB0685">
              <w:rPr>
                <w:rFonts w:ascii="Times New Roman" w:eastAsia="Arial" w:hAnsi="Times New Roman"/>
                <w:b/>
                <w:bCs/>
                <w:sz w:val="24"/>
                <w:szCs w:val="24"/>
                <w:lang w:val="en-US"/>
              </w:rPr>
              <w:t xml:space="preserve"> </w:t>
            </w:r>
          </w:p>
          <w:p w14:paraId="55513046" w14:textId="362DEB41" w:rsidR="01A86A33" w:rsidRPr="00CB0685" w:rsidRDefault="01A86A33">
            <w:pPr>
              <w:pStyle w:val="ListParagraph"/>
              <w:numPr>
                <w:ilvl w:val="0"/>
                <w:numId w:val="11"/>
              </w:numPr>
              <w:spacing w:line="276" w:lineRule="auto"/>
              <w:rPr>
                <w:rFonts w:ascii="Times New Roman" w:eastAsia="Arial" w:hAnsi="Times New Roman"/>
                <w:sz w:val="24"/>
                <w:szCs w:val="24"/>
              </w:rPr>
            </w:pPr>
            <w:r w:rsidRPr="00CB0685">
              <w:rPr>
                <w:rFonts w:ascii="Times New Roman" w:eastAsia="Arial" w:hAnsi="Times New Roman"/>
                <w:sz w:val="24"/>
                <w:szCs w:val="24"/>
              </w:rPr>
              <w:t xml:space="preserve">Professionalism: demonstrated understanding of operations relevant to UNDP; technical capabilities or knowledge relevant or transferrable to </w:t>
            </w:r>
            <w:r w:rsidRPr="00CB0685">
              <w:rPr>
                <w:rFonts w:ascii="Times New Roman" w:eastAsia="Arial" w:hAnsi="Times New Roman"/>
                <w:sz w:val="24"/>
                <w:szCs w:val="24"/>
                <w:lang w:val="en-US"/>
              </w:rPr>
              <w:t xml:space="preserve">UNDP </w:t>
            </w:r>
            <w:r w:rsidRPr="00CB0685">
              <w:rPr>
                <w:rFonts w:ascii="Times New Roman" w:eastAsia="Arial" w:hAnsi="Times New Roman"/>
                <w:sz w:val="24"/>
                <w:szCs w:val="24"/>
              </w:rPr>
              <w:t>procedures and rules; discretion, political sensitivity, diplomacy and tact to deal with clients; ability to apply good judgement; ability to liaise and coordinate with a range of different actors, especially in senior positions; where appropriate, high degree of autonomy, personal initiative and ability to take ownership; resourcefulness and willingness to accept wide responsibilities and ability to work independently under established procedures; ability to manage information objectively, accurately and confidentially; responsive and client-oriented;</w:t>
            </w:r>
          </w:p>
          <w:p w14:paraId="33E34907" w14:textId="2C49715F" w:rsidR="01A86A33" w:rsidRPr="00CB0685" w:rsidRDefault="01A86A33">
            <w:pPr>
              <w:pStyle w:val="ListParagraph"/>
              <w:numPr>
                <w:ilvl w:val="0"/>
                <w:numId w:val="11"/>
              </w:numPr>
              <w:spacing w:line="276" w:lineRule="auto"/>
              <w:rPr>
                <w:rFonts w:ascii="Times New Roman" w:eastAsia="Arial" w:hAnsi="Times New Roman"/>
                <w:sz w:val="24"/>
                <w:szCs w:val="24"/>
              </w:rPr>
            </w:pPr>
            <w:r w:rsidRPr="00CB0685">
              <w:rPr>
                <w:rFonts w:ascii="Times New Roman" w:eastAsia="Arial" w:hAnsi="Times New Roman"/>
                <w:sz w:val="24"/>
                <w:szCs w:val="24"/>
              </w:rPr>
              <w:t xml:space="preserve">Integrity: demonstrate the values and ethical standards of the UN and </w:t>
            </w:r>
            <w:r w:rsidRPr="00CB0685">
              <w:rPr>
                <w:rFonts w:ascii="Times New Roman" w:eastAsia="Arial" w:hAnsi="Times New Roman"/>
                <w:sz w:val="24"/>
                <w:szCs w:val="24"/>
                <w:lang w:val="en-US"/>
              </w:rPr>
              <w:t xml:space="preserve">UNDP </w:t>
            </w:r>
            <w:r w:rsidRPr="00CB0685">
              <w:rPr>
                <w:rFonts w:ascii="Times New Roman" w:eastAsia="Arial" w:hAnsi="Times New Roman"/>
                <w:sz w:val="24"/>
                <w:szCs w:val="24"/>
              </w:rPr>
              <w:t>in daily activities and behaviours while acting without consideration of personal gains; resist undue political pressure in decision-making; stand by decisions that are in the organization’s interest even if they are unpopular; take prompt action in cases of unprofessional or unethical behaviour; does not abuse power or authority.</w:t>
            </w:r>
          </w:p>
          <w:p w14:paraId="2373D2AE" w14:textId="48193A88" w:rsidR="01A86A33" w:rsidRPr="00CB0685" w:rsidRDefault="01A86A33">
            <w:pPr>
              <w:pStyle w:val="ListParagraph"/>
              <w:numPr>
                <w:ilvl w:val="0"/>
                <w:numId w:val="11"/>
              </w:numPr>
              <w:spacing w:line="276" w:lineRule="auto"/>
              <w:rPr>
                <w:rFonts w:ascii="Times New Roman" w:eastAsia="Arial" w:hAnsi="Times New Roman"/>
                <w:sz w:val="24"/>
                <w:szCs w:val="24"/>
              </w:rPr>
            </w:pPr>
            <w:r w:rsidRPr="00CB0685">
              <w:rPr>
                <w:rFonts w:ascii="Times New Roman" w:eastAsia="Arial" w:hAnsi="Times New Roman"/>
                <w:sz w:val="24"/>
                <w:szCs w:val="24"/>
              </w:rPr>
              <w:t>Teamwork and respect for diversity: ability to operate effectively across organizational boundaries; excellent interpersonal skills; ability to establish and maintain effective partnerships and harmonious working relations in a multi-cultural, multi-ethnic, mixed-gender environment with sensitivity and respect for diversity;</w:t>
            </w:r>
            <w:r w:rsidRPr="00CB0685">
              <w:rPr>
                <w:rFonts w:ascii="Times New Roman" w:eastAsia="Arial" w:hAnsi="Times New Roman"/>
                <w:sz w:val="24"/>
                <w:szCs w:val="24"/>
                <w:lang w:val="en-US"/>
              </w:rPr>
              <w:t xml:space="preserve"> sensitivity and adaptability to culture, gender, religion, nationality and age; </w:t>
            </w:r>
            <w:r w:rsidRPr="00CB0685">
              <w:rPr>
                <w:rFonts w:ascii="Times New Roman" w:eastAsia="Arial" w:hAnsi="Times New Roman"/>
                <w:sz w:val="24"/>
                <w:szCs w:val="24"/>
              </w:rPr>
              <w:t>commitment to implementing the goal of gender equality by ensuring the equal participation and full involvement of women and men in all aspects of UN operations; ability to achieve common goals and provide guidance or training to colleagues;</w:t>
            </w:r>
          </w:p>
          <w:p w14:paraId="2731383E" w14:textId="6E678FE9" w:rsidR="01A86A33" w:rsidRPr="00CB0685" w:rsidRDefault="01A86A33">
            <w:pPr>
              <w:pStyle w:val="ListParagraph"/>
              <w:numPr>
                <w:ilvl w:val="0"/>
                <w:numId w:val="11"/>
              </w:numPr>
              <w:spacing w:line="276" w:lineRule="auto"/>
              <w:rPr>
                <w:rFonts w:ascii="Times New Roman" w:eastAsia="Arial" w:hAnsi="Times New Roman"/>
                <w:sz w:val="24"/>
                <w:szCs w:val="24"/>
              </w:rPr>
            </w:pPr>
            <w:r w:rsidRPr="00CB0685">
              <w:rPr>
                <w:rFonts w:ascii="Times New Roman" w:eastAsia="Arial" w:hAnsi="Times New Roman"/>
                <w:sz w:val="24"/>
                <w:szCs w:val="24"/>
              </w:rPr>
              <w:t>Commitment to continuous learning: initiative and willingness to learn new skills and stay abreast of new developments in area of expertise; ability to adapt to changes in work environment.</w:t>
            </w:r>
          </w:p>
          <w:p w14:paraId="66602276" w14:textId="0569D67F" w:rsidR="01A86A33" w:rsidRPr="00CB0685" w:rsidRDefault="01A86A33">
            <w:pPr>
              <w:pStyle w:val="ListParagraph"/>
              <w:numPr>
                <w:ilvl w:val="0"/>
                <w:numId w:val="11"/>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Planning and </w:t>
            </w:r>
            <w:proofErr w:type="gramStart"/>
            <w:r w:rsidRPr="00CB0685">
              <w:rPr>
                <w:rFonts w:ascii="Times New Roman" w:eastAsia="Arial" w:hAnsi="Times New Roman"/>
                <w:sz w:val="24"/>
                <w:szCs w:val="24"/>
                <w:lang w:val="en-US"/>
              </w:rPr>
              <w:t>organizing:</w:t>
            </w:r>
            <w:proofErr w:type="gramEnd"/>
            <w:r w:rsidRPr="00CB0685">
              <w:rPr>
                <w:rFonts w:ascii="Times New Roman" w:eastAsia="Arial" w:hAnsi="Times New Roman"/>
                <w:sz w:val="24"/>
                <w:szCs w:val="24"/>
                <w:lang w:val="en-US"/>
              </w:rPr>
              <w:t xml:space="preserve"> effective organizational and problem-solving skills and ability to manage a large volume of work in an efficient and timely manner; ability to establish priorities and to plan, coordinate and monitor (own) work; ability to work under pressure, with conflicting deadlines, and to handle multiple concurrent projects/activities;</w:t>
            </w:r>
          </w:p>
          <w:p w14:paraId="06AEF85D" w14:textId="55FB299C" w:rsidR="01A86A33" w:rsidRPr="00CB0685" w:rsidRDefault="01A86A33">
            <w:pPr>
              <w:pStyle w:val="ListParagraph"/>
              <w:numPr>
                <w:ilvl w:val="0"/>
                <w:numId w:val="10"/>
              </w:numPr>
              <w:spacing w:line="276" w:lineRule="auto"/>
              <w:rPr>
                <w:rFonts w:ascii="Times New Roman" w:eastAsia="Arial" w:hAnsi="Times New Roman"/>
                <w:sz w:val="24"/>
                <w:szCs w:val="24"/>
              </w:rPr>
            </w:pPr>
            <w:r w:rsidRPr="00CB0685">
              <w:rPr>
                <w:rFonts w:ascii="Times New Roman" w:eastAsia="Arial" w:hAnsi="Times New Roman"/>
                <w:sz w:val="24"/>
                <w:szCs w:val="24"/>
                <w:lang w:val="en-US"/>
              </w:rPr>
              <w:t xml:space="preserve">Communication: proven interpersonal skills; good spoken and written communication skills, including ability to prepare clear and concise reports; </w:t>
            </w:r>
            <w:r w:rsidRPr="00CB0685">
              <w:rPr>
                <w:rFonts w:ascii="Times New Roman" w:eastAsia="Arial" w:hAnsi="Times New Roman"/>
                <w:sz w:val="24"/>
                <w:szCs w:val="24"/>
              </w:rPr>
              <w:t xml:space="preserve">ability to conduct presentations, articulate options and positions concisely; ability to make </w:t>
            </w:r>
            <w:r w:rsidRPr="00CB0685">
              <w:rPr>
                <w:rFonts w:ascii="Times New Roman" w:eastAsia="Arial" w:hAnsi="Times New Roman"/>
                <w:sz w:val="24"/>
                <w:szCs w:val="24"/>
              </w:rPr>
              <w:lastRenderedPageBreak/>
              <w:t>and defend recommendations</w:t>
            </w:r>
            <w:r w:rsidRPr="00CB0685">
              <w:rPr>
                <w:rFonts w:ascii="Times New Roman" w:eastAsia="Arial" w:hAnsi="Times New Roman"/>
                <w:sz w:val="24"/>
                <w:szCs w:val="24"/>
                <w:lang w:val="en-US"/>
              </w:rPr>
              <w:t>;</w:t>
            </w:r>
            <w:r w:rsidRPr="00CB0685">
              <w:rPr>
                <w:rFonts w:ascii="Times New Roman" w:eastAsia="Arial" w:hAnsi="Times New Roman"/>
                <w:sz w:val="24"/>
                <w:szCs w:val="24"/>
              </w:rPr>
              <w:t xml:space="preserve"> ability to communicate and empathize with staff (including national staff), military personnel, volunteers, counterparts and local interlocutors coming from very diverse backgrounds; capacity to transfer information and knowledge to a wide range of different target groups;</w:t>
            </w:r>
          </w:p>
          <w:p w14:paraId="74857A9F" w14:textId="59459478" w:rsidR="01A86A33" w:rsidRPr="00CB0685" w:rsidRDefault="01A86A33">
            <w:pPr>
              <w:pStyle w:val="ListParagraph"/>
              <w:numPr>
                <w:ilvl w:val="0"/>
                <w:numId w:val="10"/>
              </w:num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Flexibility: adaptability and ability to live and work in potentially hazardous and remote conditions, involving physical hardship and little comfort; to operate independently in austere environments for protracted periods; willingness to travel within the area of operations and to transfer to other duty stations within the area of operations as necessary</w:t>
            </w:r>
            <w:r w:rsidR="008F676F" w:rsidRPr="00CB0685">
              <w:rPr>
                <w:rFonts w:ascii="Times New Roman" w:eastAsia="Arial" w:hAnsi="Times New Roman"/>
                <w:sz w:val="24"/>
                <w:szCs w:val="24"/>
                <w:lang w:val="en-US"/>
              </w:rPr>
              <w:t>.</w:t>
            </w:r>
          </w:p>
        </w:tc>
      </w:tr>
    </w:tbl>
    <w:p w14:paraId="3E4EB05D" w14:textId="5A1AC361" w:rsidR="00826F7E" w:rsidRDefault="00826F7E" w:rsidP="00CB0685">
      <w:pPr>
        <w:pStyle w:val="ListParagraph"/>
        <w:spacing w:line="276" w:lineRule="auto"/>
        <w:ind w:left="0"/>
        <w:jc w:val="left"/>
        <w:rPr>
          <w:rFonts w:ascii="Times New Roman" w:hAnsi="Times New Roman"/>
          <w:b/>
          <w:bCs/>
          <w:sz w:val="24"/>
          <w:szCs w:val="24"/>
        </w:rPr>
      </w:pPr>
    </w:p>
    <w:p w14:paraId="4FC63B33" w14:textId="02DA0100" w:rsidR="007228B7" w:rsidRDefault="007228B7" w:rsidP="00CB0685">
      <w:pPr>
        <w:pStyle w:val="ListParagraph"/>
        <w:spacing w:line="276" w:lineRule="auto"/>
        <w:ind w:left="0"/>
        <w:jc w:val="left"/>
        <w:rPr>
          <w:rFonts w:ascii="Times New Roman" w:hAnsi="Times New Roman"/>
          <w:b/>
          <w:bCs/>
          <w:sz w:val="24"/>
          <w:szCs w:val="24"/>
        </w:rPr>
      </w:pPr>
    </w:p>
    <w:p w14:paraId="00651EF1" w14:textId="198E96CB" w:rsidR="007228B7" w:rsidRDefault="007228B7" w:rsidP="00CB0685">
      <w:pPr>
        <w:pStyle w:val="ListParagraph"/>
        <w:spacing w:line="276" w:lineRule="auto"/>
        <w:ind w:left="0"/>
        <w:jc w:val="left"/>
        <w:rPr>
          <w:rFonts w:ascii="Times New Roman" w:hAnsi="Times New Roman"/>
          <w:b/>
          <w:bCs/>
          <w:sz w:val="24"/>
          <w:szCs w:val="24"/>
        </w:rPr>
      </w:pPr>
    </w:p>
    <w:p w14:paraId="0E3BB13B" w14:textId="62BE7BDA" w:rsidR="007228B7" w:rsidRDefault="007228B7" w:rsidP="00CB0685">
      <w:pPr>
        <w:pStyle w:val="ListParagraph"/>
        <w:spacing w:line="276" w:lineRule="auto"/>
        <w:ind w:left="0"/>
        <w:jc w:val="left"/>
        <w:rPr>
          <w:rFonts w:ascii="Times New Roman" w:hAnsi="Times New Roman"/>
          <w:b/>
          <w:bCs/>
          <w:sz w:val="24"/>
          <w:szCs w:val="24"/>
        </w:rPr>
      </w:pPr>
    </w:p>
    <w:p w14:paraId="40A238D4" w14:textId="747E54C0" w:rsidR="007228B7" w:rsidRDefault="007228B7" w:rsidP="00CB0685">
      <w:pPr>
        <w:pStyle w:val="ListParagraph"/>
        <w:spacing w:line="276" w:lineRule="auto"/>
        <w:ind w:left="0"/>
        <w:jc w:val="left"/>
        <w:rPr>
          <w:rFonts w:ascii="Times New Roman" w:hAnsi="Times New Roman"/>
          <w:b/>
          <w:bCs/>
          <w:sz w:val="24"/>
          <w:szCs w:val="24"/>
        </w:rPr>
      </w:pPr>
    </w:p>
    <w:p w14:paraId="2D8640AA" w14:textId="5CFEDE1D" w:rsidR="007228B7" w:rsidRDefault="007228B7" w:rsidP="00CB0685">
      <w:pPr>
        <w:pStyle w:val="ListParagraph"/>
        <w:spacing w:line="276" w:lineRule="auto"/>
        <w:ind w:left="0"/>
        <w:jc w:val="left"/>
        <w:rPr>
          <w:rFonts w:ascii="Times New Roman" w:hAnsi="Times New Roman"/>
          <w:b/>
          <w:bCs/>
          <w:sz w:val="24"/>
          <w:szCs w:val="24"/>
        </w:rPr>
      </w:pPr>
    </w:p>
    <w:p w14:paraId="389BD959" w14:textId="3443881D" w:rsidR="007228B7" w:rsidRDefault="007228B7" w:rsidP="00CB0685">
      <w:pPr>
        <w:pStyle w:val="ListParagraph"/>
        <w:spacing w:line="276" w:lineRule="auto"/>
        <w:ind w:left="0"/>
        <w:jc w:val="left"/>
        <w:rPr>
          <w:rFonts w:ascii="Times New Roman" w:hAnsi="Times New Roman"/>
          <w:b/>
          <w:bCs/>
          <w:sz w:val="24"/>
          <w:szCs w:val="24"/>
        </w:rPr>
      </w:pPr>
    </w:p>
    <w:p w14:paraId="1DC984DF" w14:textId="764A5547" w:rsidR="007228B7" w:rsidRDefault="007228B7" w:rsidP="00CB0685">
      <w:pPr>
        <w:pStyle w:val="ListParagraph"/>
        <w:spacing w:line="276" w:lineRule="auto"/>
        <w:ind w:left="0"/>
        <w:jc w:val="left"/>
        <w:rPr>
          <w:rFonts w:ascii="Times New Roman" w:hAnsi="Times New Roman"/>
          <w:b/>
          <w:bCs/>
          <w:sz w:val="24"/>
          <w:szCs w:val="24"/>
        </w:rPr>
      </w:pPr>
    </w:p>
    <w:p w14:paraId="1CB68440" w14:textId="5D1D5471" w:rsidR="007228B7" w:rsidRDefault="007228B7" w:rsidP="00CB0685">
      <w:pPr>
        <w:pStyle w:val="ListParagraph"/>
        <w:spacing w:line="276" w:lineRule="auto"/>
        <w:ind w:left="0"/>
        <w:jc w:val="left"/>
        <w:rPr>
          <w:rFonts w:ascii="Times New Roman" w:hAnsi="Times New Roman"/>
          <w:b/>
          <w:bCs/>
          <w:sz w:val="24"/>
          <w:szCs w:val="24"/>
        </w:rPr>
      </w:pPr>
    </w:p>
    <w:p w14:paraId="493D6265" w14:textId="6AEBC63F" w:rsidR="007228B7" w:rsidRDefault="007228B7" w:rsidP="00CB0685">
      <w:pPr>
        <w:pStyle w:val="ListParagraph"/>
        <w:spacing w:line="276" w:lineRule="auto"/>
        <w:ind w:left="0"/>
        <w:jc w:val="left"/>
        <w:rPr>
          <w:rFonts w:ascii="Times New Roman" w:hAnsi="Times New Roman"/>
          <w:b/>
          <w:bCs/>
          <w:sz w:val="24"/>
          <w:szCs w:val="24"/>
        </w:rPr>
      </w:pPr>
    </w:p>
    <w:p w14:paraId="722143BD" w14:textId="3FD468B1" w:rsidR="007228B7" w:rsidRDefault="007228B7" w:rsidP="00CB0685">
      <w:pPr>
        <w:pStyle w:val="ListParagraph"/>
        <w:spacing w:line="276" w:lineRule="auto"/>
        <w:ind w:left="0"/>
        <w:jc w:val="left"/>
        <w:rPr>
          <w:rFonts w:ascii="Times New Roman" w:hAnsi="Times New Roman"/>
          <w:b/>
          <w:bCs/>
          <w:sz w:val="24"/>
          <w:szCs w:val="24"/>
        </w:rPr>
      </w:pPr>
    </w:p>
    <w:p w14:paraId="52C1358D" w14:textId="6F573899" w:rsidR="007228B7" w:rsidRDefault="007228B7" w:rsidP="00CB0685">
      <w:pPr>
        <w:pStyle w:val="ListParagraph"/>
        <w:spacing w:line="276" w:lineRule="auto"/>
        <w:ind w:left="0"/>
        <w:jc w:val="left"/>
        <w:rPr>
          <w:rFonts w:ascii="Times New Roman" w:hAnsi="Times New Roman"/>
          <w:b/>
          <w:bCs/>
          <w:sz w:val="24"/>
          <w:szCs w:val="24"/>
        </w:rPr>
      </w:pPr>
    </w:p>
    <w:p w14:paraId="00232725" w14:textId="6DAE5FC2" w:rsidR="007228B7" w:rsidRDefault="007228B7" w:rsidP="00CB0685">
      <w:pPr>
        <w:pStyle w:val="ListParagraph"/>
        <w:spacing w:line="276" w:lineRule="auto"/>
        <w:ind w:left="0"/>
        <w:jc w:val="left"/>
        <w:rPr>
          <w:rFonts w:ascii="Times New Roman" w:hAnsi="Times New Roman"/>
          <w:b/>
          <w:bCs/>
          <w:sz w:val="24"/>
          <w:szCs w:val="24"/>
        </w:rPr>
      </w:pPr>
    </w:p>
    <w:p w14:paraId="559C9873" w14:textId="579DAFA6" w:rsidR="007228B7" w:rsidRDefault="007228B7" w:rsidP="00CB0685">
      <w:pPr>
        <w:pStyle w:val="ListParagraph"/>
        <w:spacing w:line="276" w:lineRule="auto"/>
        <w:ind w:left="0"/>
        <w:jc w:val="left"/>
        <w:rPr>
          <w:rFonts w:ascii="Times New Roman" w:hAnsi="Times New Roman"/>
          <w:b/>
          <w:bCs/>
          <w:sz w:val="24"/>
          <w:szCs w:val="24"/>
        </w:rPr>
      </w:pPr>
    </w:p>
    <w:p w14:paraId="57686425" w14:textId="4D7ED392" w:rsidR="007228B7" w:rsidRDefault="007228B7" w:rsidP="00CB0685">
      <w:pPr>
        <w:pStyle w:val="ListParagraph"/>
        <w:spacing w:line="276" w:lineRule="auto"/>
        <w:ind w:left="0"/>
        <w:jc w:val="left"/>
        <w:rPr>
          <w:rFonts w:ascii="Times New Roman" w:hAnsi="Times New Roman"/>
          <w:b/>
          <w:bCs/>
          <w:sz w:val="24"/>
          <w:szCs w:val="24"/>
        </w:rPr>
      </w:pPr>
    </w:p>
    <w:p w14:paraId="15877344" w14:textId="3BE59C09" w:rsidR="007228B7" w:rsidRDefault="007228B7" w:rsidP="00CB0685">
      <w:pPr>
        <w:pStyle w:val="ListParagraph"/>
        <w:spacing w:line="276" w:lineRule="auto"/>
        <w:ind w:left="0"/>
        <w:jc w:val="left"/>
        <w:rPr>
          <w:rFonts w:ascii="Times New Roman" w:hAnsi="Times New Roman"/>
          <w:b/>
          <w:bCs/>
          <w:sz w:val="24"/>
          <w:szCs w:val="24"/>
        </w:rPr>
      </w:pPr>
    </w:p>
    <w:p w14:paraId="729FEBFE" w14:textId="64FA19D6" w:rsidR="007228B7" w:rsidRDefault="007228B7" w:rsidP="00CB0685">
      <w:pPr>
        <w:pStyle w:val="ListParagraph"/>
        <w:spacing w:line="276" w:lineRule="auto"/>
        <w:ind w:left="0"/>
        <w:jc w:val="left"/>
        <w:rPr>
          <w:rFonts w:ascii="Times New Roman" w:hAnsi="Times New Roman"/>
          <w:b/>
          <w:bCs/>
          <w:sz w:val="24"/>
          <w:szCs w:val="24"/>
        </w:rPr>
      </w:pPr>
    </w:p>
    <w:p w14:paraId="69BE1FC0" w14:textId="2A28FADD" w:rsidR="007228B7" w:rsidRDefault="007228B7" w:rsidP="00CB0685">
      <w:pPr>
        <w:pStyle w:val="ListParagraph"/>
        <w:spacing w:line="276" w:lineRule="auto"/>
        <w:ind w:left="0"/>
        <w:jc w:val="left"/>
        <w:rPr>
          <w:rFonts w:ascii="Times New Roman" w:hAnsi="Times New Roman"/>
          <w:b/>
          <w:bCs/>
          <w:sz w:val="24"/>
          <w:szCs w:val="24"/>
        </w:rPr>
      </w:pPr>
    </w:p>
    <w:p w14:paraId="012CB4D9" w14:textId="49AD4024" w:rsidR="007228B7" w:rsidRDefault="007228B7" w:rsidP="00CB0685">
      <w:pPr>
        <w:pStyle w:val="ListParagraph"/>
        <w:spacing w:line="276" w:lineRule="auto"/>
        <w:ind w:left="0"/>
        <w:jc w:val="left"/>
        <w:rPr>
          <w:rFonts w:ascii="Times New Roman" w:hAnsi="Times New Roman"/>
          <w:b/>
          <w:bCs/>
          <w:sz w:val="24"/>
          <w:szCs w:val="24"/>
        </w:rPr>
      </w:pPr>
    </w:p>
    <w:p w14:paraId="16828238" w14:textId="6AB0171C" w:rsidR="007228B7" w:rsidRDefault="007228B7" w:rsidP="00CB0685">
      <w:pPr>
        <w:pStyle w:val="ListParagraph"/>
        <w:spacing w:line="276" w:lineRule="auto"/>
        <w:ind w:left="0"/>
        <w:jc w:val="left"/>
        <w:rPr>
          <w:rFonts w:ascii="Times New Roman" w:hAnsi="Times New Roman"/>
          <w:b/>
          <w:bCs/>
          <w:sz w:val="24"/>
          <w:szCs w:val="24"/>
        </w:rPr>
      </w:pPr>
    </w:p>
    <w:p w14:paraId="00737DCB" w14:textId="7700DFC3" w:rsidR="007228B7" w:rsidRDefault="007228B7" w:rsidP="00CB0685">
      <w:pPr>
        <w:pStyle w:val="ListParagraph"/>
        <w:spacing w:line="276" w:lineRule="auto"/>
        <w:ind w:left="0"/>
        <w:jc w:val="left"/>
        <w:rPr>
          <w:rFonts w:ascii="Times New Roman" w:hAnsi="Times New Roman"/>
          <w:b/>
          <w:bCs/>
          <w:sz w:val="24"/>
          <w:szCs w:val="24"/>
        </w:rPr>
      </w:pPr>
    </w:p>
    <w:p w14:paraId="77952988" w14:textId="15727D9B" w:rsidR="007228B7" w:rsidRDefault="007228B7" w:rsidP="00CB0685">
      <w:pPr>
        <w:pStyle w:val="ListParagraph"/>
        <w:spacing w:line="276" w:lineRule="auto"/>
        <w:ind w:left="0"/>
        <w:jc w:val="left"/>
        <w:rPr>
          <w:rFonts w:ascii="Times New Roman" w:hAnsi="Times New Roman"/>
          <w:b/>
          <w:bCs/>
          <w:sz w:val="24"/>
          <w:szCs w:val="24"/>
        </w:rPr>
      </w:pPr>
    </w:p>
    <w:p w14:paraId="64495E6D" w14:textId="5B7BEA48" w:rsidR="007228B7" w:rsidRDefault="007228B7" w:rsidP="00CB0685">
      <w:pPr>
        <w:pStyle w:val="ListParagraph"/>
        <w:spacing w:line="276" w:lineRule="auto"/>
        <w:ind w:left="0"/>
        <w:jc w:val="left"/>
        <w:rPr>
          <w:rFonts w:ascii="Times New Roman" w:hAnsi="Times New Roman"/>
          <w:b/>
          <w:bCs/>
          <w:sz w:val="24"/>
          <w:szCs w:val="24"/>
        </w:rPr>
      </w:pPr>
    </w:p>
    <w:p w14:paraId="3BD7B74E" w14:textId="3A1C106C" w:rsidR="007228B7" w:rsidRDefault="007228B7" w:rsidP="00CB0685">
      <w:pPr>
        <w:pStyle w:val="ListParagraph"/>
        <w:spacing w:line="276" w:lineRule="auto"/>
        <w:ind w:left="0"/>
        <w:jc w:val="left"/>
        <w:rPr>
          <w:rFonts w:ascii="Times New Roman" w:hAnsi="Times New Roman"/>
          <w:b/>
          <w:bCs/>
          <w:sz w:val="24"/>
          <w:szCs w:val="24"/>
        </w:rPr>
      </w:pPr>
    </w:p>
    <w:p w14:paraId="61AEC31E" w14:textId="607F858F" w:rsidR="007228B7" w:rsidRDefault="007228B7" w:rsidP="00CB0685">
      <w:pPr>
        <w:pStyle w:val="ListParagraph"/>
        <w:spacing w:line="276" w:lineRule="auto"/>
        <w:ind w:left="0"/>
        <w:jc w:val="left"/>
        <w:rPr>
          <w:rFonts w:ascii="Times New Roman" w:hAnsi="Times New Roman"/>
          <w:b/>
          <w:bCs/>
          <w:sz w:val="24"/>
          <w:szCs w:val="24"/>
        </w:rPr>
      </w:pPr>
    </w:p>
    <w:p w14:paraId="1733AD19" w14:textId="7DD3EE7E" w:rsidR="007228B7" w:rsidRDefault="007228B7" w:rsidP="00CB0685">
      <w:pPr>
        <w:pStyle w:val="ListParagraph"/>
        <w:spacing w:line="276" w:lineRule="auto"/>
        <w:ind w:left="0"/>
        <w:jc w:val="left"/>
        <w:rPr>
          <w:rFonts w:ascii="Times New Roman" w:hAnsi="Times New Roman"/>
          <w:b/>
          <w:bCs/>
          <w:sz w:val="24"/>
          <w:szCs w:val="24"/>
        </w:rPr>
      </w:pPr>
    </w:p>
    <w:p w14:paraId="46714E9C" w14:textId="3E76EDEB" w:rsidR="007228B7" w:rsidRDefault="007228B7" w:rsidP="00CB0685">
      <w:pPr>
        <w:pStyle w:val="ListParagraph"/>
        <w:spacing w:line="276" w:lineRule="auto"/>
        <w:ind w:left="0"/>
        <w:jc w:val="left"/>
        <w:rPr>
          <w:rFonts w:ascii="Times New Roman" w:hAnsi="Times New Roman"/>
          <w:b/>
          <w:bCs/>
          <w:sz w:val="24"/>
          <w:szCs w:val="24"/>
        </w:rPr>
      </w:pPr>
    </w:p>
    <w:p w14:paraId="73922F27" w14:textId="7530EC09" w:rsidR="007228B7" w:rsidRDefault="007228B7" w:rsidP="00CB0685">
      <w:pPr>
        <w:pStyle w:val="ListParagraph"/>
        <w:spacing w:line="276" w:lineRule="auto"/>
        <w:ind w:left="0"/>
        <w:jc w:val="left"/>
        <w:rPr>
          <w:rFonts w:ascii="Times New Roman" w:hAnsi="Times New Roman"/>
          <w:b/>
          <w:bCs/>
          <w:sz w:val="24"/>
          <w:szCs w:val="24"/>
        </w:rPr>
      </w:pPr>
    </w:p>
    <w:p w14:paraId="70DC0549" w14:textId="7FE0CCEC" w:rsidR="007228B7" w:rsidRDefault="007228B7" w:rsidP="00CB0685">
      <w:pPr>
        <w:pStyle w:val="ListParagraph"/>
        <w:spacing w:line="276" w:lineRule="auto"/>
        <w:ind w:left="0"/>
        <w:jc w:val="left"/>
        <w:rPr>
          <w:rFonts w:ascii="Times New Roman" w:hAnsi="Times New Roman"/>
          <w:b/>
          <w:bCs/>
          <w:sz w:val="24"/>
          <w:szCs w:val="24"/>
        </w:rPr>
      </w:pPr>
    </w:p>
    <w:p w14:paraId="6E2287DF" w14:textId="00A8ACC5" w:rsidR="007228B7" w:rsidRDefault="007228B7" w:rsidP="00CB0685">
      <w:pPr>
        <w:pStyle w:val="ListParagraph"/>
        <w:spacing w:line="276" w:lineRule="auto"/>
        <w:ind w:left="0"/>
        <w:jc w:val="left"/>
        <w:rPr>
          <w:rFonts w:ascii="Times New Roman" w:hAnsi="Times New Roman"/>
          <w:b/>
          <w:bCs/>
          <w:sz w:val="24"/>
          <w:szCs w:val="24"/>
        </w:rPr>
      </w:pPr>
    </w:p>
    <w:p w14:paraId="61F8A05C" w14:textId="3CFBB111" w:rsidR="007228B7" w:rsidRDefault="007228B7" w:rsidP="00CB0685">
      <w:pPr>
        <w:pStyle w:val="ListParagraph"/>
        <w:spacing w:line="276" w:lineRule="auto"/>
        <w:ind w:left="0"/>
        <w:jc w:val="left"/>
        <w:rPr>
          <w:rFonts w:ascii="Times New Roman" w:hAnsi="Times New Roman"/>
          <w:b/>
          <w:bCs/>
          <w:sz w:val="24"/>
          <w:szCs w:val="24"/>
        </w:rPr>
      </w:pPr>
    </w:p>
    <w:p w14:paraId="1EC4A11C" w14:textId="77777777" w:rsidR="007228B7" w:rsidRPr="00CB0685" w:rsidRDefault="007228B7" w:rsidP="00CB0685">
      <w:pPr>
        <w:pStyle w:val="ListParagraph"/>
        <w:spacing w:line="276" w:lineRule="auto"/>
        <w:ind w:left="0"/>
        <w:jc w:val="left"/>
        <w:rPr>
          <w:rFonts w:ascii="Times New Roman" w:hAnsi="Times New Roman"/>
          <w:b/>
          <w:bCs/>
          <w:sz w:val="24"/>
          <w:szCs w:val="24"/>
        </w:rPr>
      </w:pPr>
    </w:p>
    <w:p w14:paraId="0A67AF6C" w14:textId="0241FAB3" w:rsidR="00971F9A" w:rsidRPr="00CB0685" w:rsidRDefault="4DBD4266" w:rsidP="00CB0685">
      <w:pPr>
        <w:pStyle w:val="Heading2"/>
        <w:spacing w:line="276" w:lineRule="auto"/>
        <w:rPr>
          <w:rFonts w:ascii="Times New Roman" w:hAnsi="Times New Roman" w:cs="Times New Roman"/>
          <w:b/>
          <w:bCs/>
          <w:i/>
          <w:iCs/>
          <w:color w:val="auto"/>
          <w:sz w:val="24"/>
          <w:szCs w:val="24"/>
        </w:rPr>
      </w:pPr>
      <w:bookmarkStart w:id="52" w:name="_Toc139985183"/>
      <w:r w:rsidRPr="00CB0685">
        <w:rPr>
          <w:rFonts w:ascii="Times New Roman" w:hAnsi="Times New Roman" w:cs="Times New Roman"/>
          <w:b/>
          <w:bCs/>
          <w:color w:val="auto"/>
          <w:sz w:val="24"/>
          <w:szCs w:val="24"/>
        </w:rPr>
        <w:lastRenderedPageBreak/>
        <w:t>Appendix 6. Detailed Cooperation Plan with Korean NGOs</w:t>
      </w:r>
      <w:bookmarkEnd w:id="52"/>
      <w:r w:rsidRPr="00CB0685">
        <w:rPr>
          <w:rFonts w:ascii="Times New Roman" w:hAnsi="Times New Roman" w:cs="Times New Roman"/>
          <w:b/>
          <w:bCs/>
          <w:color w:val="auto"/>
          <w:sz w:val="24"/>
          <w:szCs w:val="24"/>
        </w:rPr>
        <w:t xml:space="preserve"> </w:t>
      </w:r>
    </w:p>
    <w:p w14:paraId="4C5B0E68" w14:textId="4428AD58" w:rsidR="000A753F" w:rsidRPr="00CB0685" w:rsidRDefault="44EA96AE" w:rsidP="00CB0685">
      <w:pPr>
        <w:spacing w:line="276" w:lineRule="auto"/>
        <w:jc w:val="left"/>
        <w:rPr>
          <w:rFonts w:ascii="Times New Roman" w:hAnsi="Times New Roman"/>
          <w:color w:val="808080" w:themeColor="background1" w:themeShade="80"/>
          <w:sz w:val="24"/>
          <w:szCs w:val="24"/>
        </w:rPr>
      </w:pPr>
      <w:r w:rsidRPr="00CB0685">
        <w:rPr>
          <w:rFonts w:ascii="Times New Roman" w:hAnsi="Times New Roman"/>
          <w:i/>
          <w:iCs/>
          <w:color w:val="808080" w:themeColor="background1" w:themeShade="80"/>
          <w:sz w:val="24"/>
          <w:szCs w:val="24"/>
        </w:rPr>
        <w:t xml:space="preserve"> </w:t>
      </w:r>
    </w:p>
    <w:p w14:paraId="79D6C69B" w14:textId="754DBF83" w:rsidR="000A753F" w:rsidRPr="007228B7" w:rsidRDefault="7FD0734B" w:rsidP="007228B7">
      <w:pPr>
        <w:spacing w:line="276" w:lineRule="auto"/>
        <w:rPr>
          <w:rFonts w:ascii="Times New Roman" w:eastAsia="Arial" w:hAnsi="Times New Roman"/>
          <w:sz w:val="24"/>
          <w:szCs w:val="24"/>
          <w:lang w:val="en-US"/>
        </w:rPr>
      </w:pPr>
      <w:r w:rsidRPr="00CB0685">
        <w:rPr>
          <w:rFonts w:ascii="Times New Roman" w:eastAsia="Arial" w:hAnsi="Times New Roman"/>
          <w:sz w:val="24"/>
          <w:szCs w:val="24"/>
          <w:lang w:val="en-US"/>
        </w:rPr>
        <w:t xml:space="preserve">Better World, </w:t>
      </w:r>
      <w:r w:rsidR="216646C3" w:rsidRPr="00CB0685">
        <w:rPr>
          <w:rFonts w:ascii="Times New Roman" w:eastAsia="Arial" w:hAnsi="Times New Roman"/>
          <w:sz w:val="24"/>
          <w:szCs w:val="24"/>
          <w:lang w:val="en-US"/>
        </w:rPr>
        <w:t xml:space="preserve">a faith-based </w:t>
      </w:r>
      <w:proofErr w:type="spellStart"/>
      <w:r w:rsidR="216646C3" w:rsidRPr="00CB0685">
        <w:rPr>
          <w:rFonts w:ascii="Times New Roman" w:eastAsia="Arial" w:hAnsi="Times New Roman"/>
          <w:sz w:val="24"/>
          <w:szCs w:val="24"/>
          <w:lang w:val="en-US"/>
        </w:rPr>
        <w:t>organisation</w:t>
      </w:r>
      <w:proofErr w:type="spellEnd"/>
      <w:r w:rsidR="216646C3" w:rsidRPr="00CB0685">
        <w:rPr>
          <w:rFonts w:ascii="Times New Roman" w:eastAsia="Arial" w:hAnsi="Times New Roman"/>
          <w:sz w:val="24"/>
          <w:szCs w:val="24"/>
          <w:lang w:val="en-US"/>
        </w:rPr>
        <w:t xml:space="preserve"> </w:t>
      </w:r>
      <w:r w:rsidRPr="00CB0685">
        <w:rPr>
          <w:rFonts w:ascii="Times New Roman" w:eastAsia="Arial" w:hAnsi="Times New Roman"/>
          <w:sz w:val="24"/>
          <w:szCs w:val="24"/>
          <w:lang w:val="en-US"/>
        </w:rPr>
        <w:t>established in 2010</w:t>
      </w:r>
      <w:r w:rsidR="5E7041FA" w:rsidRPr="00CB0685">
        <w:rPr>
          <w:rFonts w:ascii="Times New Roman" w:eastAsia="Arial" w:hAnsi="Times New Roman"/>
          <w:sz w:val="24"/>
          <w:szCs w:val="24"/>
          <w:lang w:val="en-US"/>
        </w:rPr>
        <w:t xml:space="preserve">, has been operating in the refugee response in the West Nile, with </w:t>
      </w:r>
      <w:r w:rsidR="7247B6A0" w:rsidRPr="00CB0685">
        <w:rPr>
          <w:rFonts w:ascii="Times New Roman" w:eastAsia="Arial" w:hAnsi="Times New Roman"/>
          <w:sz w:val="24"/>
          <w:szCs w:val="24"/>
          <w:lang w:val="en-US"/>
        </w:rPr>
        <w:t>thematic</w:t>
      </w:r>
      <w:r w:rsidR="5E7041FA" w:rsidRPr="00CB0685">
        <w:rPr>
          <w:rFonts w:ascii="Times New Roman" w:eastAsia="Arial" w:hAnsi="Times New Roman"/>
          <w:sz w:val="24"/>
          <w:szCs w:val="24"/>
          <w:lang w:val="en-US"/>
        </w:rPr>
        <w:t xml:space="preserve"> focus on WASH, education, nutrition</w:t>
      </w:r>
      <w:r w:rsidR="5D0AFA26" w:rsidRPr="00CB0685">
        <w:rPr>
          <w:rFonts w:ascii="Times New Roman" w:eastAsia="Arial" w:hAnsi="Times New Roman"/>
          <w:sz w:val="24"/>
          <w:szCs w:val="24"/>
          <w:lang w:val="en-US"/>
        </w:rPr>
        <w:t xml:space="preserve"> and livelihoods. </w:t>
      </w:r>
      <w:r w:rsidR="68A150E2" w:rsidRPr="00CB0685">
        <w:rPr>
          <w:rFonts w:ascii="Times New Roman" w:eastAsia="Arial" w:hAnsi="Times New Roman"/>
          <w:sz w:val="24"/>
          <w:szCs w:val="24"/>
          <w:lang w:val="en-US"/>
        </w:rPr>
        <w:t xml:space="preserve">Better World was invited to the joint UNDP-KOICA feasibility study, and has proposed </w:t>
      </w:r>
      <w:r w:rsidR="62180CDF" w:rsidRPr="00CB0685">
        <w:rPr>
          <w:rFonts w:ascii="Times New Roman" w:eastAsia="Arial" w:hAnsi="Times New Roman"/>
          <w:sz w:val="24"/>
          <w:szCs w:val="24"/>
          <w:lang w:val="en-US"/>
        </w:rPr>
        <w:t>interventions on livelihood activities</w:t>
      </w:r>
      <w:r w:rsidR="3D75ED5A" w:rsidRPr="00CB0685">
        <w:rPr>
          <w:rFonts w:ascii="Times New Roman" w:eastAsia="Arial" w:hAnsi="Times New Roman"/>
          <w:sz w:val="24"/>
          <w:szCs w:val="24"/>
          <w:lang w:val="en-US"/>
        </w:rPr>
        <w:t xml:space="preserve"> and conflict mitigation</w:t>
      </w:r>
      <w:r w:rsidR="62180CDF" w:rsidRPr="00CB0685">
        <w:rPr>
          <w:rFonts w:ascii="Times New Roman" w:eastAsia="Arial" w:hAnsi="Times New Roman"/>
          <w:sz w:val="24"/>
          <w:szCs w:val="24"/>
          <w:lang w:val="en-US"/>
        </w:rPr>
        <w:t>- Cash for Work, block farming, capacity training of farmers</w:t>
      </w:r>
      <w:r w:rsidR="3666585B" w:rsidRPr="00CB0685">
        <w:rPr>
          <w:rFonts w:ascii="Times New Roman" w:eastAsia="Arial" w:hAnsi="Times New Roman"/>
          <w:sz w:val="24"/>
          <w:szCs w:val="24"/>
          <w:lang w:val="en-US"/>
        </w:rPr>
        <w:t xml:space="preserve">, </w:t>
      </w:r>
      <w:r w:rsidR="7FC4A2F2" w:rsidRPr="00CB0685">
        <w:rPr>
          <w:rFonts w:ascii="Times New Roman" w:eastAsia="Arial" w:hAnsi="Times New Roman"/>
          <w:sz w:val="24"/>
          <w:szCs w:val="24"/>
          <w:lang w:val="en-US"/>
        </w:rPr>
        <w:t xml:space="preserve">construction of </w:t>
      </w:r>
      <w:proofErr w:type="spellStart"/>
      <w:r w:rsidR="3666585B" w:rsidRPr="00CB0685">
        <w:rPr>
          <w:rFonts w:ascii="Times New Roman" w:eastAsia="Arial" w:hAnsi="Times New Roman"/>
          <w:sz w:val="24"/>
          <w:szCs w:val="24"/>
          <w:lang w:val="en-US"/>
        </w:rPr>
        <w:t>motorised</w:t>
      </w:r>
      <w:proofErr w:type="spellEnd"/>
      <w:r w:rsidR="3666585B" w:rsidRPr="00CB0685">
        <w:rPr>
          <w:rFonts w:ascii="Times New Roman" w:eastAsia="Arial" w:hAnsi="Times New Roman"/>
          <w:sz w:val="24"/>
          <w:szCs w:val="24"/>
          <w:lang w:val="en-US"/>
        </w:rPr>
        <w:t xml:space="preserve"> solar-powered water systems</w:t>
      </w:r>
      <w:r w:rsidR="56779DB8" w:rsidRPr="00CB0685">
        <w:rPr>
          <w:rFonts w:ascii="Times New Roman" w:eastAsia="Arial" w:hAnsi="Times New Roman"/>
          <w:sz w:val="24"/>
          <w:szCs w:val="24"/>
          <w:lang w:val="en-US"/>
        </w:rPr>
        <w:t xml:space="preserve"> and </w:t>
      </w:r>
      <w:r w:rsidR="3666585B" w:rsidRPr="00CB0685">
        <w:rPr>
          <w:rFonts w:ascii="Times New Roman" w:eastAsia="Arial" w:hAnsi="Times New Roman"/>
          <w:sz w:val="24"/>
          <w:szCs w:val="24"/>
          <w:lang w:val="en-US"/>
        </w:rPr>
        <w:t xml:space="preserve">boreholes, improvement of existing water channels etc. Better World, </w:t>
      </w:r>
      <w:r w:rsidR="451FA491" w:rsidRPr="00CB0685">
        <w:rPr>
          <w:rFonts w:ascii="Times New Roman" w:eastAsia="Arial" w:hAnsi="Times New Roman"/>
          <w:sz w:val="24"/>
          <w:szCs w:val="24"/>
          <w:lang w:val="en-US"/>
        </w:rPr>
        <w:t>classified</w:t>
      </w:r>
      <w:r w:rsidR="3666585B" w:rsidRPr="00CB0685">
        <w:rPr>
          <w:rFonts w:ascii="Times New Roman" w:eastAsia="Arial" w:hAnsi="Times New Roman"/>
          <w:sz w:val="24"/>
          <w:szCs w:val="24"/>
          <w:lang w:val="en-US"/>
        </w:rPr>
        <w:t xml:space="preserve"> as </w:t>
      </w:r>
      <w:r w:rsidR="0F663884" w:rsidRPr="00CB0685">
        <w:rPr>
          <w:rFonts w:ascii="Times New Roman" w:eastAsia="Arial" w:hAnsi="Times New Roman"/>
          <w:sz w:val="24"/>
          <w:szCs w:val="24"/>
          <w:lang w:val="en-US"/>
        </w:rPr>
        <w:t>a</w:t>
      </w:r>
      <w:r w:rsidR="007A2034">
        <w:rPr>
          <w:rFonts w:ascii="Times New Roman" w:eastAsia="Arial" w:hAnsi="Times New Roman"/>
          <w:sz w:val="24"/>
          <w:szCs w:val="24"/>
          <w:lang w:val="en-US"/>
        </w:rPr>
        <w:t xml:space="preserve"> Responsible Partner </w:t>
      </w:r>
      <w:r w:rsidR="5E226542" w:rsidRPr="00CB0685">
        <w:rPr>
          <w:rFonts w:ascii="Times New Roman" w:eastAsia="Arial" w:hAnsi="Times New Roman"/>
          <w:sz w:val="24"/>
          <w:szCs w:val="24"/>
          <w:lang w:val="en-US"/>
        </w:rPr>
        <w:t>according to UNDP’s Capacity Assessment Checklist for NGO</w:t>
      </w:r>
      <w:r w:rsidR="2281BA08" w:rsidRPr="00CB0685">
        <w:rPr>
          <w:rFonts w:ascii="Times New Roman" w:eastAsia="Arial" w:hAnsi="Times New Roman"/>
          <w:sz w:val="24"/>
          <w:szCs w:val="24"/>
          <w:lang w:val="en-US"/>
        </w:rPr>
        <w:t xml:space="preserve">, will take part in implementation of some activities, </w:t>
      </w:r>
      <w:r w:rsidR="035CDB6A" w:rsidRPr="00CB0685">
        <w:rPr>
          <w:rFonts w:ascii="Times New Roman" w:eastAsia="Arial" w:hAnsi="Times New Roman"/>
          <w:sz w:val="24"/>
          <w:szCs w:val="24"/>
          <w:lang w:val="en-US"/>
        </w:rPr>
        <w:t xml:space="preserve">M&amp;E, project review, field visits in close cooperation with key stakeholders, including UNDP and KOICA. </w:t>
      </w:r>
    </w:p>
    <w:sectPr w:rsidR="000A753F" w:rsidRPr="007228B7" w:rsidSect="003B0B9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82E75" w14:textId="77777777" w:rsidR="003B0B92" w:rsidRDefault="003B0B92" w:rsidP="00F9265C">
      <w:r>
        <w:separator/>
      </w:r>
    </w:p>
  </w:endnote>
  <w:endnote w:type="continuationSeparator" w:id="0">
    <w:p w14:paraId="0DA68CEE" w14:textId="77777777" w:rsidR="003B0B92" w:rsidRDefault="003B0B92" w:rsidP="00F9265C">
      <w:r>
        <w:continuationSeparator/>
      </w:r>
    </w:p>
  </w:endnote>
  <w:endnote w:type="continuationNotice" w:id="1">
    <w:p w14:paraId="4BA7B2BD" w14:textId="77777777" w:rsidR="003B0B92" w:rsidRDefault="003B0B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Yu Gothic Light">
    <w:panose1 w:val="020B0300000000000000"/>
    <w:charset w:val="80"/>
    <w:family w:val="swiss"/>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6925471"/>
      <w:docPartObj>
        <w:docPartGallery w:val="Page Numbers (Bottom of Page)"/>
        <w:docPartUnique/>
      </w:docPartObj>
    </w:sdtPr>
    <w:sdtEndPr>
      <w:rPr>
        <w:noProof/>
      </w:rPr>
    </w:sdtEndPr>
    <w:sdtContent>
      <w:p w14:paraId="506829C0" w14:textId="484B758E" w:rsidR="00860E43" w:rsidRDefault="00860E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202E43" w14:textId="77777777" w:rsidR="00860E43" w:rsidRDefault="00860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E9FCB" w14:textId="77777777" w:rsidR="003B0B92" w:rsidRDefault="003B0B92" w:rsidP="00F9265C">
      <w:r>
        <w:separator/>
      </w:r>
    </w:p>
  </w:footnote>
  <w:footnote w:type="continuationSeparator" w:id="0">
    <w:p w14:paraId="3D67BCD8" w14:textId="77777777" w:rsidR="003B0B92" w:rsidRDefault="003B0B92" w:rsidP="00F9265C">
      <w:r>
        <w:continuationSeparator/>
      </w:r>
    </w:p>
  </w:footnote>
  <w:footnote w:type="continuationNotice" w:id="1">
    <w:p w14:paraId="43258493" w14:textId="77777777" w:rsidR="003B0B92" w:rsidRDefault="003B0B92"/>
  </w:footnote>
  <w:footnote w:id="2">
    <w:p w14:paraId="0C881FDB" w14:textId="77777777" w:rsidR="00E1314E" w:rsidRDefault="00E1314E" w:rsidP="00E1314E">
      <w:pPr>
        <w:pStyle w:val="FootnoteText"/>
      </w:pPr>
      <w:r>
        <w:rPr>
          <w:rStyle w:val="FootnoteReference"/>
        </w:rPr>
        <w:footnoteRef/>
      </w:r>
      <w:r>
        <w:t xml:space="preserve"> </w:t>
      </w:r>
      <w:r w:rsidRPr="009E42F1">
        <w:rPr>
          <w:rFonts w:ascii="Times New Roman" w:hAnsi="Times New Roman"/>
          <w:sz w:val="18"/>
          <w:szCs w:val="18"/>
        </w:rPr>
        <w:t>Uganda Bureau of Statistics (UBOS), 2018. https://www.ubos.org/wp-content/uploads/publications/03_20182016_UNHS_FINAL_REPORT.pdf</w:t>
      </w:r>
    </w:p>
  </w:footnote>
  <w:footnote w:id="3">
    <w:p w14:paraId="08B672EA" w14:textId="4307D443" w:rsidR="00BC5A43" w:rsidRPr="00BC5A43" w:rsidRDefault="00BC5A43">
      <w:pPr>
        <w:pStyle w:val="FootnoteText"/>
        <w:rPr>
          <w:lang w:val="en-US"/>
        </w:rPr>
      </w:pPr>
      <w:r>
        <w:rPr>
          <w:rStyle w:val="FootnoteReference"/>
        </w:rPr>
        <w:footnoteRef/>
      </w:r>
      <w:r>
        <w:t xml:space="preserve"> </w:t>
      </w:r>
      <w:r w:rsidRPr="009E42F1">
        <w:rPr>
          <w:rFonts w:ascii="Times New Roman" w:hAnsi="Times New Roman"/>
          <w:sz w:val="18"/>
          <w:szCs w:val="18"/>
        </w:rPr>
        <w:t>https://www.monitor.co.ug/uganda/news/national/hunger-killed-2-000-people-in-karamoja-last-year-report-4243758</w:t>
      </w:r>
    </w:p>
  </w:footnote>
  <w:footnote w:id="4">
    <w:p w14:paraId="00C5C30E" w14:textId="08CAA028" w:rsidR="00860E43" w:rsidRPr="009E42F1" w:rsidRDefault="00860E43" w:rsidP="009E42F1">
      <w:pPr>
        <w:pStyle w:val="FootnoteText"/>
        <w:rPr>
          <w:rFonts w:ascii="Times New Roman" w:hAnsi="Times New Roman"/>
          <w:sz w:val="18"/>
          <w:szCs w:val="18"/>
        </w:rPr>
      </w:pPr>
      <w:r w:rsidRPr="009E42F1">
        <w:rPr>
          <w:rStyle w:val="FootnoteReference"/>
          <w:rFonts w:ascii="Times New Roman" w:hAnsi="Times New Roman"/>
          <w:sz w:val="18"/>
          <w:szCs w:val="18"/>
        </w:rPr>
        <w:footnoteRef/>
      </w:r>
      <w:r w:rsidRPr="009E42F1">
        <w:rPr>
          <w:rFonts w:ascii="Times New Roman" w:hAnsi="Times New Roman"/>
          <w:sz w:val="18"/>
          <w:szCs w:val="18"/>
        </w:rPr>
        <w:t xml:space="preserve"> Uganda Bureau of Statistics (UBOS), 2018. https://www.ubos.org/wp-content/uploads/publications/03_20182016_UNHS_FINAL_REPORT.pdf</w:t>
      </w:r>
    </w:p>
  </w:footnote>
  <w:footnote w:id="5">
    <w:p w14:paraId="25903227" w14:textId="0AFE6B98" w:rsidR="00860E43" w:rsidRPr="009E42F1" w:rsidRDefault="00860E43" w:rsidP="009E42F1">
      <w:pPr>
        <w:pStyle w:val="FootnoteText"/>
        <w:rPr>
          <w:rFonts w:ascii="Times New Roman" w:hAnsi="Times New Roman"/>
          <w:sz w:val="18"/>
          <w:szCs w:val="18"/>
        </w:rPr>
      </w:pPr>
      <w:r w:rsidRPr="009E42F1">
        <w:rPr>
          <w:rStyle w:val="FootnoteReference"/>
          <w:rFonts w:ascii="Times New Roman" w:hAnsi="Times New Roman"/>
          <w:sz w:val="18"/>
          <w:szCs w:val="18"/>
        </w:rPr>
        <w:footnoteRef/>
      </w:r>
      <w:r w:rsidRPr="009E42F1">
        <w:rPr>
          <w:rFonts w:ascii="Times New Roman" w:hAnsi="Times New Roman"/>
          <w:sz w:val="18"/>
          <w:szCs w:val="18"/>
        </w:rPr>
        <w:t xml:space="preserve"> https://www.monitor.co.ug/uganda/news/national/hunger-killed-2-000-people-in-karamoja-last-year-report-4243758</w:t>
      </w:r>
    </w:p>
  </w:footnote>
  <w:footnote w:id="6">
    <w:p w14:paraId="4E563D75" w14:textId="77777777" w:rsidR="00860E43" w:rsidRPr="00EB0BBF" w:rsidRDefault="00860E43" w:rsidP="009E42F1">
      <w:pPr>
        <w:pStyle w:val="FootnoteText"/>
        <w:rPr>
          <w:lang w:val="en-US"/>
        </w:rPr>
      </w:pPr>
      <w:r w:rsidRPr="009E42F1">
        <w:rPr>
          <w:rStyle w:val="FootnoteReference"/>
          <w:rFonts w:ascii="Times New Roman" w:hAnsi="Times New Roman"/>
          <w:sz w:val="18"/>
          <w:szCs w:val="18"/>
        </w:rPr>
        <w:footnoteRef/>
      </w:r>
      <w:r w:rsidRPr="009E42F1">
        <w:rPr>
          <w:rFonts w:ascii="Times New Roman" w:hAnsi="Times New Roman"/>
          <w:sz w:val="18"/>
          <w:szCs w:val="18"/>
        </w:rPr>
        <w:t xml:space="preserve"> IPC Acute Food Insecurity Analysis, 2023</w:t>
      </w:r>
    </w:p>
  </w:footnote>
  <w:footnote w:id="7">
    <w:p w14:paraId="0F2D4169" w14:textId="4C889369" w:rsidR="00860E43" w:rsidRPr="001B0FA4" w:rsidRDefault="00860E43">
      <w:pPr>
        <w:pStyle w:val="FootnoteText"/>
        <w:rPr>
          <w:rFonts w:ascii="Times New Roman" w:hAnsi="Times New Roman"/>
          <w:sz w:val="18"/>
          <w:szCs w:val="18"/>
          <w:lang w:val="en-US"/>
        </w:rPr>
      </w:pPr>
      <w:r w:rsidRPr="001B0FA4">
        <w:rPr>
          <w:rStyle w:val="FootnoteReference"/>
          <w:rFonts w:ascii="Times New Roman" w:hAnsi="Times New Roman"/>
          <w:sz w:val="18"/>
          <w:szCs w:val="18"/>
        </w:rPr>
        <w:footnoteRef/>
      </w:r>
      <w:r w:rsidRPr="001B0FA4">
        <w:rPr>
          <w:rFonts w:ascii="Times New Roman" w:hAnsi="Times New Roman"/>
          <w:sz w:val="18"/>
          <w:szCs w:val="18"/>
        </w:rPr>
        <w:t xml:space="preserve"> </w:t>
      </w:r>
      <w:r w:rsidRPr="001B0FA4">
        <w:rPr>
          <w:rFonts w:ascii="Times New Roman" w:hAnsi="Times New Roman"/>
          <w:sz w:val="18"/>
          <w:szCs w:val="18"/>
          <w:lang w:val="en-US"/>
        </w:rPr>
        <w:t>Excerpt from a participant during feasibility study for this proposed project in June 2023.</w:t>
      </w:r>
    </w:p>
  </w:footnote>
  <w:footnote w:id="8">
    <w:p w14:paraId="5CFF5C46" w14:textId="030029F7" w:rsidR="00860E43" w:rsidRPr="00950487" w:rsidRDefault="00860E43">
      <w:pPr>
        <w:pStyle w:val="FootnoteText"/>
        <w:rPr>
          <w:rFonts w:ascii="Times New Roman" w:hAnsi="Times New Roman"/>
          <w:sz w:val="18"/>
          <w:szCs w:val="18"/>
        </w:rPr>
      </w:pPr>
      <w:r w:rsidRPr="00950487">
        <w:rPr>
          <w:rStyle w:val="FootnoteReference"/>
          <w:rFonts w:ascii="Times New Roman" w:hAnsi="Times New Roman"/>
          <w:sz w:val="18"/>
          <w:szCs w:val="18"/>
        </w:rPr>
        <w:footnoteRef/>
      </w:r>
      <w:r w:rsidRPr="00950487">
        <w:rPr>
          <w:rFonts w:ascii="Times New Roman" w:hAnsi="Times New Roman"/>
          <w:sz w:val="18"/>
          <w:szCs w:val="18"/>
        </w:rPr>
        <w:t xml:space="preserve"> National Planning Authority (2020) http://www.npa.go.ug/wp-content/uploads/2020/08/NDPIII-Finale_Compressed.pdf</w:t>
      </w:r>
    </w:p>
  </w:footnote>
  <w:footnote w:id="9">
    <w:sdt>
      <w:sdtPr>
        <w:rPr>
          <w:rFonts w:ascii="Times New Roman" w:hAnsi="Times New Roman"/>
          <w:sz w:val="18"/>
          <w:szCs w:val="18"/>
        </w:rPr>
        <w:tag w:val="goog_rdk_206"/>
        <w:id w:val="1525663699"/>
      </w:sdtPr>
      <w:sdtContent>
        <w:p w14:paraId="6BC110DD" w14:textId="77777777" w:rsidR="00860E43" w:rsidRPr="00950487" w:rsidRDefault="00860E43" w:rsidP="007B7F3D">
          <w:pPr>
            <w:pBdr>
              <w:top w:val="nil"/>
              <w:left w:val="nil"/>
              <w:bottom w:val="nil"/>
              <w:right w:val="nil"/>
              <w:between w:val="nil"/>
            </w:pBdr>
            <w:rPr>
              <w:rFonts w:ascii="Times New Roman" w:hAnsi="Times New Roman"/>
              <w:color w:val="000000"/>
              <w:sz w:val="18"/>
              <w:szCs w:val="18"/>
            </w:rPr>
          </w:pPr>
          <w:r w:rsidRPr="00950487">
            <w:rPr>
              <w:rStyle w:val="FootnoteReference"/>
              <w:rFonts w:ascii="Times New Roman" w:hAnsi="Times New Roman"/>
              <w:sz w:val="18"/>
              <w:szCs w:val="18"/>
            </w:rPr>
            <w:footnoteRef/>
          </w:r>
          <w:sdt>
            <w:sdtPr>
              <w:rPr>
                <w:rFonts w:ascii="Times New Roman" w:hAnsi="Times New Roman"/>
                <w:sz w:val="18"/>
                <w:szCs w:val="18"/>
              </w:rPr>
              <w:tag w:val="goog_rdk_205"/>
              <w:id w:val="351916915"/>
            </w:sdtPr>
            <w:sdtContent>
              <w:r w:rsidRPr="00950487">
                <w:rPr>
                  <w:rFonts w:ascii="Times New Roman" w:hAnsi="Times New Roman"/>
                  <w:color w:val="000000"/>
                  <w:sz w:val="18"/>
                  <w:szCs w:val="18"/>
                </w:rPr>
                <w:t xml:space="preserve"> Food Security and Nutrition Assessment Report, 2022</w:t>
              </w:r>
            </w:sdtContent>
          </w:sdt>
        </w:p>
      </w:sdtContent>
    </w:sdt>
  </w:footnote>
  <w:footnote w:id="10">
    <w:sdt>
      <w:sdtPr>
        <w:rPr>
          <w:rFonts w:ascii="Times New Roman" w:hAnsi="Times New Roman"/>
          <w:sz w:val="18"/>
          <w:szCs w:val="18"/>
        </w:rPr>
        <w:tag w:val="goog_rdk_208"/>
        <w:id w:val="1433014465"/>
      </w:sdtPr>
      <w:sdtEndPr>
        <w:rPr>
          <w:rFonts w:ascii="Malgun Gothic" w:hAnsi="Malgun Gothic"/>
          <w:sz w:val="20"/>
          <w:szCs w:val="20"/>
        </w:rPr>
      </w:sdtEndPr>
      <w:sdtContent>
        <w:p w14:paraId="68B0EABD" w14:textId="77777777" w:rsidR="00860E43" w:rsidRDefault="00860E43" w:rsidP="007B7F3D">
          <w:pPr>
            <w:pBdr>
              <w:top w:val="nil"/>
              <w:left w:val="nil"/>
              <w:bottom w:val="nil"/>
              <w:right w:val="nil"/>
              <w:between w:val="nil"/>
            </w:pBdr>
            <w:rPr>
              <w:color w:val="000000"/>
            </w:rPr>
          </w:pPr>
          <w:r w:rsidRPr="00950487">
            <w:rPr>
              <w:rStyle w:val="FootnoteReference"/>
              <w:rFonts w:ascii="Times New Roman" w:hAnsi="Times New Roman"/>
              <w:sz w:val="18"/>
              <w:szCs w:val="18"/>
            </w:rPr>
            <w:footnoteRef/>
          </w:r>
          <w:sdt>
            <w:sdtPr>
              <w:rPr>
                <w:rFonts w:ascii="Times New Roman" w:hAnsi="Times New Roman"/>
                <w:sz w:val="18"/>
                <w:szCs w:val="18"/>
              </w:rPr>
              <w:tag w:val="goog_rdk_207"/>
              <w:id w:val="1642545924"/>
            </w:sdtPr>
            <w:sdtContent>
              <w:r w:rsidRPr="00950487">
                <w:rPr>
                  <w:rFonts w:ascii="Times New Roman" w:hAnsi="Times New Roman"/>
                  <w:color w:val="000000"/>
                  <w:sz w:val="18"/>
                  <w:szCs w:val="18"/>
                </w:rPr>
                <w:t xml:space="preserve"> IPC Acute Malnutrition Analysis Report, 2022</w:t>
              </w:r>
            </w:sdtContent>
          </w:sdt>
        </w:p>
      </w:sdtContent>
    </w:sdt>
  </w:footnote>
  <w:footnote w:id="11">
    <w:p w14:paraId="608A507F" w14:textId="7C8C2783" w:rsidR="00232DE4" w:rsidRPr="005E5D3F" w:rsidRDefault="00232DE4">
      <w:pPr>
        <w:pStyle w:val="FootnoteText"/>
        <w:rPr>
          <w:rFonts w:ascii="Times New Roman" w:hAnsi="Times New Roman"/>
          <w:sz w:val="18"/>
          <w:szCs w:val="18"/>
        </w:rPr>
      </w:pPr>
      <w:r w:rsidRPr="005E5D3F">
        <w:rPr>
          <w:rStyle w:val="FootnoteReference"/>
          <w:rFonts w:ascii="Times New Roman" w:hAnsi="Times New Roman"/>
          <w:sz w:val="18"/>
          <w:szCs w:val="18"/>
        </w:rPr>
        <w:footnoteRef/>
      </w:r>
      <w:r w:rsidRPr="005E5D3F">
        <w:rPr>
          <w:rFonts w:ascii="Times New Roman" w:hAnsi="Times New Roman"/>
          <w:sz w:val="18"/>
          <w:szCs w:val="18"/>
        </w:rPr>
        <w:t xml:space="preserve"> </w:t>
      </w:r>
      <w:r w:rsidR="001902D4" w:rsidRPr="005E5D3F">
        <w:rPr>
          <w:rFonts w:ascii="Times New Roman" w:hAnsi="Times New Roman"/>
          <w:sz w:val="18"/>
          <w:szCs w:val="18"/>
        </w:rPr>
        <w:t>UNDP Karamoja Cluster Rapid Conflict Analysis and Gender Assessment Report (2022)</w:t>
      </w:r>
    </w:p>
  </w:footnote>
  <w:footnote w:id="12">
    <w:p w14:paraId="16E9EF10" w14:textId="64B30026" w:rsidR="005E5D3F" w:rsidRPr="005E5D3F" w:rsidRDefault="005E5D3F">
      <w:pPr>
        <w:pStyle w:val="FootnoteText"/>
        <w:rPr>
          <w:rFonts w:ascii="Times New Roman" w:hAnsi="Times New Roman"/>
          <w:sz w:val="18"/>
          <w:szCs w:val="18"/>
        </w:rPr>
      </w:pPr>
      <w:r w:rsidRPr="005E5D3F">
        <w:rPr>
          <w:rStyle w:val="FootnoteReference"/>
          <w:rFonts w:ascii="Times New Roman" w:hAnsi="Times New Roman"/>
          <w:sz w:val="18"/>
          <w:szCs w:val="18"/>
        </w:rPr>
        <w:footnoteRef/>
      </w:r>
      <w:r w:rsidRPr="005E5D3F">
        <w:rPr>
          <w:rFonts w:ascii="Times New Roman" w:hAnsi="Times New Roman"/>
          <w:sz w:val="18"/>
          <w:szCs w:val="18"/>
        </w:rPr>
        <w:t xml:space="preserve"> Uganda Demographic and Health Survey (UDHS) (2016) </w:t>
      </w:r>
      <w:hyperlink r:id="rId1" w:history="1">
        <w:r w:rsidRPr="007E0351">
          <w:rPr>
            <w:rStyle w:val="Hyperlink"/>
            <w:rFonts w:ascii="Times New Roman" w:hAnsi="Times New Roman"/>
            <w:sz w:val="18"/>
            <w:szCs w:val="18"/>
          </w:rPr>
          <w:t>https://dhsprogram.com/pubs/pdf/FR333/FR333.pdf</w:t>
        </w:r>
      </w:hyperlink>
    </w:p>
  </w:footnote>
  <w:footnote w:id="13">
    <w:p w14:paraId="26855DD2" w14:textId="37647464" w:rsidR="00860E43" w:rsidRPr="004A11C1" w:rsidRDefault="00860E43">
      <w:pPr>
        <w:pStyle w:val="FootnoteText"/>
        <w:rPr>
          <w:rFonts w:ascii="Times New Roman" w:hAnsi="Times New Roman"/>
          <w:sz w:val="18"/>
          <w:szCs w:val="18"/>
        </w:rPr>
      </w:pPr>
      <w:r w:rsidRPr="004A11C1">
        <w:rPr>
          <w:rStyle w:val="FootnoteReference"/>
          <w:rFonts w:ascii="Times New Roman" w:hAnsi="Times New Roman"/>
          <w:sz w:val="18"/>
          <w:szCs w:val="18"/>
        </w:rPr>
        <w:footnoteRef/>
      </w:r>
      <w:r w:rsidRPr="004A11C1">
        <w:rPr>
          <w:rFonts w:ascii="Times New Roman" w:hAnsi="Times New Roman"/>
          <w:sz w:val="18"/>
          <w:szCs w:val="18"/>
        </w:rPr>
        <w:t xml:space="preserve"> </w:t>
      </w:r>
      <w:r w:rsidR="00DA6341">
        <w:rPr>
          <w:rFonts w:ascii="Times New Roman" w:hAnsi="Times New Roman"/>
          <w:sz w:val="18"/>
          <w:szCs w:val="18"/>
        </w:rPr>
        <w:t>UNDP</w:t>
      </w:r>
      <w:r w:rsidRPr="004A11C1">
        <w:rPr>
          <w:rFonts w:ascii="Times New Roman" w:hAnsi="Times New Roman"/>
          <w:sz w:val="18"/>
          <w:szCs w:val="18"/>
        </w:rPr>
        <w:t xml:space="preserve"> Uganda Human Development Report</w:t>
      </w:r>
      <w:r w:rsidR="00DA6341">
        <w:rPr>
          <w:rFonts w:ascii="Times New Roman" w:hAnsi="Times New Roman"/>
          <w:sz w:val="18"/>
          <w:szCs w:val="18"/>
        </w:rPr>
        <w:t xml:space="preserve"> (</w:t>
      </w:r>
      <w:r w:rsidRPr="004A11C1">
        <w:rPr>
          <w:rFonts w:ascii="Times New Roman" w:hAnsi="Times New Roman"/>
          <w:sz w:val="18"/>
          <w:szCs w:val="18"/>
        </w:rPr>
        <w:t>2015</w:t>
      </w:r>
      <w:r w:rsidR="00DA6341">
        <w:rPr>
          <w:rFonts w:ascii="Times New Roman" w:hAnsi="Times New Roman"/>
          <w:sz w:val="18"/>
          <w:szCs w:val="18"/>
        </w:rPr>
        <w:t xml:space="preserve">) </w:t>
      </w:r>
      <w:r w:rsidRPr="004A11C1">
        <w:rPr>
          <w:rFonts w:ascii="Times New Roman" w:hAnsi="Times New Roman"/>
          <w:sz w:val="18"/>
          <w:szCs w:val="18"/>
        </w:rPr>
        <w:t>Unlocking the Development Potential of Northern Uganda</w:t>
      </w:r>
      <w:r w:rsidR="00DA6341">
        <w:rPr>
          <w:rFonts w:ascii="Times New Roman" w:hAnsi="Times New Roman"/>
          <w:sz w:val="18"/>
          <w:szCs w:val="18"/>
        </w:rPr>
        <w:t xml:space="preserve"> </w:t>
      </w:r>
      <w:hyperlink r:id="rId2" w:history="1">
        <w:r w:rsidR="00DA6341" w:rsidRPr="007E0351">
          <w:rPr>
            <w:rStyle w:val="Hyperlink"/>
            <w:rFonts w:ascii="Times New Roman" w:hAnsi="Times New Roman"/>
            <w:sz w:val="18"/>
            <w:szCs w:val="18"/>
          </w:rPr>
          <w:t>https://hdr.undp.org/system/files/documents//undpug2015ugandahdr2015pdf.pdf</w:t>
        </w:r>
      </w:hyperlink>
    </w:p>
  </w:footnote>
  <w:footnote w:id="14">
    <w:p w14:paraId="52E936B7" w14:textId="3AAD4F9A" w:rsidR="00860E43" w:rsidRPr="00A73141" w:rsidRDefault="00860E43">
      <w:pPr>
        <w:pStyle w:val="FootnoteText"/>
        <w:rPr>
          <w:rFonts w:ascii="Times New Roman" w:hAnsi="Times New Roman"/>
          <w:sz w:val="18"/>
          <w:szCs w:val="18"/>
        </w:rPr>
      </w:pPr>
      <w:r w:rsidRPr="00A73141">
        <w:rPr>
          <w:rStyle w:val="FootnoteReference"/>
          <w:rFonts w:ascii="Times New Roman" w:hAnsi="Times New Roman"/>
          <w:sz w:val="18"/>
          <w:szCs w:val="18"/>
        </w:rPr>
        <w:footnoteRef/>
      </w:r>
      <w:r w:rsidRPr="00A73141">
        <w:rPr>
          <w:rFonts w:ascii="Times New Roman" w:hAnsi="Times New Roman"/>
          <w:sz w:val="18"/>
          <w:szCs w:val="18"/>
        </w:rPr>
        <w:t xml:space="preserve"> </w:t>
      </w:r>
      <w:hyperlink r:id="rId3">
        <w:r w:rsidRPr="00A73141">
          <w:rPr>
            <w:rFonts w:ascii="Times New Roman" w:hAnsi="Times New Roman"/>
            <w:sz w:val="18"/>
            <w:szCs w:val="18"/>
          </w:rPr>
          <w:t>IPC Acute Food Insecurity Analysis</w:t>
        </w:r>
      </w:hyperlink>
      <w:r w:rsidR="000E4354">
        <w:rPr>
          <w:rFonts w:ascii="Times New Roman" w:hAnsi="Times New Roman"/>
          <w:sz w:val="18"/>
          <w:szCs w:val="18"/>
        </w:rPr>
        <w:t xml:space="preserve"> (2021)</w:t>
      </w:r>
    </w:p>
  </w:footnote>
  <w:footnote w:id="15">
    <w:p w14:paraId="28301A63" w14:textId="236C907F" w:rsidR="00860E43" w:rsidRPr="00BD2550" w:rsidRDefault="00860E43">
      <w:pPr>
        <w:pStyle w:val="FootnoteText"/>
        <w:rPr>
          <w:rFonts w:ascii="Times New Roman" w:hAnsi="Times New Roman"/>
          <w:sz w:val="18"/>
          <w:szCs w:val="18"/>
          <w:lang w:val="en-US"/>
        </w:rPr>
      </w:pPr>
      <w:r w:rsidRPr="00BD2550">
        <w:rPr>
          <w:rStyle w:val="FootnoteReference"/>
          <w:rFonts w:ascii="Times New Roman" w:hAnsi="Times New Roman"/>
          <w:sz w:val="18"/>
          <w:szCs w:val="18"/>
        </w:rPr>
        <w:footnoteRef/>
      </w:r>
      <w:r w:rsidRPr="00BD2550">
        <w:rPr>
          <w:rFonts w:ascii="Times New Roman" w:hAnsi="Times New Roman"/>
          <w:sz w:val="18"/>
          <w:szCs w:val="18"/>
        </w:rPr>
        <w:t xml:space="preserve"> </w:t>
      </w:r>
      <w:hyperlink r:id="rId4" w:history="1">
        <w:r w:rsidRPr="00BD2550">
          <w:rPr>
            <w:rFonts w:ascii="Times New Roman" w:hAnsi="Times New Roman"/>
            <w:sz w:val="18"/>
            <w:szCs w:val="18"/>
          </w:rPr>
          <w:t>Government releases shs135 billion for famine-stricken areas | Parliament of Uganda</w:t>
        </w:r>
      </w:hyperlink>
    </w:p>
  </w:footnote>
  <w:footnote w:id="16">
    <w:p w14:paraId="65CBBA59" w14:textId="135354B4" w:rsidR="00860E43" w:rsidRPr="00DB5BCC" w:rsidRDefault="00860E43" w:rsidP="009A0E28">
      <w:pPr>
        <w:pStyle w:val="FootnoteText"/>
        <w:rPr>
          <w:rFonts w:ascii="Times New Roman" w:hAnsi="Times New Roman"/>
          <w:sz w:val="18"/>
          <w:szCs w:val="18"/>
        </w:rPr>
      </w:pPr>
      <w:r w:rsidRPr="00DB5BCC">
        <w:rPr>
          <w:rStyle w:val="FootnoteReference"/>
          <w:rFonts w:ascii="Times New Roman" w:hAnsi="Times New Roman"/>
          <w:sz w:val="18"/>
          <w:szCs w:val="18"/>
        </w:rPr>
        <w:footnoteRef/>
      </w:r>
      <w:r w:rsidRPr="00DB5BCC">
        <w:rPr>
          <w:rFonts w:ascii="Times New Roman" w:hAnsi="Times New Roman"/>
          <w:sz w:val="18"/>
          <w:szCs w:val="18"/>
        </w:rPr>
        <w:t xml:space="preserve"> </w:t>
      </w:r>
      <w:r w:rsidR="001F3326">
        <w:rPr>
          <w:rFonts w:ascii="Times New Roman" w:hAnsi="Times New Roman"/>
          <w:sz w:val="18"/>
          <w:szCs w:val="18"/>
        </w:rPr>
        <w:t xml:space="preserve">IPC (2023) </w:t>
      </w:r>
      <w:hyperlink r:id="rId5" w:history="1">
        <w:r w:rsidRPr="00DB5BCC">
          <w:rPr>
            <w:rFonts w:ascii="Times New Roman" w:hAnsi="Times New Roman"/>
            <w:sz w:val="18"/>
            <w:szCs w:val="18"/>
          </w:rPr>
          <w:t>Acute Food Insecurity Situation March - July 2022 and Projection for August 2022 - February 2023</w:t>
        </w:r>
        <w:r w:rsidR="001F3326">
          <w:rPr>
            <w:rFonts w:ascii="Times New Roman" w:hAnsi="Times New Roman"/>
            <w:sz w:val="18"/>
            <w:szCs w:val="18"/>
          </w:rPr>
          <w: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27462"/>
    <w:multiLevelType w:val="hybridMultilevel"/>
    <w:tmpl w:val="5C2EA5E2"/>
    <w:lvl w:ilvl="0" w:tplc="20000001">
      <w:start w:val="1"/>
      <w:numFmt w:val="bullet"/>
      <w:lvlText w:val=""/>
      <w:lvlJc w:val="left"/>
      <w:pPr>
        <w:ind w:left="900" w:hanging="360"/>
      </w:pPr>
      <w:rPr>
        <w:rFonts w:ascii="Symbol" w:hAnsi="Symbol" w:hint="default"/>
      </w:rPr>
    </w:lvl>
    <w:lvl w:ilvl="1" w:tplc="20000003" w:tentative="1">
      <w:start w:val="1"/>
      <w:numFmt w:val="bullet"/>
      <w:lvlText w:val="o"/>
      <w:lvlJc w:val="left"/>
      <w:pPr>
        <w:ind w:left="1620" w:hanging="360"/>
      </w:pPr>
      <w:rPr>
        <w:rFonts w:ascii="Courier New" w:hAnsi="Courier New" w:cs="Courier New" w:hint="default"/>
      </w:rPr>
    </w:lvl>
    <w:lvl w:ilvl="2" w:tplc="20000005" w:tentative="1">
      <w:start w:val="1"/>
      <w:numFmt w:val="bullet"/>
      <w:lvlText w:val=""/>
      <w:lvlJc w:val="left"/>
      <w:pPr>
        <w:ind w:left="2340" w:hanging="360"/>
      </w:pPr>
      <w:rPr>
        <w:rFonts w:ascii="Wingdings" w:hAnsi="Wingdings" w:hint="default"/>
      </w:rPr>
    </w:lvl>
    <w:lvl w:ilvl="3" w:tplc="20000001" w:tentative="1">
      <w:start w:val="1"/>
      <w:numFmt w:val="bullet"/>
      <w:lvlText w:val=""/>
      <w:lvlJc w:val="left"/>
      <w:pPr>
        <w:ind w:left="3060" w:hanging="360"/>
      </w:pPr>
      <w:rPr>
        <w:rFonts w:ascii="Symbol" w:hAnsi="Symbol" w:hint="default"/>
      </w:rPr>
    </w:lvl>
    <w:lvl w:ilvl="4" w:tplc="20000003" w:tentative="1">
      <w:start w:val="1"/>
      <w:numFmt w:val="bullet"/>
      <w:lvlText w:val="o"/>
      <w:lvlJc w:val="left"/>
      <w:pPr>
        <w:ind w:left="3780" w:hanging="360"/>
      </w:pPr>
      <w:rPr>
        <w:rFonts w:ascii="Courier New" w:hAnsi="Courier New" w:cs="Courier New" w:hint="default"/>
      </w:rPr>
    </w:lvl>
    <w:lvl w:ilvl="5" w:tplc="20000005" w:tentative="1">
      <w:start w:val="1"/>
      <w:numFmt w:val="bullet"/>
      <w:lvlText w:val=""/>
      <w:lvlJc w:val="left"/>
      <w:pPr>
        <w:ind w:left="4500" w:hanging="360"/>
      </w:pPr>
      <w:rPr>
        <w:rFonts w:ascii="Wingdings" w:hAnsi="Wingdings" w:hint="default"/>
      </w:rPr>
    </w:lvl>
    <w:lvl w:ilvl="6" w:tplc="20000001" w:tentative="1">
      <w:start w:val="1"/>
      <w:numFmt w:val="bullet"/>
      <w:lvlText w:val=""/>
      <w:lvlJc w:val="left"/>
      <w:pPr>
        <w:ind w:left="5220" w:hanging="360"/>
      </w:pPr>
      <w:rPr>
        <w:rFonts w:ascii="Symbol" w:hAnsi="Symbol" w:hint="default"/>
      </w:rPr>
    </w:lvl>
    <w:lvl w:ilvl="7" w:tplc="20000003" w:tentative="1">
      <w:start w:val="1"/>
      <w:numFmt w:val="bullet"/>
      <w:lvlText w:val="o"/>
      <w:lvlJc w:val="left"/>
      <w:pPr>
        <w:ind w:left="5940" w:hanging="360"/>
      </w:pPr>
      <w:rPr>
        <w:rFonts w:ascii="Courier New" w:hAnsi="Courier New" w:cs="Courier New" w:hint="default"/>
      </w:rPr>
    </w:lvl>
    <w:lvl w:ilvl="8" w:tplc="20000005" w:tentative="1">
      <w:start w:val="1"/>
      <w:numFmt w:val="bullet"/>
      <w:lvlText w:val=""/>
      <w:lvlJc w:val="left"/>
      <w:pPr>
        <w:ind w:left="6660" w:hanging="360"/>
      </w:pPr>
      <w:rPr>
        <w:rFonts w:ascii="Wingdings" w:hAnsi="Wingdings" w:hint="default"/>
      </w:rPr>
    </w:lvl>
  </w:abstractNum>
  <w:abstractNum w:abstractNumId="1" w15:restartNumberingAfterBreak="0">
    <w:nsid w:val="03CC55BF"/>
    <w:multiLevelType w:val="hybridMultilevel"/>
    <w:tmpl w:val="9A30B2EC"/>
    <w:lvl w:ilvl="0" w:tplc="2000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53C784C"/>
    <w:multiLevelType w:val="hybridMultilevel"/>
    <w:tmpl w:val="98F8F6E6"/>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65378"/>
    <w:multiLevelType w:val="hybridMultilevel"/>
    <w:tmpl w:val="6E763A7A"/>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76D14BB"/>
    <w:multiLevelType w:val="hybridMultilevel"/>
    <w:tmpl w:val="ED580192"/>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5" w15:restartNumberingAfterBreak="0">
    <w:nsid w:val="07C5CB07"/>
    <w:multiLevelType w:val="hybridMultilevel"/>
    <w:tmpl w:val="FFFFFFFF"/>
    <w:lvl w:ilvl="0" w:tplc="4694F12E">
      <w:start w:val="1"/>
      <w:numFmt w:val="lowerLetter"/>
      <w:lvlText w:val="%1."/>
      <w:lvlJc w:val="left"/>
      <w:pPr>
        <w:ind w:left="720" w:hanging="360"/>
      </w:pPr>
    </w:lvl>
    <w:lvl w:ilvl="1" w:tplc="3000BA0C">
      <w:start w:val="1"/>
      <w:numFmt w:val="lowerLetter"/>
      <w:lvlText w:val="%2."/>
      <w:lvlJc w:val="left"/>
      <w:pPr>
        <w:ind w:left="1440" w:hanging="360"/>
      </w:pPr>
    </w:lvl>
    <w:lvl w:ilvl="2" w:tplc="CD2ED69E">
      <w:start w:val="1"/>
      <w:numFmt w:val="lowerRoman"/>
      <w:lvlText w:val="%3."/>
      <w:lvlJc w:val="right"/>
      <w:pPr>
        <w:ind w:left="2160" w:hanging="180"/>
      </w:pPr>
    </w:lvl>
    <w:lvl w:ilvl="3" w:tplc="EEE6A124">
      <w:start w:val="1"/>
      <w:numFmt w:val="decimal"/>
      <w:lvlText w:val="%4."/>
      <w:lvlJc w:val="left"/>
      <w:pPr>
        <w:ind w:left="2880" w:hanging="360"/>
      </w:pPr>
    </w:lvl>
    <w:lvl w:ilvl="4" w:tplc="5022A4D8">
      <w:start w:val="1"/>
      <w:numFmt w:val="lowerLetter"/>
      <w:lvlText w:val="%5."/>
      <w:lvlJc w:val="left"/>
      <w:pPr>
        <w:ind w:left="3600" w:hanging="360"/>
      </w:pPr>
    </w:lvl>
    <w:lvl w:ilvl="5" w:tplc="97DECA12">
      <w:start w:val="1"/>
      <w:numFmt w:val="lowerRoman"/>
      <w:lvlText w:val="%6."/>
      <w:lvlJc w:val="right"/>
      <w:pPr>
        <w:ind w:left="4320" w:hanging="180"/>
      </w:pPr>
    </w:lvl>
    <w:lvl w:ilvl="6" w:tplc="A7FC1B14">
      <w:start w:val="1"/>
      <w:numFmt w:val="decimal"/>
      <w:lvlText w:val="%7."/>
      <w:lvlJc w:val="left"/>
      <w:pPr>
        <w:ind w:left="5040" w:hanging="360"/>
      </w:pPr>
    </w:lvl>
    <w:lvl w:ilvl="7" w:tplc="180E4EAE">
      <w:start w:val="1"/>
      <w:numFmt w:val="lowerLetter"/>
      <w:lvlText w:val="%8."/>
      <w:lvlJc w:val="left"/>
      <w:pPr>
        <w:ind w:left="5760" w:hanging="360"/>
      </w:pPr>
    </w:lvl>
    <w:lvl w:ilvl="8" w:tplc="D890BE70">
      <w:start w:val="1"/>
      <w:numFmt w:val="lowerRoman"/>
      <w:lvlText w:val="%9."/>
      <w:lvlJc w:val="right"/>
      <w:pPr>
        <w:ind w:left="6480" w:hanging="180"/>
      </w:pPr>
    </w:lvl>
  </w:abstractNum>
  <w:abstractNum w:abstractNumId="6" w15:restartNumberingAfterBreak="0">
    <w:nsid w:val="0BE20871"/>
    <w:multiLevelType w:val="hybridMultilevel"/>
    <w:tmpl w:val="435ECB30"/>
    <w:lvl w:ilvl="0" w:tplc="8AC642EE">
      <w:start w:val="1"/>
      <w:numFmt w:val="lowerRoman"/>
      <w:lvlText w:val="%1)"/>
      <w:lvlJc w:val="right"/>
      <w:pPr>
        <w:ind w:left="2160" w:hanging="360"/>
      </w:pPr>
      <w:rPr>
        <w:rFonts w:asciiTheme="majorHAnsi" w:eastAsia="Calibri" w:hAnsiTheme="majorHAnsi" w:cstheme="majorHAnsi"/>
      </w:rPr>
    </w:lvl>
    <w:lvl w:ilvl="1" w:tplc="20000003">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7" w15:restartNumberingAfterBreak="0">
    <w:nsid w:val="13265535"/>
    <w:multiLevelType w:val="hybridMultilevel"/>
    <w:tmpl w:val="2BF02176"/>
    <w:lvl w:ilvl="0" w:tplc="B19C5B90">
      <w:numFmt w:val="bullet"/>
      <w:lvlText w:val="-"/>
      <w:lvlJc w:val="left"/>
      <w:pPr>
        <w:ind w:left="720" w:hanging="360"/>
      </w:pPr>
      <w:rPr>
        <w:rFonts w:ascii="Times New Roman" w:eastAsia="Malgun Gothic"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277A32"/>
    <w:multiLevelType w:val="hybridMultilevel"/>
    <w:tmpl w:val="9DFAEC06"/>
    <w:lvl w:ilvl="0" w:tplc="27429B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BFE478"/>
    <w:multiLevelType w:val="hybridMultilevel"/>
    <w:tmpl w:val="FFFFFFFF"/>
    <w:lvl w:ilvl="0" w:tplc="B40E12F6">
      <w:start w:val="1"/>
      <w:numFmt w:val="decimal"/>
      <w:lvlText w:val="%1."/>
      <w:lvlJc w:val="left"/>
      <w:pPr>
        <w:ind w:left="720" w:hanging="360"/>
      </w:pPr>
    </w:lvl>
    <w:lvl w:ilvl="1" w:tplc="B150D1D8">
      <w:start w:val="1"/>
      <w:numFmt w:val="lowerLetter"/>
      <w:lvlText w:val="%2."/>
      <w:lvlJc w:val="left"/>
      <w:pPr>
        <w:ind w:left="1440" w:hanging="360"/>
      </w:pPr>
    </w:lvl>
    <w:lvl w:ilvl="2" w:tplc="079C6A00">
      <w:start w:val="1"/>
      <w:numFmt w:val="lowerRoman"/>
      <w:lvlText w:val="%3."/>
      <w:lvlJc w:val="right"/>
      <w:pPr>
        <w:ind w:left="2160" w:hanging="180"/>
      </w:pPr>
    </w:lvl>
    <w:lvl w:ilvl="3" w:tplc="F842B5DC">
      <w:start w:val="1"/>
      <w:numFmt w:val="decimal"/>
      <w:lvlText w:val="%4."/>
      <w:lvlJc w:val="left"/>
      <w:pPr>
        <w:ind w:left="2880" w:hanging="360"/>
      </w:pPr>
    </w:lvl>
    <w:lvl w:ilvl="4" w:tplc="50D2E0DC">
      <w:start w:val="1"/>
      <w:numFmt w:val="lowerLetter"/>
      <w:lvlText w:val="%5."/>
      <w:lvlJc w:val="left"/>
      <w:pPr>
        <w:ind w:left="3600" w:hanging="360"/>
      </w:pPr>
    </w:lvl>
    <w:lvl w:ilvl="5" w:tplc="1A42D82A">
      <w:start w:val="1"/>
      <w:numFmt w:val="lowerRoman"/>
      <w:lvlText w:val="%6."/>
      <w:lvlJc w:val="right"/>
      <w:pPr>
        <w:ind w:left="4320" w:hanging="180"/>
      </w:pPr>
    </w:lvl>
    <w:lvl w:ilvl="6" w:tplc="48CE6B86">
      <w:start w:val="1"/>
      <w:numFmt w:val="decimal"/>
      <w:lvlText w:val="%7."/>
      <w:lvlJc w:val="left"/>
      <w:pPr>
        <w:ind w:left="5040" w:hanging="360"/>
      </w:pPr>
    </w:lvl>
    <w:lvl w:ilvl="7" w:tplc="66A67B5C">
      <w:start w:val="1"/>
      <w:numFmt w:val="lowerLetter"/>
      <w:lvlText w:val="%8."/>
      <w:lvlJc w:val="left"/>
      <w:pPr>
        <w:ind w:left="5760" w:hanging="360"/>
      </w:pPr>
    </w:lvl>
    <w:lvl w:ilvl="8" w:tplc="FF3E8126">
      <w:start w:val="1"/>
      <w:numFmt w:val="lowerRoman"/>
      <w:lvlText w:val="%9."/>
      <w:lvlJc w:val="right"/>
      <w:pPr>
        <w:ind w:left="6480" w:hanging="180"/>
      </w:pPr>
    </w:lvl>
  </w:abstractNum>
  <w:abstractNum w:abstractNumId="10" w15:restartNumberingAfterBreak="0">
    <w:nsid w:val="1D4A4951"/>
    <w:multiLevelType w:val="hybridMultilevel"/>
    <w:tmpl w:val="0DE43596"/>
    <w:lvl w:ilvl="0" w:tplc="2000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DF1FF59"/>
    <w:multiLevelType w:val="hybridMultilevel"/>
    <w:tmpl w:val="FFFFFFFF"/>
    <w:lvl w:ilvl="0" w:tplc="B62EAC86">
      <w:start w:val="1"/>
      <w:numFmt w:val="bullet"/>
      <w:lvlText w:val="Ø"/>
      <w:lvlJc w:val="left"/>
      <w:pPr>
        <w:ind w:left="720" w:hanging="360"/>
      </w:pPr>
      <w:rPr>
        <w:rFonts w:ascii="Wingdings" w:hAnsi="Wingdings" w:hint="default"/>
      </w:rPr>
    </w:lvl>
    <w:lvl w:ilvl="1" w:tplc="02CEE5A2">
      <w:start w:val="1"/>
      <w:numFmt w:val="bullet"/>
      <w:lvlText w:val="o"/>
      <w:lvlJc w:val="left"/>
      <w:pPr>
        <w:ind w:left="1440" w:hanging="360"/>
      </w:pPr>
      <w:rPr>
        <w:rFonts w:ascii="Courier New" w:hAnsi="Courier New" w:hint="default"/>
      </w:rPr>
    </w:lvl>
    <w:lvl w:ilvl="2" w:tplc="2CF03BB0">
      <w:start w:val="1"/>
      <w:numFmt w:val="bullet"/>
      <w:lvlText w:val=""/>
      <w:lvlJc w:val="left"/>
      <w:pPr>
        <w:ind w:left="2160" w:hanging="360"/>
      </w:pPr>
      <w:rPr>
        <w:rFonts w:ascii="Wingdings" w:hAnsi="Wingdings" w:hint="default"/>
      </w:rPr>
    </w:lvl>
    <w:lvl w:ilvl="3" w:tplc="54E8D28C">
      <w:start w:val="1"/>
      <w:numFmt w:val="bullet"/>
      <w:lvlText w:val=""/>
      <w:lvlJc w:val="left"/>
      <w:pPr>
        <w:ind w:left="2880" w:hanging="360"/>
      </w:pPr>
      <w:rPr>
        <w:rFonts w:ascii="Symbol" w:hAnsi="Symbol" w:hint="default"/>
      </w:rPr>
    </w:lvl>
    <w:lvl w:ilvl="4" w:tplc="ED9893DE">
      <w:start w:val="1"/>
      <w:numFmt w:val="bullet"/>
      <w:lvlText w:val="o"/>
      <w:lvlJc w:val="left"/>
      <w:pPr>
        <w:ind w:left="3600" w:hanging="360"/>
      </w:pPr>
      <w:rPr>
        <w:rFonts w:ascii="Courier New" w:hAnsi="Courier New" w:hint="default"/>
      </w:rPr>
    </w:lvl>
    <w:lvl w:ilvl="5" w:tplc="126AB79A">
      <w:start w:val="1"/>
      <w:numFmt w:val="bullet"/>
      <w:lvlText w:val=""/>
      <w:lvlJc w:val="left"/>
      <w:pPr>
        <w:ind w:left="4320" w:hanging="360"/>
      </w:pPr>
      <w:rPr>
        <w:rFonts w:ascii="Wingdings" w:hAnsi="Wingdings" w:hint="default"/>
      </w:rPr>
    </w:lvl>
    <w:lvl w:ilvl="6" w:tplc="0B4CDE5E">
      <w:start w:val="1"/>
      <w:numFmt w:val="bullet"/>
      <w:lvlText w:val=""/>
      <w:lvlJc w:val="left"/>
      <w:pPr>
        <w:ind w:left="5040" w:hanging="360"/>
      </w:pPr>
      <w:rPr>
        <w:rFonts w:ascii="Symbol" w:hAnsi="Symbol" w:hint="default"/>
      </w:rPr>
    </w:lvl>
    <w:lvl w:ilvl="7" w:tplc="7084080E">
      <w:start w:val="1"/>
      <w:numFmt w:val="bullet"/>
      <w:lvlText w:val="o"/>
      <w:lvlJc w:val="left"/>
      <w:pPr>
        <w:ind w:left="5760" w:hanging="360"/>
      </w:pPr>
      <w:rPr>
        <w:rFonts w:ascii="Courier New" w:hAnsi="Courier New" w:hint="default"/>
      </w:rPr>
    </w:lvl>
    <w:lvl w:ilvl="8" w:tplc="618CC98C">
      <w:start w:val="1"/>
      <w:numFmt w:val="bullet"/>
      <w:lvlText w:val=""/>
      <w:lvlJc w:val="left"/>
      <w:pPr>
        <w:ind w:left="6480" w:hanging="360"/>
      </w:pPr>
      <w:rPr>
        <w:rFonts w:ascii="Wingdings" w:hAnsi="Wingdings" w:hint="default"/>
      </w:rPr>
    </w:lvl>
  </w:abstractNum>
  <w:abstractNum w:abstractNumId="12" w15:restartNumberingAfterBreak="0">
    <w:nsid w:val="21945C59"/>
    <w:multiLevelType w:val="multilevel"/>
    <w:tmpl w:val="2BACC464"/>
    <w:lvl w:ilvl="0">
      <w:start w:val="1"/>
      <w:numFmt w:val="decimal"/>
      <w:lvlText w:val="%1."/>
      <w:lvlJc w:val="left"/>
      <w:pPr>
        <w:ind w:left="540" w:hanging="540"/>
      </w:pPr>
      <w:rPr>
        <w:rFonts w:eastAsiaTheme="majorEastAsia" w:hint="default"/>
        <w:color w:val="auto"/>
      </w:rPr>
    </w:lvl>
    <w:lvl w:ilvl="1">
      <w:start w:val="2"/>
      <w:numFmt w:val="decimal"/>
      <w:lvlText w:val="%1.%2."/>
      <w:lvlJc w:val="left"/>
      <w:pPr>
        <w:ind w:left="540" w:hanging="540"/>
      </w:pPr>
      <w:rPr>
        <w:rFonts w:eastAsiaTheme="majorEastAsia" w:hint="default"/>
        <w:color w:val="auto"/>
      </w:rPr>
    </w:lvl>
    <w:lvl w:ilvl="2">
      <w:start w:val="4"/>
      <w:numFmt w:val="decimal"/>
      <w:lvlText w:val="%1.%2.%3."/>
      <w:lvlJc w:val="left"/>
      <w:pPr>
        <w:ind w:left="720" w:hanging="720"/>
      </w:pPr>
      <w:rPr>
        <w:rFonts w:eastAsiaTheme="majorEastAsia" w:hint="default"/>
        <w:color w:val="auto"/>
      </w:rPr>
    </w:lvl>
    <w:lvl w:ilvl="3">
      <w:start w:val="1"/>
      <w:numFmt w:val="decimal"/>
      <w:lvlText w:val="%1.%2.%3.%4."/>
      <w:lvlJc w:val="left"/>
      <w:pPr>
        <w:ind w:left="720" w:hanging="720"/>
      </w:pPr>
      <w:rPr>
        <w:rFonts w:eastAsiaTheme="majorEastAsia" w:hint="default"/>
        <w:color w:val="auto"/>
      </w:rPr>
    </w:lvl>
    <w:lvl w:ilvl="4">
      <w:start w:val="1"/>
      <w:numFmt w:val="decimal"/>
      <w:lvlText w:val="%1.%2.%3.%4.%5."/>
      <w:lvlJc w:val="left"/>
      <w:pPr>
        <w:ind w:left="1080" w:hanging="1080"/>
      </w:pPr>
      <w:rPr>
        <w:rFonts w:eastAsiaTheme="majorEastAsia" w:hint="default"/>
        <w:color w:val="auto"/>
      </w:rPr>
    </w:lvl>
    <w:lvl w:ilvl="5">
      <w:start w:val="1"/>
      <w:numFmt w:val="decimal"/>
      <w:lvlText w:val="%1.%2.%3.%4.%5.%6."/>
      <w:lvlJc w:val="left"/>
      <w:pPr>
        <w:ind w:left="1080" w:hanging="1080"/>
      </w:pPr>
      <w:rPr>
        <w:rFonts w:eastAsiaTheme="majorEastAsia" w:hint="default"/>
        <w:color w:val="auto"/>
      </w:rPr>
    </w:lvl>
    <w:lvl w:ilvl="6">
      <w:start w:val="1"/>
      <w:numFmt w:val="decimal"/>
      <w:lvlText w:val="%1.%2.%3.%4.%5.%6.%7."/>
      <w:lvlJc w:val="left"/>
      <w:pPr>
        <w:ind w:left="1440" w:hanging="1440"/>
      </w:pPr>
      <w:rPr>
        <w:rFonts w:eastAsiaTheme="majorEastAsia" w:hint="default"/>
        <w:color w:val="auto"/>
      </w:rPr>
    </w:lvl>
    <w:lvl w:ilvl="7">
      <w:start w:val="1"/>
      <w:numFmt w:val="decimal"/>
      <w:lvlText w:val="%1.%2.%3.%4.%5.%6.%7.%8."/>
      <w:lvlJc w:val="left"/>
      <w:pPr>
        <w:ind w:left="1440" w:hanging="1440"/>
      </w:pPr>
      <w:rPr>
        <w:rFonts w:eastAsiaTheme="majorEastAsia" w:hint="default"/>
        <w:color w:val="auto"/>
      </w:rPr>
    </w:lvl>
    <w:lvl w:ilvl="8">
      <w:start w:val="1"/>
      <w:numFmt w:val="decimal"/>
      <w:lvlText w:val="%1.%2.%3.%4.%5.%6.%7.%8.%9."/>
      <w:lvlJc w:val="left"/>
      <w:pPr>
        <w:ind w:left="1800" w:hanging="1800"/>
      </w:pPr>
      <w:rPr>
        <w:rFonts w:eastAsiaTheme="majorEastAsia" w:hint="default"/>
        <w:color w:val="auto"/>
      </w:rPr>
    </w:lvl>
  </w:abstractNum>
  <w:abstractNum w:abstractNumId="13" w15:restartNumberingAfterBreak="0">
    <w:nsid w:val="22AF4CA8"/>
    <w:multiLevelType w:val="multilevel"/>
    <w:tmpl w:val="546C170E"/>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4952770"/>
    <w:multiLevelType w:val="multilevel"/>
    <w:tmpl w:val="43B4DC2A"/>
    <w:lvl w:ilvl="0">
      <w:start w:val="1"/>
      <w:numFmt w:val="decimal"/>
      <w:lvlText w:val="%1."/>
      <w:lvlJc w:val="left"/>
      <w:pPr>
        <w:ind w:left="547" w:hanging="405"/>
      </w:pPr>
      <w:rPr>
        <w:rFonts w:hint="default"/>
        <w:sz w:val="32"/>
        <w:szCs w:val="32"/>
      </w:rPr>
    </w:lvl>
    <w:lvl w:ilvl="1">
      <w:start w:val="1"/>
      <w:numFmt w:val="decimal"/>
      <w:isLgl/>
      <w:lvlText w:val="%1.%2."/>
      <w:lvlJc w:val="left"/>
      <w:pPr>
        <w:ind w:left="1996" w:hanging="720"/>
      </w:pPr>
      <w:rPr>
        <w:rFonts w:hint="default"/>
        <w:sz w:val="28"/>
        <w:szCs w:val="28"/>
      </w:rPr>
    </w:lvl>
    <w:lvl w:ilvl="2">
      <w:start w:val="1"/>
      <w:numFmt w:val="decimal"/>
      <w:isLgl/>
      <w:lvlText w:val="%1.%2.%3."/>
      <w:lvlJc w:val="left"/>
      <w:pPr>
        <w:ind w:left="1506" w:hanging="1080"/>
      </w:pPr>
      <w:rPr>
        <w:rFonts w:hint="default"/>
        <w:color w:val="000000"/>
      </w:rPr>
    </w:lvl>
    <w:lvl w:ilvl="3">
      <w:start w:val="1"/>
      <w:numFmt w:val="decimal"/>
      <w:isLgl/>
      <w:lvlText w:val="%1.%2.%3.%4."/>
      <w:lvlJc w:val="left"/>
      <w:pPr>
        <w:ind w:left="2880" w:hanging="1440"/>
      </w:pPr>
      <w:rPr>
        <w:rFonts w:hint="default"/>
      </w:rPr>
    </w:lvl>
    <w:lvl w:ilvl="4">
      <w:start w:val="1"/>
      <w:numFmt w:val="decimal"/>
      <w:isLgl/>
      <w:lvlText w:val="%1.%2.%3.%4.%5."/>
      <w:lvlJc w:val="left"/>
      <w:pPr>
        <w:ind w:left="3680" w:hanging="1800"/>
      </w:pPr>
      <w:rPr>
        <w:rFonts w:hint="default"/>
      </w:rPr>
    </w:lvl>
    <w:lvl w:ilvl="5">
      <w:start w:val="1"/>
      <w:numFmt w:val="decimal"/>
      <w:isLgl/>
      <w:lvlText w:val="%1.%2.%3.%4.%5.%6."/>
      <w:lvlJc w:val="left"/>
      <w:pPr>
        <w:ind w:left="4480" w:hanging="2160"/>
      </w:pPr>
      <w:rPr>
        <w:rFonts w:hint="default"/>
      </w:rPr>
    </w:lvl>
    <w:lvl w:ilvl="6">
      <w:start w:val="1"/>
      <w:numFmt w:val="decimal"/>
      <w:isLgl/>
      <w:lvlText w:val="%1.%2.%3.%4.%5.%6.%7."/>
      <w:lvlJc w:val="left"/>
      <w:pPr>
        <w:ind w:left="5280" w:hanging="2520"/>
      </w:pPr>
      <w:rPr>
        <w:rFonts w:hint="default"/>
      </w:rPr>
    </w:lvl>
    <w:lvl w:ilvl="7">
      <w:start w:val="1"/>
      <w:numFmt w:val="decimal"/>
      <w:isLgl/>
      <w:lvlText w:val="%1.%2.%3.%4.%5.%6.%7.%8."/>
      <w:lvlJc w:val="left"/>
      <w:pPr>
        <w:ind w:left="6080" w:hanging="2880"/>
      </w:pPr>
      <w:rPr>
        <w:rFonts w:hint="default"/>
      </w:rPr>
    </w:lvl>
    <w:lvl w:ilvl="8">
      <w:start w:val="1"/>
      <w:numFmt w:val="decimal"/>
      <w:isLgl/>
      <w:lvlText w:val="%1.%2.%3.%4.%5.%6.%7.%8.%9."/>
      <w:lvlJc w:val="left"/>
      <w:pPr>
        <w:ind w:left="6880" w:hanging="3240"/>
      </w:pPr>
      <w:rPr>
        <w:rFonts w:hint="default"/>
      </w:rPr>
    </w:lvl>
  </w:abstractNum>
  <w:abstractNum w:abstractNumId="15" w15:restartNumberingAfterBreak="0">
    <w:nsid w:val="26F293AB"/>
    <w:multiLevelType w:val="hybridMultilevel"/>
    <w:tmpl w:val="FFFFFFFF"/>
    <w:lvl w:ilvl="0" w:tplc="1736F12A">
      <w:start w:val="1"/>
      <w:numFmt w:val="bullet"/>
      <w:lvlText w:val="·"/>
      <w:lvlJc w:val="left"/>
      <w:pPr>
        <w:ind w:left="720" w:hanging="360"/>
      </w:pPr>
      <w:rPr>
        <w:rFonts w:ascii="Symbol" w:hAnsi="Symbol" w:hint="default"/>
      </w:rPr>
    </w:lvl>
    <w:lvl w:ilvl="1" w:tplc="9280D6FA">
      <w:start w:val="1"/>
      <w:numFmt w:val="bullet"/>
      <w:lvlText w:val="o"/>
      <w:lvlJc w:val="left"/>
      <w:pPr>
        <w:ind w:left="1440" w:hanging="360"/>
      </w:pPr>
      <w:rPr>
        <w:rFonts w:ascii="Courier New" w:hAnsi="Courier New" w:hint="default"/>
      </w:rPr>
    </w:lvl>
    <w:lvl w:ilvl="2" w:tplc="F37EE498">
      <w:start w:val="1"/>
      <w:numFmt w:val="bullet"/>
      <w:lvlText w:val=""/>
      <w:lvlJc w:val="left"/>
      <w:pPr>
        <w:ind w:left="2160" w:hanging="360"/>
      </w:pPr>
      <w:rPr>
        <w:rFonts w:ascii="Wingdings" w:hAnsi="Wingdings" w:hint="default"/>
      </w:rPr>
    </w:lvl>
    <w:lvl w:ilvl="3" w:tplc="4C8AB658">
      <w:start w:val="1"/>
      <w:numFmt w:val="bullet"/>
      <w:lvlText w:val=""/>
      <w:lvlJc w:val="left"/>
      <w:pPr>
        <w:ind w:left="2880" w:hanging="360"/>
      </w:pPr>
      <w:rPr>
        <w:rFonts w:ascii="Symbol" w:hAnsi="Symbol" w:hint="default"/>
      </w:rPr>
    </w:lvl>
    <w:lvl w:ilvl="4" w:tplc="F6F6FA60">
      <w:start w:val="1"/>
      <w:numFmt w:val="bullet"/>
      <w:lvlText w:val="o"/>
      <w:lvlJc w:val="left"/>
      <w:pPr>
        <w:ind w:left="3600" w:hanging="360"/>
      </w:pPr>
      <w:rPr>
        <w:rFonts w:ascii="Courier New" w:hAnsi="Courier New" w:hint="default"/>
      </w:rPr>
    </w:lvl>
    <w:lvl w:ilvl="5" w:tplc="EB28EAE8">
      <w:start w:val="1"/>
      <w:numFmt w:val="bullet"/>
      <w:lvlText w:val=""/>
      <w:lvlJc w:val="left"/>
      <w:pPr>
        <w:ind w:left="4320" w:hanging="360"/>
      </w:pPr>
      <w:rPr>
        <w:rFonts w:ascii="Wingdings" w:hAnsi="Wingdings" w:hint="default"/>
      </w:rPr>
    </w:lvl>
    <w:lvl w:ilvl="6" w:tplc="6F0C8A64">
      <w:start w:val="1"/>
      <w:numFmt w:val="bullet"/>
      <w:lvlText w:val=""/>
      <w:lvlJc w:val="left"/>
      <w:pPr>
        <w:ind w:left="5040" w:hanging="360"/>
      </w:pPr>
      <w:rPr>
        <w:rFonts w:ascii="Symbol" w:hAnsi="Symbol" w:hint="default"/>
      </w:rPr>
    </w:lvl>
    <w:lvl w:ilvl="7" w:tplc="B37C4D5E">
      <w:start w:val="1"/>
      <w:numFmt w:val="bullet"/>
      <w:lvlText w:val="o"/>
      <w:lvlJc w:val="left"/>
      <w:pPr>
        <w:ind w:left="5760" w:hanging="360"/>
      </w:pPr>
      <w:rPr>
        <w:rFonts w:ascii="Courier New" w:hAnsi="Courier New" w:hint="default"/>
      </w:rPr>
    </w:lvl>
    <w:lvl w:ilvl="8" w:tplc="9456251E">
      <w:start w:val="1"/>
      <w:numFmt w:val="bullet"/>
      <w:lvlText w:val=""/>
      <w:lvlJc w:val="left"/>
      <w:pPr>
        <w:ind w:left="6480" w:hanging="360"/>
      </w:pPr>
      <w:rPr>
        <w:rFonts w:ascii="Wingdings" w:hAnsi="Wingdings" w:hint="default"/>
      </w:rPr>
    </w:lvl>
  </w:abstractNum>
  <w:abstractNum w:abstractNumId="16" w15:restartNumberingAfterBreak="0">
    <w:nsid w:val="2A147D16"/>
    <w:multiLevelType w:val="multilevel"/>
    <w:tmpl w:val="51C098FA"/>
    <w:lvl w:ilvl="0">
      <w:start w:val="3"/>
      <w:numFmt w:val="decimal"/>
      <w:lvlText w:val="%1."/>
      <w:lvlJc w:val="left"/>
      <w:pPr>
        <w:ind w:left="547" w:hanging="405"/>
      </w:pPr>
      <w:rPr>
        <w:rFonts w:hint="default"/>
        <w:sz w:val="32"/>
        <w:szCs w:val="32"/>
      </w:rPr>
    </w:lvl>
    <w:lvl w:ilvl="1">
      <w:start w:val="1"/>
      <w:numFmt w:val="decimal"/>
      <w:isLgl/>
      <w:lvlText w:val="%1.%2."/>
      <w:lvlJc w:val="left"/>
      <w:pPr>
        <w:ind w:left="1146" w:hanging="720"/>
      </w:pPr>
      <w:rPr>
        <w:rFonts w:hint="default"/>
        <w:sz w:val="28"/>
        <w:szCs w:val="28"/>
      </w:rPr>
    </w:lvl>
    <w:lvl w:ilvl="2">
      <w:start w:val="1"/>
      <w:numFmt w:val="decimal"/>
      <w:isLgl/>
      <w:lvlText w:val="%1.%2.%3."/>
      <w:lvlJc w:val="left"/>
      <w:pPr>
        <w:ind w:left="1789" w:hanging="1080"/>
      </w:pPr>
      <w:rPr>
        <w:rFonts w:hint="default"/>
        <w:b/>
        <w:color w:val="000000"/>
        <w:sz w:val="22"/>
        <w:szCs w:val="22"/>
      </w:rPr>
    </w:lvl>
    <w:lvl w:ilvl="3">
      <w:start w:val="1"/>
      <w:numFmt w:val="decimal"/>
      <w:isLgl/>
      <w:lvlText w:val="%1.%2.%3.%4."/>
      <w:lvlJc w:val="left"/>
      <w:pPr>
        <w:ind w:left="2880" w:hanging="1440"/>
      </w:pPr>
      <w:rPr>
        <w:rFonts w:hint="default"/>
      </w:rPr>
    </w:lvl>
    <w:lvl w:ilvl="4">
      <w:start w:val="1"/>
      <w:numFmt w:val="decimal"/>
      <w:isLgl/>
      <w:lvlText w:val="%1.%2.%3.%4.%5."/>
      <w:lvlJc w:val="left"/>
      <w:pPr>
        <w:ind w:left="3680" w:hanging="1800"/>
      </w:pPr>
      <w:rPr>
        <w:rFonts w:hint="default"/>
      </w:rPr>
    </w:lvl>
    <w:lvl w:ilvl="5">
      <w:start w:val="1"/>
      <w:numFmt w:val="decimal"/>
      <w:isLgl/>
      <w:lvlText w:val="%1.%2.%3.%4.%5.%6."/>
      <w:lvlJc w:val="left"/>
      <w:pPr>
        <w:ind w:left="4480" w:hanging="2160"/>
      </w:pPr>
      <w:rPr>
        <w:rFonts w:hint="default"/>
      </w:rPr>
    </w:lvl>
    <w:lvl w:ilvl="6">
      <w:start w:val="1"/>
      <w:numFmt w:val="decimal"/>
      <w:isLgl/>
      <w:lvlText w:val="%1.%2.%3.%4.%5.%6.%7."/>
      <w:lvlJc w:val="left"/>
      <w:pPr>
        <w:ind w:left="5280" w:hanging="2520"/>
      </w:pPr>
      <w:rPr>
        <w:rFonts w:hint="default"/>
      </w:rPr>
    </w:lvl>
    <w:lvl w:ilvl="7">
      <w:start w:val="1"/>
      <w:numFmt w:val="decimal"/>
      <w:isLgl/>
      <w:lvlText w:val="%1.%2.%3.%4.%5.%6.%7.%8."/>
      <w:lvlJc w:val="left"/>
      <w:pPr>
        <w:ind w:left="6080" w:hanging="2880"/>
      </w:pPr>
      <w:rPr>
        <w:rFonts w:hint="default"/>
      </w:rPr>
    </w:lvl>
    <w:lvl w:ilvl="8">
      <w:start w:val="1"/>
      <w:numFmt w:val="decimal"/>
      <w:isLgl/>
      <w:lvlText w:val="%1.%2.%3.%4.%5.%6.%7.%8.%9."/>
      <w:lvlJc w:val="left"/>
      <w:pPr>
        <w:ind w:left="6880" w:hanging="3240"/>
      </w:pPr>
      <w:rPr>
        <w:rFonts w:hint="default"/>
      </w:rPr>
    </w:lvl>
  </w:abstractNum>
  <w:abstractNum w:abstractNumId="17" w15:restartNumberingAfterBreak="0">
    <w:nsid w:val="2C555957"/>
    <w:multiLevelType w:val="hybridMultilevel"/>
    <w:tmpl w:val="FFFFFFFF"/>
    <w:lvl w:ilvl="0" w:tplc="8C4829AE">
      <w:start w:val="1"/>
      <w:numFmt w:val="bullet"/>
      <w:lvlText w:val="·"/>
      <w:lvlJc w:val="left"/>
      <w:pPr>
        <w:ind w:left="720" w:hanging="360"/>
      </w:pPr>
      <w:rPr>
        <w:rFonts w:ascii="Symbol" w:hAnsi="Symbol" w:hint="default"/>
      </w:rPr>
    </w:lvl>
    <w:lvl w:ilvl="1" w:tplc="48F8BA06">
      <w:start w:val="1"/>
      <w:numFmt w:val="bullet"/>
      <w:lvlText w:val="o"/>
      <w:lvlJc w:val="left"/>
      <w:pPr>
        <w:ind w:left="1440" w:hanging="360"/>
      </w:pPr>
      <w:rPr>
        <w:rFonts w:ascii="Courier New" w:hAnsi="Courier New" w:hint="default"/>
      </w:rPr>
    </w:lvl>
    <w:lvl w:ilvl="2" w:tplc="0FC6A366">
      <w:start w:val="1"/>
      <w:numFmt w:val="bullet"/>
      <w:lvlText w:val=""/>
      <w:lvlJc w:val="left"/>
      <w:pPr>
        <w:ind w:left="2160" w:hanging="360"/>
      </w:pPr>
      <w:rPr>
        <w:rFonts w:ascii="Wingdings" w:hAnsi="Wingdings" w:hint="default"/>
      </w:rPr>
    </w:lvl>
    <w:lvl w:ilvl="3" w:tplc="F1F031E2">
      <w:start w:val="1"/>
      <w:numFmt w:val="bullet"/>
      <w:lvlText w:val=""/>
      <w:lvlJc w:val="left"/>
      <w:pPr>
        <w:ind w:left="2880" w:hanging="360"/>
      </w:pPr>
      <w:rPr>
        <w:rFonts w:ascii="Symbol" w:hAnsi="Symbol" w:hint="default"/>
      </w:rPr>
    </w:lvl>
    <w:lvl w:ilvl="4" w:tplc="2C7C0AEA">
      <w:start w:val="1"/>
      <w:numFmt w:val="bullet"/>
      <w:lvlText w:val="o"/>
      <w:lvlJc w:val="left"/>
      <w:pPr>
        <w:ind w:left="3600" w:hanging="360"/>
      </w:pPr>
      <w:rPr>
        <w:rFonts w:ascii="Courier New" w:hAnsi="Courier New" w:hint="default"/>
      </w:rPr>
    </w:lvl>
    <w:lvl w:ilvl="5" w:tplc="079C365C">
      <w:start w:val="1"/>
      <w:numFmt w:val="bullet"/>
      <w:lvlText w:val=""/>
      <w:lvlJc w:val="left"/>
      <w:pPr>
        <w:ind w:left="4320" w:hanging="360"/>
      </w:pPr>
      <w:rPr>
        <w:rFonts w:ascii="Wingdings" w:hAnsi="Wingdings" w:hint="default"/>
      </w:rPr>
    </w:lvl>
    <w:lvl w:ilvl="6" w:tplc="CCA0939C">
      <w:start w:val="1"/>
      <w:numFmt w:val="bullet"/>
      <w:lvlText w:val=""/>
      <w:lvlJc w:val="left"/>
      <w:pPr>
        <w:ind w:left="5040" w:hanging="360"/>
      </w:pPr>
      <w:rPr>
        <w:rFonts w:ascii="Symbol" w:hAnsi="Symbol" w:hint="default"/>
      </w:rPr>
    </w:lvl>
    <w:lvl w:ilvl="7" w:tplc="6F68595E">
      <w:start w:val="1"/>
      <w:numFmt w:val="bullet"/>
      <w:lvlText w:val="o"/>
      <w:lvlJc w:val="left"/>
      <w:pPr>
        <w:ind w:left="5760" w:hanging="360"/>
      </w:pPr>
      <w:rPr>
        <w:rFonts w:ascii="Courier New" w:hAnsi="Courier New" w:hint="default"/>
      </w:rPr>
    </w:lvl>
    <w:lvl w:ilvl="8" w:tplc="E9C48B48">
      <w:start w:val="1"/>
      <w:numFmt w:val="bullet"/>
      <w:lvlText w:val=""/>
      <w:lvlJc w:val="left"/>
      <w:pPr>
        <w:ind w:left="6480" w:hanging="360"/>
      </w:pPr>
      <w:rPr>
        <w:rFonts w:ascii="Wingdings" w:hAnsi="Wingdings" w:hint="default"/>
      </w:rPr>
    </w:lvl>
  </w:abstractNum>
  <w:abstractNum w:abstractNumId="18" w15:restartNumberingAfterBreak="0">
    <w:nsid w:val="2CC659EC"/>
    <w:multiLevelType w:val="hybridMultilevel"/>
    <w:tmpl w:val="959857A0"/>
    <w:lvl w:ilvl="0" w:tplc="2000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33E52920"/>
    <w:multiLevelType w:val="hybridMultilevel"/>
    <w:tmpl w:val="FFFFFFFF"/>
    <w:lvl w:ilvl="0" w:tplc="4492E186">
      <w:start w:val="1"/>
      <w:numFmt w:val="bullet"/>
      <w:lvlText w:val="·"/>
      <w:lvlJc w:val="left"/>
      <w:pPr>
        <w:ind w:left="720" w:hanging="360"/>
      </w:pPr>
      <w:rPr>
        <w:rFonts w:ascii="Symbol" w:hAnsi="Symbol" w:hint="default"/>
      </w:rPr>
    </w:lvl>
    <w:lvl w:ilvl="1" w:tplc="86D4EE68">
      <w:start w:val="1"/>
      <w:numFmt w:val="bullet"/>
      <w:lvlText w:val="o"/>
      <w:lvlJc w:val="left"/>
      <w:pPr>
        <w:ind w:left="1440" w:hanging="360"/>
      </w:pPr>
      <w:rPr>
        <w:rFonts w:ascii="Courier New" w:hAnsi="Courier New" w:hint="default"/>
      </w:rPr>
    </w:lvl>
    <w:lvl w:ilvl="2" w:tplc="9B860C62">
      <w:start w:val="1"/>
      <w:numFmt w:val="bullet"/>
      <w:lvlText w:val=""/>
      <w:lvlJc w:val="left"/>
      <w:pPr>
        <w:ind w:left="2160" w:hanging="360"/>
      </w:pPr>
      <w:rPr>
        <w:rFonts w:ascii="Wingdings" w:hAnsi="Wingdings" w:hint="default"/>
      </w:rPr>
    </w:lvl>
    <w:lvl w:ilvl="3" w:tplc="5BC05004">
      <w:start w:val="1"/>
      <w:numFmt w:val="bullet"/>
      <w:lvlText w:val=""/>
      <w:lvlJc w:val="left"/>
      <w:pPr>
        <w:ind w:left="2880" w:hanging="360"/>
      </w:pPr>
      <w:rPr>
        <w:rFonts w:ascii="Symbol" w:hAnsi="Symbol" w:hint="default"/>
      </w:rPr>
    </w:lvl>
    <w:lvl w:ilvl="4" w:tplc="164CB600">
      <w:start w:val="1"/>
      <w:numFmt w:val="bullet"/>
      <w:lvlText w:val="o"/>
      <w:lvlJc w:val="left"/>
      <w:pPr>
        <w:ind w:left="3600" w:hanging="360"/>
      </w:pPr>
      <w:rPr>
        <w:rFonts w:ascii="Courier New" w:hAnsi="Courier New" w:hint="default"/>
      </w:rPr>
    </w:lvl>
    <w:lvl w:ilvl="5" w:tplc="8E3279FE">
      <w:start w:val="1"/>
      <w:numFmt w:val="bullet"/>
      <w:lvlText w:val=""/>
      <w:lvlJc w:val="left"/>
      <w:pPr>
        <w:ind w:left="4320" w:hanging="360"/>
      </w:pPr>
      <w:rPr>
        <w:rFonts w:ascii="Wingdings" w:hAnsi="Wingdings" w:hint="default"/>
      </w:rPr>
    </w:lvl>
    <w:lvl w:ilvl="6" w:tplc="6E3C7F4E">
      <w:start w:val="1"/>
      <w:numFmt w:val="bullet"/>
      <w:lvlText w:val=""/>
      <w:lvlJc w:val="left"/>
      <w:pPr>
        <w:ind w:left="5040" w:hanging="360"/>
      </w:pPr>
      <w:rPr>
        <w:rFonts w:ascii="Symbol" w:hAnsi="Symbol" w:hint="default"/>
      </w:rPr>
    </w:lvl>
    <w:lvl w:ilvl="7" w:tplc="49A6EED4">
      <w:start w:val="1"/>
      <w:numFmt w:val="bullet"/>
      <w:lvlText w:val="o"/>
      <w:lvlJc w:val="left"/>
      <w:pPr>
        <w:ind w:left="5760" w:hanging="360"/>
      </w:pPr>
      <w:rPr>
        <w:rFonts w:ascii="Courier New" w:hAnsi="Courier New" w:hint="default"/>
      </w:rPr>
    </w:lvl>
    <w:lvl w:ilvl="8" w:tplc="0350688C">
      <w:start w:val="1"/>
      <w:numFmt w:val="bullet"/>
      <w:lvlText w:val=""/>
      <w:lvlJc w:val="left"/>
      <w:pPr>
        <w:ind w:left="6480" w:hanging="360"/>
      </w:pPr>
      <w:rPr>
        <w:rFonts w:ascii="Wingdings" w:hAnsi="Wingdings" w:hint="default"/>
      </w:rPr>
    </w:lvl>
  </w:abstractNum>
  <w:abstractNum w:abstractNumId="20" w15:restartNumberingAfterBreak="0">
    <w:nsid w:val="352C23D9"/>
    <w:multiLevelType w:val="hybridMultilevel"/>
    <w:tmpl w:val="F592730E"/>
    <w:lvl w:ilvl="0" w:tplc="122801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91750B"/>
    <w:multiLevelType w:val="hybridMultilevel"/>
    <w:tmpl w:val="ED626ABC"/>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3F0B8B"/>
    <w:multiLevelType w:val="hybridMultilevel"/>
    <w:tmpl w:val="F1642E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0A83583"/>
    <w:multiLevelType w:val="hybridMultilevel"/>
    <w:tmpl w:val="5E7C12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25B63DE"/>
    <w:multiLevelType w:val="hybridMultilevel"/>
    <w:tmpl w:val="FFFFFFFF"/>
    <w:lvl w:ilvl="0" w:tplc="528AE63C">
      <w:start w:val="1"/>
      <w:numFmt w:val="bullet"/>
      <w:lvlText w:val="·"/>
      <w:lvlJc w:val="left"/>
      <w:pPr>
        <w:ind w:left="720" w:hanging="360"/>
      </w:pPr>
      <w:rPr>
        <w:rFonts w:ascii="Symbol" w:hAnsi="Symbol" w:hint="default"/>
      </w:rPr>
    </w:lvl>
    <w:lvl w:ilvl="1" w:tplc="2DB26BFA">
      <w:start w:val="1"/>
      <w:numFmt w:val="bullet"/>
      <w:lvlText w:val="o"/>
      <w:lvlJc w:val="left"/>
      <w:pPr>
        <w:ind w:left="1440" w:hanging="360"/>
      </w:pPr>
      <w:rPr>
        <w:rFonts w:ascii="Courier New" w:hAnsi="Courier New" w:hint="default"/>
      </w:rPr>
    </w:lvl>
    <w:lvl w:ilvl="2" w:tplc="C5166FE6">
      <w:start w:val="1"/>
      <w:numFmt w:val="bullet"/>
      <w:lvlText w:val=""/>
      <w:lvlJc w:val="left"/>
      <w:pPr>
        <w:ind w:left="2160" w:hanging="360"/>
      </w:pPr>
      <w:rPr>
        <w:rFonts w:ascii="Wingdings" w:hAnsi="Wingdings" w:hint="default"/>
      </w:rPr>
    </w:lvl>
    <w:lvl w:ilvl="3" w:tplc="50A063F0">
      <w:start w:val="1"/>
      <w:numFmt w:val="bullet"/>
      <w:lvlText w:val=""/>
      <w:lvlJc w:val="left"/>
      <w:pPr>
        <w:ind w:left="2880" w:hanging="360"/>
      </w:pPr>
      <w:rPr>
        <w:rFonts w:ascii="Symbol" w:hAnsi="Symbol" w:hint="default"/>
      </w:rPr>
    </w:lvl>
    <w:lvl w:ilvl="4" w:tplc="690EC410">
      <w:start w:val="1"/>
      <w:numFmt w:val="bullet"/>
      <w:lvlText w:val="o"/>
      <w:lvlJc w:val="left"/>
      <w:pPr>
        <w:ind w:left="3600" w:hanging="360"/>
      </w:pPr>
      <w:rPr>
        <w:rFonts w:ascii="Courier New" w:hAnsi="Courier New" w:hint="default"/>
      </w:rPr>
    </w:lvl>
    <w:lvl w:ilvl="5" w:tplc="54A4B17A">
      <w:start w:val="1"/>
      <w:numFmt w:val="bullet"/>
      <w:lvlText w:val=""/>
      <w:lvlJc w:val="left"/>
      <w:pPr>
        <w:ind w:left="4320" w:hanging="360"/>
      </w:pPr>
      <w:rPr>
        <w:rFonts w:ascii="Wingdings" w:hAnsi="Wingdings" w:hint="default"/>
      </w:rPr>
    </w:lvl>
    <w:lvl w:ilvl="6" w:tplc="2FCC00DA">
      <w:start w:val="1"/>
      <w:numFmt w:val="bullet"/>
      <w:lvlText w:val=""/>
      <w:lvlJc w:val="left"/>
      <w:pPr>
        <w:ind w:left="5040" w:hanging="360"/>
      </w:pPr>
      <w:rPr>
        <w:rFonts w:ascii="Symbol" w:hAnsi="Symbol" w:hint="default"/>
      </w:rPr>
    </w:lvl>
    <w:lvl w:ilvl="7" w:tplc="1EEC83E4">
      <w:start w:val="1"/>
      <w:numFmt w:val="bullet"/>
      <w:lvlText w:val="o"/>
      <w:lvlJc w:val="left"/>
      <w:pPr>
        <w:ind w:left="5760" w:hanging="360"/>
      </w:pPr>
      <w:rPr>
        <w:rFonts w:ascii="Courier New" w:hAnsi="Courier New" w:hint="default"/>
      </w:rPr>
    </w:lvl>
    <w:lvl w:ilvl="8" w:tplc="4D203EA4">
      <w:start w:val="1"/>
      <w:numFmt w:val="bullet"/>
      <w:lvlText w:val=""/>
      <w:lvlJc w:val="left"/>
      <w:pPr>
        <w:ind w:left="6480" w:hanging="360"/>
      </w:pPr>
      <w:rPr>
        <w:rFonts w:ascii="Wingdings" w:hAnsi="Wingdings" w:hint="default"/>
      </w:rPr>
    </w:lvl>
  </w:abstractNum>
  <w:abstractNum w:abstractNumId="25" w15:restartNumberingAfterBreak="0">
    <w:nsid w:val="466CD9BD"/>
    <w:multiLevelType w:val="hybridMultilevel"/>
    <w:tmpl w:val="FFFFFFFF"/>
    <w:lvl w:ilvl="0" w:tplc="3278A8B0">
      <w:start w:val="1"/>
      <w:numFmt w:val="bullet"/>
      <w:lvlText w:val="Ø"/>
      <w:lvlJc w:val="left"/>
      <w:pPr>
        <w:ind w:left="720" w:hanging="360"/>
      </w:pPr>
      <w:rPr>
        <w:rFonts w:ascii="Wingdings" w:hAnsi="Wingdings" w:hint="default"/>
      </w:rPr>
    </w:lvl>
    <w:lvl w:ilvl="1" w:tplc="D4008DBA">
      <w:start w:val="1"/>
      <w:numFmt w:val="bullet"/>
      <w:lvlText w:val="o"/>
      <w:lvlJc w:val="left"/>
      <w:pPr>
        <w:ind w:left="1440" w:hanging="360"/>
      </w:pPr>
      <w:rPr>
        <w:rFonts w:ascii="Courier New" w:hAnsi="Courier New" w:hint="default"/>
      </w:rPr>
    </w:lvl>
    <w:lvl w:ilvl="2" w:tplc="8AA8EB82">
      <w:start w:val="1"/>
      <w:numFmt w:val="bullet"/>
      <w:lvlText w:val=""/>
      <w:lvlJc w:val="left"/>
      <w:pPr>
        <w:ind w:left="2160" w:hanging="360"/>
      </w:pPr>
      <w:rPr>
        <w:rFonts w:ascii="Wingdings" w:hAnsi="Wingdings" w:hint="default"/>
      </w:rPr>
    </w:lvl>
    <w:lvl w:ilvl="3" w:tplc="7942439C">
      <w:start w:val="1"/>
      <w:numFmt w:val="bullet"/>
      <w:lvlText w:val=""/>
      <w:lvlJc w:val="left"/>
      <w:pPr>
        <w:ind w:left="2880" w:hanging="360"/>
      </w:pPr>
      <w:rPr>
        <w:rFonts w:ascii="Symbol" w:hAnsi="Symbol" w:hint="default"/>
      </w:rPr>
    </w:lvl>
    <w:lvl w:ilvl="4" w:tplc="1AE89320">
      <w:start w:val="1"/>
      <w:numFmt w:val="bullet"/>
      <w:lvlText w:val="o"/>
      <w:lvlJc w:val="left"/>
      <w:pPr>
        <w:ind w:left="3600" w:hanging="360"/>
      </w:pPr>
      <w:rPr>
        <w:rFonts w:ascii="Courier New" w:hAnsi="Courier New" w:hint="default"/>
      </w:rPr>
    </w:lvl>
    <w:lvl w:ilvl="5" w:tplc="A56E05C2">
      <w:start w:val="1"/>
      <w:numFmt w:val="bullet"/>
      <w:lvlText w:val=""/>
      <w:lvlJc w:val="left"/>
      <w:pPr>
        <w:ind w:left="4320" w:hanging="360"/>
      </w:pPr>
      <w:rPr>
        <w:rFonts w:ascii="Wingdings" w:hAnsi="Wingdings" w:hint="default"/>
      </w:rPr>
    </w:lvl>
    <w:lvl w:ilvl="6" w:tplc="2F5E8F1A">
      <w:start w:val="1"/>
      <w:numFmt w:val="bullet"/>
      <w:lvlText w:val=""/>
      <w:lvlJc w:val="left"/>
      <w:pPr>
        <w:ind w:left="5040" w:hanging="360"/>
      </w:pPr>
      <w:rPr>
        <w:rFonts w:ascii="Symbol" w:hAnsi="Symbol" w:hint="default"/>
      </w:rPr>
    </w:lvl>
    <w:lvl w:ilvl="7" w:tplc="76E8428A">
      <w:start w:val="1"/>
      <w:numFmt w:val="bullet"/>
      <w:lvlText w:val="o"/>
      <w:lvlJc w:val="left"/>
      <w:pPr>
        <w:ind w:left="5760" w:hanging="360"/>
      </w:pPr>
      <w:rPr>
        <w:rFonts w:ascii="Courier New" w:hAnsi="Courier New" w:hint="default"/>
      </w:rPr>
    </w:lvl>
    <w:lvl w:ilvl="8" w:tplc="FB54828E">
      <w:start w:val="1"/>
      <w:numFmt w:val="bullet"/>
      <w:lvlText w:val=""/>
      <w:lvlJc w:val="left"/>
      <w:pPr>
        <w:ind w:left="6480" w:hanging="360"/>
      </w:pPr>
      <w:rPr>
        <w:rFonts w:ascii="Wingdings" w:hAnsi="Wingdings" w:hint="default"/>
      </w:rPr>
    </w:lvl>
  </w:abstractNum>
  <w:abstractNum w:abstractNumId="26" w15:restartNumberingAfterBreak="0">
    <w:nsid w:val="47210484"/>
    <w:multiLevelType w:val="hybridMultilevel"/>
    <w:tmpl w:val="DF181AC6"/>
    <w:lvl w:ilvl="0" w:tplc="20000003">
      <w:start w:val="1"/>
      <w:numFmt w:val="bullet"/>
      <w:lvlText w:val="o"/>
      <w:lvlJc w:val="left"/>
      <w:pPr>
        <w:ind w:left="720" w:hanging="360"/>
      </w:pPr>
      <w:rPr>
        <w:rFonts w:ascii="Courier New" w:hAnsi="Courier New" w:cs="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7E9791D"/>
    <w:multiLevelType w:val="hybridMultilevel"/>
    <w:tmpl w:val="0C22CC7E"/>
    <w:lvl w:ilvl="0" w:tplc="2000001B">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4DA634F1"/>
    <w:multiLevelType w:val="hybridMultilevel"/>
    <w:tmpl w:val="FFFFFFFF"/>
    <w:lvl w:ilvl="0" w:tplc="C994CD76">
      <w:start w:val="4"/>
      <w:numFmt w:val="lowerRoman"/>
      <w:lvlText w:val="%1."/>
      <w:lvlJc w:val="right"/>
      <w:pPr>
        <w:ind w:left="720" w:hanging="360"/>
      </w:pPr>
    </w:lvl>
    <w:lvl w:ilvl="1" w:tplc="E4AC1DD2">
      <w:start w:val="1"/>
      <w:numFmt w:val="lowerLetter"/>
      <w:lvlText w:val="%2."/>
      <w:lvlJc w:val="left"/>
      <w:pPr>
        <w:ind w:left="1440" w:hanging="360"/>
      </w:pPr>
    </w:lvl>
    <w:lvl w:ilvl="2" w:tplc="72024B32">
      <w:start w:val="1"/>
      <w:numFmt w:val="lowerRoman"/>
      <w:lvlText w:val="%3."/>
      <w:lvlJc w:val="right"/>
      <w:pPr>
        <w:ind w:left="2160" w:hanging="180"/>
      </w:pPr>
    </w:lvl>
    <w:lvl w:ilvl="3" w:tplc="0DE680D6">
      <w:start w:val="1"/>
      <w:numFmt w:val="decimal"/>
      <w:lvlText w:val="%4."/>
      <w:lvlJc w:val="left"/>
      <w:pPr>
        <w:ind w:left="2880" w:hanging="360"/>
      </w:pPr>
    </w:lvl>
    <w:lvl w:ilvl="4" w:tplc="0980DF56">
      <w:start w:val="1"/>
      <w:numFmt w:val="lowerLetter"/>
      <w:lvlText w:val="%5."/>
      <w:lvlJc w:val="left"/>
      <w:pPr>
        <w:ind w:left="3600" w:hanging="360"/>
      </w:pPr>
    </w:lvl>
    <w:lvl w:ilvl="5" w:tplc="9A1A819E">
      <w:start w:val="1"/>
      <w:numFmt w:val="lowerRoman"/>
      <w:lvlText w:val="%6."/>
      <w:lvlJc w:val="right"/>
      <w:pPr>
        <w:ind w:left="4320" w:hanging="180"/>
      </w:pPr>
    </w:lvl>
    <w:lvl w:ilvl="6" w:tplc="05F6193C">
      <w:start w:val="1"/>
      <w:numFmt w:val="decimal"/>
      <w:lvlText w:val="%7."/>
      <w:lvlJc w:val="left"/>
      <w:pPr>
        <w:ind w:left="5040" w:hanging="360"/>
      </w:pPr>
    </w:lvl>
    <w:lvl w:ilvl="7" w:tplc="93CECCE6">
      <w:start w:val="1"/>
      <w:numFmt w:val="lowerLetter"/>
      <w:lvlText w:val="%8."/>
      <w:lvlJc w:val="left"/>
      <w:pPr>
        <w:ind w:left="5760" w:hanging="360"/>
      </w:pPr>
    </w:lvl>
    <w:lvl w:ilvl="8" w:tplc="22E63816">
      <w:start w:val="1"/>
      <w:numFmt w:val="lowerRoman"/>
      <w:lvlText w:val="%9."/>
      <w:lvlJc w:val="right"/>
      <w:pPr>
        <w:ind w:left="6480" w:hanging="180"/>
      </w:pPr>
    </w:lvl>
  </w:abstractNum>
  <w:abstractNum w:abstractNumId="29" w15:restartNumberingAfterBreak="0">
    <w:nsid w:val="4FD261C6"/>
    <w:multiLevelType w:val="hybridMultilevel"/>
    <w:tmpl w:val="4538C05E"/>
    <w:lvl w:ilvl="0" w:tplc="89E451BC">
      <w:start w:val="1"/>
      <w:numFmt w:val="bullet"/>
      <w:lvlText w:val=""/>
      <w:lvlJc w:val="left"/>
      <w:pPr>
        <w:ind w:left="434" w:hanging="400"/>
      </w:pPr>
      <w:rPr>
        <w:rFonts w:ascii="Symbol" w:hAnsi="Symbol" w:hint="default"/>
        <w:color w:val="auto"/>
      </w:rPr>
    </w:lvl>
    <w:lvl w:ilvl="1" w:tplc="04090003" w:tentative="1">
      <w:start w:val="1"/>
      <w:numFmt w:val="bullet"/>
      <w:lvlText w:val=""/>
      <w:lvlJc w:val="left"/>
      <w:pPr>
        <w:ind w:left="834" w:hanging="400"/>
      </w:pPr>
      <w:rPr>
        <w:rFonts w:ascii="Wingdings" w:hAnsi="Wingdings" w:hint="default"/>
      </w:rPr>
    </w:lvl>
    <w:lvl w:ilvl="2" w:tplc="04090005" w:tentative="1">
      <w:start w:val="1"/>
      <w:numFmt w:val="bullet"/>
      <w:lvlText w:val=""/>
      <w:lvlJc w:val="left"/>
      <w:pPr>
        <w:ind w:left="1234" w:hanging="400"/>
      </w:pPr>
      <w:rPr>
        <w:rFonts w:ascii="Wingdings" w:hAnsi="Wingdings" w:hint="default"/>
      </w:rPr>
    </w:lvl>
    <w:lvl w:ilvl="3" w:tplc="04090001" w:tentative="1">
      <w:start w:val="1"/>
      <w:numFmt w:val="bullet"/>
      <w:lvlText w:val=""/>
      <w:lvlJc w:val="left"/>
      <w:pPr>
        <w:ind w:left="1634" w:hanging="400"/>
      </w:pPr>
      <w:rPr>
        <w:rFonts w:ascii="Wingdings" w:hAnsi="Wingdings" w:hint="default"/>
      </w:rPr>
    </w:lvl>
    <w:lvl w:ilvl="4" w:tplc="04090003" w:tentative="1">
      <w:start w:val="1"/>
      <w:numFmt w:val="bullet"/>
      <w:lvlText w:val=""/>
      <w:lvlJc w:val="left"/>
      <w:pPr>
        <w:ind w:left="2034" w:hanging="400"/>
      </w:pPr>
      <w:rPr>
        <w:rFonts w:ascii="Wingdings" w:hAnsi="Wingdings" w:hint="default"/>
      </w:rPr>
    </w:lvl>
    <w:lvl w:ilvl="5" w:tplc="04090005" w:tentative="1">
      <w:start w:val="1"/>
      <w:numFmt w:val="bullet"/>
      <w:lvlText w:val=""/>
      <w:lvlJc w:val="left"/>
      <w:pPr>
        <w:ind w:left="2434" w:hanging="400"/>
      </w:pPr>
      <w:rPr>
        <w:rFonts w:ascii="Wingdings" w:hAnsi="Wingdings" w:hint="default"/>
      </w:rPr>
    </w:lvl>
    <w:lvl w:ilvl="6" w:tplc="04090001" w:tentative="1">
      <w:start w:val="1"/>
      <w:numFmt w:val="bullet"/>
      <w:lvlText w:val=""/>
      <w:lvlJc w:val="left"/>
      <w:pPr>
        <w:ind w:left="2834" w:hanging="400"/>
      </w:pPr>
      <w:rPr>
        <w:rFonts w:ascii="Wingdings" w:hAnsi="Wingdings" w:hint="default"/>
      </w:rPr>
    </w:lvl>
    <w:lvl w:ilvl="7" w:tplc="04090003" w:tentative="1">
      <w:start w:val="1"/>
      <w:numFmt w:val="bullet"/>
      <w:lvlText w:val=""/>
      <w:lvlJc w:val="left"/>
      <w:pPr>
        <w:ind w:left="3234" w:hanging="400"/>
      </w:pPr>
      <w:rPr>
        <w:rFonts w:ascii="Wingdings" w:hAnsi="Wingdings" w:hint="default"/>
      </w:rPr>
    </w:lvl>
    <w:lvl w:ilvl="8" w:tplc="04090005" w:tentative="1">
      <w:start w:val="1"/>
      <w:numFmt w:val="bullet"/>
      <w:lvlText w:val=""/>
      <w:lvlJc w:val="left"/>
      <w:pPr>
        <w:ind w:left="3634" w:hanging="400"/>
      </w:pPr>
      <w:rPr>
        <w:rFonts w:ascii="Wingdings" w:hAnsi="Wingdings" w:hint="default"/>
      </w:rPr>
    </w:lvl>
  </w:abstractNum>
  <w:abstractNum w:abstractNumId="30" w15:restartNumberingAfterBreak="0">
    <w:nsid w:val="52250D43"/>
    <w:multiLevelType w:val="hybridMultilevel"/>
    <w:tmpl w:val="F49455FC"/>
    <w:lvl w:ilvl="0" w:tplc="2000001B">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522784F3"/>
    <w:multiLevelType w:val="hybridMultilevel"/>
    <w:tmpl w:val="FFFFFFFF"/>
    <w:lvl w:ilvl="0" w:tplc="C3E83854">
      <w:start w:val="1"/>
      <w:numFmt w:val="lowerRoman"/>
      <w:lvlText w:val="%1."/>
      <w:lvlJc w:val="right"/>
      <w:pPr>
        <w:ind w:left="720" w:hanging="360"/>
      </w:pPr>
    </w:lvl>
    <w:lvl w:ilvl="1" w:tplc="454862C8">
      <w:start w:val="1"/>
      <w:numFmt w:val="lowerLetter"/>
      <w:lvlText w:val="%2."/>
      <w:lvlJc w:val="left"/>
      <w:pPr>
        <w:ind w:left="1440" w:hanging="360"/>
      </w:pPr>
    </w:lvl>
    <w:lvl w:ilvl="2" w:tplc="20687F72">
      <w:start w:val="1"/>
      <w:numFmt w:val="lowerRoman"/>
      <w:lvlText w:val="%3."/>
      <w:lvlJc w:val="right"/>
      <w:pPr>
        <w:ind w:left="2160" w:hanging="180"/>
      </w:pPr>
    </w:lvl>
    <w:lvl w:ilvl="3" w:tplc="A69C5E44">
      <w:start w:val="1"/>
      <w:numFmt w:val="decimal"/>
      <w:lvlText w:val="%4."/>
      <w:lvlJc w:val="left"/>
      <w:pPr>
        <w:ind w:left="2880" w:hanging="360"/>
      </w:pPr>
    </w:lvl>
    <w:lvl w:ilvl="4" w:tplc="B1E4E3A8">
      <w:start w:val="1"/>
      <w:numFmt w:val="lowerLetter"/>
      <w:lvlText w:val="%5."/>
      <w:lvlJc w:val="left"/>
      <w:pPr>
        <w:ind w:left="3600" w:hanging="360"/>
      </w:pPr>
    </w:lvl>
    <w:lvl w:ilvl="5" w:tplc="2EDC16D0">
      <w:start w:val="1"/>
      <w:numFmt w:val="lowerRoman"/>
      <w:lvlText w:val="%6."/>
      <w:lvlJc w:val="right"/>
      <w:pPr>
        <w:ind w:left="4320" w:hanging="180"/>
      </w:pPr>
    </w:lvl>
    <w:lvl w:ilvl="6" w:tplc="9D24E058">
      <w:start w:val="1"/>
      <w:numFmt w:val="decimal"/>
      <w:lvlText w:val="%7."/>
      <w:lvlJc w:val="left"/>
      <w:pPr>
        <w:ind w:left="5040" w:hanging="360"/>
      </w:pPr>
    </w:lvl>
    <w:lvl w:ilvl="7" w:tplc="280EFEF8">
      <w:start w:val="1"/>
      <w:numFmt w:val="lowerLetter"/>
      <w:lvlText w:val="%8."/>
      <w:lvlJc w:val="left"/>
      <w:pPr>
        <w:ind w:left="5760" w:hanging="360"/>
      </w:pPr>
    </w:lvl>
    <w:lvl w:ilvl="8" w:tplc="38BC0AD0">
      <w:start w:val="1"/>
      <w:numFmt w:val="lowerRoman"/>
      <w:lvlText w:val="%9."/>
      <w:lvlJc w:val="right"/>
      <w:pPr>
        <w:ind w:left="6480" w:hanging="180"/>
      </w:pPr>
    </w:lvl>
  </w:abstractNum>
  <w:abstractNum w:abstractNumId="32" w15:restartNumberingAfterBreak="0">
    <w:nsid w:val="52670563"/>
    <w:multiLevelType w:val="hybridMultilevel"/>
    <w:tmpl w:val="9A228B58"/>
    <w:lvl w:ilvl="0" w:tplc="20000001">
      <w:start w:val="1"/>
      <w:numFmt w:val="bullet"/>
      <w:lvlText w:val=""/>
      <w:lvlJc w:val="left"/>
      <w:pPr>
        <w:ind w:left="900" w:hanging="360"/>
      </w:pPr>
      <w:rPr>
        <w:rFonts w:ascii="Symbol" w:hAnsi="Symbol" w:hint="default"/>
      </w:rPr>
    </w:lvl>
    <w:lvl w:ilvl="1" w:tplc="20000003" w:tentative="1">
      <w:start w:val="1"/>
      <w:numFmt w:val="bullet"/>
      <w:lvlText w:val="o"/>
      <w:lvlJc w:val="left"/>
      <w:pPr>
        <w:ind w:left="1620" w:hanging="360"/>
      </w:pPr>
      <w:rPr>
        <w:rFonts w:ascii="Courier New" w:hAnsi="Courier New" w:cs="Courier New" w:hint="default"/>
      </w:rPr>
    </w:lvl>
    <w:lvl w:ilvl="2" w:tplc="20000005" w:tentative="1">
      <w:start w:val="1"/>
      <w:numFmt w:val="bullet"/>
      <w:lvlText w:val=""/>
      <w:lvlJc w:val="left"/>
      <w:pPr>
        <w:ind w:left="2340" w:hanging="360"/>
      </w:pPr>
      <w:rPr>
        <w:rFonts w:ascii="Wingdings" w:hAnsi="Wingdings" w:hint="default"/>
      </w:rPr>
    </w:lvl>
    <w:lvl w:ilvl="3" w:tplc="20000001" w:tentative="1">
      <w:start w:val="1"/>
      <w:numFmt w:val="bullet"/>
      <w:lvlText w:val=""/>
      <w:lvlJc w:val="left"/>
      <w:pPr>
        <w:ind w:left="3060" w:hanging="360"/>
      </w:pPr>
      <w:rPr>
        <w:rFonts w:ascii="Symbol" w:hAnsi="Symbol" w:hint="default"/>
      </w:rPr>
    </w:lvl>
    <w:lvl w:ilvl="4" w:tplc="20000003" w:tentative="1">
      <w:start w:val="1"/>
      <w:numFmt w:val="bullet"/>
      <w:lvlText w:val="o"/>
      <w:lvlJc w:val="left"/>
      <w:pPr>
        <w:ind w:left="3780" w:hanging="360"/>
      </w:pPr>
      <w:rPr>
        <w:rFonts w:ascii="Courier New" w:hAnsi="Courier New" w:cs="Courier New" w:hint="default"/>
      </w:rPr>
    </w:lvl>
    <w:lvl w:ilvl="5" w:tplc="20000005" w:tentative="1">
      <w:start w:val="1"/>
      <w:numFmt w:val="bullet"/>
      <w:lvlText w:val=""/>
      <w:lvlJc w:val="left"/>
      <w:pPr>
        <w:ind w:left="4500" w:hanging="360"/>
      </w:pPr>
      <w:rPr>
        <w:rFonts w:ascii="Wingdings" w:hAnsi="Wingdings" w:hint="default"/>
      </w:rPr>
    </w:lvl>
    <w:lvl w:ilvl="6" w:tplc="20000001" w:tentative="1">
      <w:start w:val="1"/>
      <w:numFmt w:val="bullet"/>
      <w:lvlText w:val=""/>
      <w:lvlJc w:val="left"/>
      <w:pPr>
        <w:ind w:left="5220" w:hanging="360"/>
      </w:pPr>
      <w:rPr>
        <w:rFonts w:ascii="Symbol" w:hAnsi="Symbol" w:hint="default"/>
      </w:rPr>
    </w:lvl>
    <w:lvl w:ilvl="7" w:tplc="20000003" w:tentative="1">
      <w:start w:val="1"/>
      <w:numFmt w:val="bullet"/>
      <w:lvlText w:val="o"/>
      <w:lvlJc w:val="left"/>
      <w:pPr>
        <w:ind w:left="5940" w:hanging="360"/>
      </w:pPr>
      <w:rPr>
        <w:rFonts w:ascii="Courier New" w:hAnsi="Courier New" w:cs="Courier New" w:hint="default"/>
      </w:rPr>
    </w:lvl>
    <w:lvl w:ilvl="8" w:tplc="20000005" w:tentative="1">
      <w:start w:val="1"/>
      <w:numFmt w:val="bullet"/>
      <w:lvlText w:val=""/>
      <w:lvlJc w:val="left"/>
      <w:pPr>
        <w:ind w:left="6660" w:hanging="360"/>
      </w:pPr>
      <w:rPr>
        <w:rFonts w:ascii="Wingdings" w:hAnsi="Wingdings" w:hint="default"/>
      </w:rPr>
    </w:lvl>
  </w:abstractNum>
  <w:abstractNum w:abstractNumId="33" w15:restartNumberingAfterBreak="0">
    <w:nsid w:val="5284556F"/>
    <w:multiLevelType w:val="multilevel"/>
    <w:tmpl w:val="A07ADD2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4D2428B"/>
    <w:multiLevelType w:val="hybridMultilevel"/>
    <w:tmpl w:val="6CCE8558"/>
    <w:lvl w:ilvl="0" w:tplc="2000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70063F0"/>
    <w:multiLevelType w:val="multilevel"/>
    <w:tmpl w:val="4C12AC7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99C6BED"/>
    <w:multiLevelType w:val="hybridMultilevel"/>
    <w:tmpl w:val="47C496AC"/>
    <w:lvl w:ilvl="0" w:tplc="3CA63AA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E087FB"/>
    <w:multiLevelType w:val="hybridMultilevel"/>
    <w:tmpl w:val="FFFFFFFF"/>
    <w:lvl w:ilvl="0" w:tplc="EA2E98E0">
      <w:start w:val="1"/>
      <w:numFmt w:val="bullet"/>
      <w:lvlText w:val=""/>
      <w:lvlJc w:val="left"/>
      <w:pPr>
        <w:ind w:left="720" w:hanging="360"/>
      </w:pPr>
      <w:rPr>
        <w:rFonts w:ascii="Symbol" w:hAnsi="Symbol" w:hint="default"/>
      </w:rPr>
    </w:lvl>
    <w:lvl w:ilvl="1" w:tplc="63C4D35A">
      <w:start w:val="1"/>
      <w:numFmt w:val="bullet"/>
      <w:lvlText w:val="o"/>
      <w:lvlJc w:val="left"/>
      <w:pPr>
        <w:ind w:left="1440" w:hanging="360"/>
      </w:pPr>
      <w:rPr>
        <w:rFonts w:ascii="Courier New" w:hAnsi="Courier New" w:hint="default"/>
      </w:rPr>
    </w:lvl>
    <w:lvl w:ilvl="2" w:tplc="9FD06E6A">
      <w:start w:val="1"/>
      <w:numFmt w:val="bullet"/>
      <w:lvlText w:val="·"/>
      <w:lvlJc w:val="left"/>
      <w:pPr>
        <w:ind w:left="2160" w:hanging="360"/>
      </w:pPr>
      <w:rPr>
        <w:rFonts w:ascii="Symbol" w:hAnsi="Symbol" w:hint="default"/>
      </w:rPr>
    </w:lvl>
    <w:lvl w:ilvl="3" w:tplc="4E929F40">
      <w:start w:val="1"/>
      <w:numFmt w:val="bullet"/>
      <w:lvlText w:val=""/>
      <w:lvlJc w:val="left"/>
      <w:pPr>
        <w:ind w:left="2880" w:hanging="360"/>
      </w:pPr>
      <w:rPr>
        <w:rFonts w:ascii="Symbol" w:hAnsi="Symbol" w:hint="default"/>
      </w:rPr>
    </w:lvl>
    <w:lvl w:ilvl="4" w:tplc="CACC94C6">
      <w:start w:val="1"/>
      <w:numFmt w:val="bullet"/>
      <w:lvlText w:val="o"/>
      <w:lvlJc w:val="left"/>
      <w:pPr>
        <w:ind w:left="3600" w:hanging="360"/>
      </w:pPr>
      <w:rPr>
        <w:rFonts w:ascii="Courier New" w:hAnsi="Courier New" w:hint="default"/>
      </w:rPr>
    </w:lvl>
    <w:lvl w:ilvl="5" w:tplc="E2FEB02E">
      <w:start w:val="1"/>
      <w:numFmt w:val="bullet"/>
      <w:lvlText w:val=""/>
      <w:lvlJc w:val="left"/>
      <w:pPr>
        <w:ind w:left="4320" w:hanging="360"/>
      </w:pPr>
      <w:rPr>
        <w:rFonts w:ascii="Wingdings" w:hAnsi="Wingdings" w:hint="default"/>
      </w:rPr>
    </w:lvl>
    <w:lvl w:ilvl="6" w:tplc="7460225C">
      <w:start w:val="1"/>
      <w:numFmt w:val="bullet"/>
      <w:lvlText w:val=""/>
      <w:lvlJc w:val="left"/>
      <w:pPr>
        <w:ind w:left="5040" w:hanging="360"/>
      </w:pPr>
      <w:rPr>
        <w:rFonts w:ascii="Symbol" w:hAnsi="Symbol" w:hint="default"/>
      </w:rPr>
    </w:lvl>
    <w:lvl w:ilvl="7" w:tplc="8DF43E6E">
      <w:start w:val="1"/>
      <w:numFmt w:val="bullet"/>
      <w:lvlText w:val="o"/>
      <w:lvlJc w:val="left"/>
      <w:pPr>
        <w:ind w:left="5760" w:hanging="360"/>
      </w:pPr>
      <w:rPr>
        <w:rFonts w:ascii="Courier New" w:hAnsi="Courier New" w:hint="default"/>
      </w:rPr>
    </w:lvl>
    <w:lvl w:ilvl="8" w:tplc="7548DF2C">
      <w:start w:val="1"/>
      <w:numFmt w:val="bullet"/>
      <w:lvlText w:val=""/>
      <w:lvlJc w:val="left"/>
      <w:pPr>
        <w:ind w:left="6480" w:hanging="360"/>
      </w:pPr>
      <w:rPr>
        <w:rFonts w:ascii="Wingdings" w:hAnsi="Wingdings" w:hint="default"/>
      </w:rPr>
    </w:lvl>
  </w:abstractNum>
  <w:abstractNum w:abstractNumId="38" w15:restartNumberingAfterBreak="0">
    <w:nsid w:val="5BC67D89"/>
    <w:multiLevelType w:val="hybridMultilevel"/>
    <w:tmpl w:val="9E0E118E"/>
    <w:lvl w:ilvl="0" w:tplc="2000001B">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65D67ECC"/>
    <w:multiLevelType w:val="hybridMultilevel"/>
    <w:tmpl w:val="06846C9C"/>
    <w:lvl w:ilvl="0" w:tplc="221033A8">
      <w:start w:val="1"/>
      <w:numFmt w:val="bullet"/>
      <w:lvlText w:val=""/>
      <w:lvlJc w:val="left"/>
      <w:pPr>
        <w:ind w:left="400" w:hanging="400"/>
      </w:pPr>
      <w:rPr>
        <w:rFonts w:ascii="Symbol" w:hAnsi="Symbol"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0" w15:restartNumberingAfterBreak="0">
    <w:nsid w:val="66121369"/>
    <w:multiLevelType w:val="multilevel"/>
    <w:tmpl w:val="833ACFDC"/>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B69FE2A"/>
    <w:multiLevelType w:val="hybridMultilevel"/>
    <w:tmpl w:val="FFFFFFFF"/>
    <w:lvl w:ilvl="0" w:tplc="36C203C4">
      <w:start w:val="1"/>
      <w:numFmt w:val="bullet"/>
      <w:lvlText w:val="·"/>
      <w:lvlJc w:val="left"/>
      <w:pPr>
        <w:ind w:left="720" w:hanging="360"/>
      </w:pPr>
      <w:rPr>
        <w:rFonts w:ascii="Symbol" w:hAnsi="Symbol" w:hint="default"/>
      </w:rPr>
    </w:lvl>
    <w:lvl w:ilvl="1" w:tplc="CA9C3AF2">
      <w:start w:val="1"/>
      <w:numFmt w:val="bullet"/>
      <w:lvlText w:val="o"/>
      <w:lvlJc w:val="left"/>
      <w:pPr>
        <w:ind w:left="1440" w:hanging="360"/>
      </w:pPr>
      <w:rPr>
        <w:rFonts w:ascii="Courier New" w:hAnsi="Courier New" w:hint="default"/>
      </w:rPr>
    </w:lvl>
    <w:lvl w:ilvl="2" w:tplc="CE40F28C">
      <w:start w:val="1"/>
      <w:numFmt w:val="bullet"/>
      <w:lvlText w:val=""/>
      <w:lvlJc w:val="left"/>
      <w:pPr>
        <w:ind w:left="2160" w:hanging="360"/>
      </w:pPr>
      <w:rPr>
        <w:rFonts w:ascii="Wingdings" w:hAnsi="Wingdings" w:hint="default"/>
      </w:rPr>
    </w:lvl>
    <w:lvl w:ilvl="3" w:tplc="6ECE6602">
      <w:start w:val="1"/>
      <w:numFmt w:val="bullet"/>
      <w:lvlText w:val=""/>
      <w:lvlJc w:val="left"/>
      <w:pPr>
        <w:ind w:left="2880" w:hanging="360"/>
      </w:pPr>
      <w:rPr>
        <w:rFonts w:ascii="Symbol" w:hAnsi="Symbol" w:hint="default"/>
      </w:rPr>
    </w:lvl>
    <w:lvl w:ilvl="4" w:tplc="EB8E347C">
      <w:start w:val="1"/>
      <w:numFmt w:val="bullet"/>
      <w:lvlText w:val="o"/>
      <w:lvlJc w:val="left"/>
      <w:pPr>
        <w:ind w:left="3600" w:hanging="360"/>
      </w:pPr>
      <w:rPr>
        <w:rFonts w:ascii="Courier New" w:hAnsi="Courier New" w:hint="default"/>
      </w:rPr>
    </w:lvl>
    <w:lvl w:ilvl="5" w:tplc="EAEAD1E8">
      <w:start w:val="1"/>
      <w:numFmt w:val="bullet"/>
      <w:lvlText w:val=""/>
      <w:lvlJc w:val="left"/>
      <w:pPr>
        <w:ind w:left="4320" w:hanging="360"/>
      </w:pPr>
      <w:rPr>
        <w:rFonts w:ascii="Wingdings" w:hAnsi="Wingdings" w:hint="default"/>
      </w:rPr>
    </w:lvl>
    <w:lvl w:ilvl="6" w:tplc="546C04B8">
      <w:start w:val="1"/>
      <w:numFmt w:val="bullet"/>
      <w:lvlText w:val=""/>
      <w:lvlJc w:val="left"/>
      <w:pPr>
        <w:ind w:left="5040" w:hanging="360"/>
      </w:pPr>
      <w:rPr>
        <w:rFonts w:ascii="Symbol" w:hAnsi="Symbol" w:hint="default"/>
      </w:rPr>
    </w:lvl>
    <w:lvl w:ilvl="7" w:tplc="78CC9BE2">
      <w:start w:val="1"/>
      <w:numFmt w:val="bullet"/>
      <w:lvlText w:val="o"/>
      <w:lvlJc w:val="left"/>
      <w:pPr>
        <w:ind w:left="5760" w:hanging="360"/>
      </w:pPr>
      <w:rPr>
        <w:rFonts w:ascii="Courier New" w:hAnsi="Courier New" w:hint="default"/>
      </w:rPr>
    </w:lvl>
    <w:lvl w:ilvl="8" w:tplc="96A00F8E">
      <w:start w:val="1"/>
      <w:numFmt w:val="bullet"/>
      <w:lvlText w:val=""/>
      <w:lvlJc w:val="left"/>
      <w:pPr>
        <w:ind w:left="6480" w:hanging="360"/>
      </w:pPr>
      <w:rPr>
        <w:rFonts w:ascii="Wingdings" w:hAnsi="Wingdings" w:hint="default"/>
      </w:rPr>
    </w:lvl>
  </w:abstractNum>
  <w:abstractNum w:abstractNumId="42" w15:restartNumberingAfterBreak="0">
    <w:nsid w:val="6DAF1A92"/>
    <w:multiLevelType w:val="hybridMultilevel"/>
    <w:tmpl w:val="427621FC"/>
    <w:lvl w:ilvl="0" w:tplc="2000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6F990408"/>
    <w:multiLevelType w:val="hybridMultilevel"/>
    <w:tmpl w:val="D87EF17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753C43D2"/>
    <w:multiLevelType w:val="multilevel"/>
    <w:tmpl w:val="3DA200A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5744172"/>
    <w:multiLevelType w:val="hybridMultilevel"/>
    <w:tmpl w:val="0BAE7BC6"/>
    <w:lvl w:ilvl="0" w:tplc="B19C5B90">
      <w:numFmt w:val="bullet"/>
      <w:lvlText w:val="-"/>
      <w:lvlJc w:val="left"/>
      <w:pPr>
        <w:ind w:left="720" w:hanging="360"/>
      </w:pPr>
      <w:rPr>
        <w:rFonts w:ascii="Times New Roman" w:eastAsia="Malgun Gothic"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FC4A59"/>
    <w:multiLevelType w:val="hybridMultilevel"/>
    <w:tmpl w:val="57DCE620"/>
    <w:lvl w:ilvl="0" w:tplc="2000001B">
      <w:start w:val="1"/>
      <w:numFmt w:val="low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7B570F71"/>
    <w:multiLevelType w:val="hybridMultilevel"/>
    <w:tmpl w:val="3F04D598"/>
    <w:lvl w:ilvl="0" w:tplc="2000001B">
      <w:start w:val="1"/>
      <w:numFmt w:val="lowerRoman"/>
      <w:lvlText w:val="%1."/>
      <w:lvlJc w:val="right"/>
      <w:pPr>
        <w:ind w:left="1160" w:hanging="360"/>
      </w:pPr>
    </w:lvl>
    <w:lvl w:ilvl="1" w:tplc="20000019" w:tentative="1">
      <w:start w:val="1"/>
      <w:numFmt w:val="lowerLetter"/>
      <w:lvlText w:val="%2."/>
      <w:lvlJc w:val="left"/>
      <w:pPr>
        <w:ind w:left="1880" w:hanging="360"/>
      </w:pPr>
    </w:lvl>
    <w:lvl w:ilvl="2" w:tplc="2000001B" w:tentative="1">
      <w:start w:val="1"/>
      <w:numFmt w:val="lowerRoman"/>
      <w:lvlText w:val="%3."/>
      <w:lvlJc w:val="right"/>
      <w:pPr>
        <w:ind w:left="2600" w:hanging="180"/>
      </w:pPr>
    </w:lvl>
    <w:lvl w:ilvl="3" w:tplc="2000000F" w:tentative="1">
      <w:start w:val="1"/>
      <w:numFmt w:val="decimal"/>
      <w:lvlText w:val="%4."/>
      <w:lvlJc w:val="left"/>
      <w:pPr>
        <w:ind w:left="3320" w:hanging="360"/>
      </w:pPr>
    </w:lvl>
    <w:lvl w:ilvl="4" w:tplc="20000019" w:tentative="1">
      <w:start w:val="1"/>
      <w:numFmt w:val="lowerLetter"/>
      <w:lvlText w:val="%5."/>
      <w:lvlJc w:val="left"/>
      <w:pPr>
        <w:ind w:left="4040" w:hanging="360"/>
      </w:pPr>
    </w:lvl>
    <w:lvl w:ilvl="5" w:tplc="2000001B" w:tentative="1">
      <w:start w:val="1"/>
      <w:numFmt w:val="lowerRoman"/>
      <w:lvlText w:val="%6."/>
      <w:lvlJc w:val="right"/>
      <w:pPr>
        <w:ind w:left="4760" w:hanging="180"/>
      </w:pPr>
    </w:lvl>
    <w:lvl w:ilvl="6" w:tplc="2000000F" w:tentative="1">
      <w:start w:val="1"/>
      <w:numFmt w:val="decimal"/>
      <w:lvlText w:val="%7."/>
      <w:lvlJc w:val="left"/>
      <w:pPr>
        <w:ind w:left="5480" w:hanging="360"/>
      </w:pPr>
    </w:lvl>
    <w:lvl w:ilvl="7" w:tplc="20000019" w:tentative="1">
      <w:start w:val="1"/>
      <w:numFmt w:val="lowerLetter"/>
      <w:lvlText w:val="%8."/>
      <w:lvlJc w:val="left"/>
      <w:pPr>
        <w:ind w:left="6200" w:hanging="360"/>
      </w:pPr>
    </w:lvl>
    <w:lvl w:ilvl="8" w:tplc="2000001B" w:tentative="1">
      <w:start w:val="1"/>
      <w:numFmt w:val="lowerRoman"/>
      <w:lvlText w:val="%9."/>
      <w:lvlJc w:val="right"/>
      <w:pPr>
        <w:ind w:left="6920" w:hanging="180"/>
      </w:pPr>
    </w:lvl>
  </w:abstractNum>
  <w:abstractNum w:abstractNumId="48" w15:restartNumberingAfterBreak="0">
    <w:nsid w:val="7C010751"/>
    <w:multiLevelType w:val="hybridMultilevel"/>
    <w:tmpl w:val="AC8A9496"/>
    <w:lvl w:ilvl="0" w:tplc="2000001B">
      <w:start w:val="1"/>
      <w:numFmt w:val="lowerRoman"/>
      <w:lvlText w:val="%1."/>
      <w:lvlJc w:val="right"/>
      <w:pPr>
        <w:ind w:left="1444" w:hanging="360"/>
      </w:pPr>
    </w:lvl>
    <w:lvl w:ilvl="1" w:tplc="20000019" w:tentative="1">
      <w:start w:val="1"/>
      <w:numFmt w:val="lowerLetter"/>
      <w:lvlText w:val="%2."/>
      <w:lvlJc w:val="left"/>
      <w:pPr>
        <w:ind w:left="2164" w:hanging="360"/>
      </w:pPr>
    </w:lvl>
    <w:lvl w:ilvl="2" w:tplc="2000001B" w:tentative="1">
      <w:start w:val="1"/>
      <w:numFmt w:val="lowerRoman"/>
      <w:lvlText w:val="%3."/>
      <w:lvlJc w:val="right"/>
      <w:pPr>
        <w:ind w:left="2884" w:hanging="180"/>
      </w:pPr>
    </w:lvl>
    <w:lvl w:ilvl="3" w:tplc="2000000F" w:tentative="1">
      <w:start w:val="1"/>
      <w:numFmt w:val="decimal"/>
      <w:lvlText w:val="%4."/>
      <w:lvlJc w:val="left"/>
      <w:pPr>
        <w:ind w:left="3604" w:hanging="360"/>
      </w:pPr>
    </w:lvl>
    <w:lvl w:ilvl="4" w:tplc="20000019" w:tentative="1">
      <w:start w:val="1"/>
      <w:numFmt w:val="lowerLetter"/>
      <w:lvlText w:val="%5."/>
      <w:lvlJc w:val="left"/>
      <w:pPr>
        <w:ind w:left="4324" w:hanging="360"/>
      </w:pPr>
    </w:lvl>
    <w:lvl w:ilvl="5" w:tplc="2000001B" w:tentative="1">
      <w:start w:val="1"/>
      <w:numFmt w:val="lowerRoman"/>
      <w:lvlText w:val="%6."/>
      <w:lvlJc w:val="right"/>
      <w:pPr>
        <w:ind w:left="5044" w:hanging="180"/>
      </w:pPr>
    </w:lvl>
    <w:lvl w:ilvl="6" w:tplc="2000000F" w:tentative="1">
      <w:start w:val="1"/>
      <w:numFmt w:val="decimal"/>
      <w:lvlText w:val="%7."/>
      <w:lvlJc w:val="left"/>
      <w:pPr>
        <w:ind w:left="5764" w:hanging="360"/>
      </w:pPr>
    </w:lvl>
    <w:lvl w:ilvl="7" w:tplc="20000019" w:tentative="1">
      <w:start w:val="1"/>
      <w:numFmt w:val="lowerLetter"/>
      <w:lvlText w:val="%8."/>
      <w:lvlJc w:val="left"/>
      <w:pPr>
        <w:ind w:left="6484" w:hanging="360"/>
      </w:pPr>
    </w:lvl>
    <w:lvl w:ilvl="8" w:tplc="2000001B" w:tentative="1">
      <w:start w:val="1"/>
      <w:numFmt w:val="lowerRoman"/>
      <w:lvlText w:val="%9."/>
      <w:lvlJc w:val="right"/>
      <w:pPr>
        <w:ind w:left="7204" w:hanging="180"/>
      </w:pPr>
    </w:lvl>
  </w:abstractNum>
  <w:num w:numId="1" w16cid:durableId="1991247160">
    <w:abstractNumId w:val="39"/>
  </w:num>
  <w:num w:numId="2" w16cid:durableId="799033731">
    <w:abstractNumId w:val="29"/>
  </w:num>
  <w:num w:numId="3" w16cid:durableId="1107308939">
    <w:abstractNumId w:val="14"/>
  </w:num>
  <w:num w:numId="4" w16cid:durableId="737940681">
    <w:abstractNumId w:val="16"/>
  </w:num>
  <w:num w:numId="5" w16cid:durableId="1041324129">
    <w:abstractNumId w:val="22"/>
  </w:num>
  <w:num w:numId="6" w16cid:durableId="126822513">
    <w:abstractNumId w:val="6"/>
  </w:num>
  <w:num w:numId="7" w16cid:durableId="1949963879">
    <w:abstractNumId w:val="26"/>
  </w:num>
  <w:num w:numId="8" w16cid:durableId="723673920">
    <w:abstractNumId w:val="43"/>
  </w:num>
  <w:num w:numId="9" w16cid:durableId="1994678762">
    <w:abstractNumId w:val="23"/>
  </w:num>
  <w:num w:numId="10" w16cid:durableId="1142502101">
    <w:abstractNumId w:val="41"/>
  </w:num>
  <w:num w:numId="11" w16cid:durableId="23019904">
    <w:abstractNumId w:val="19"/>
  </w:num>
  <w:num w:numId="12" w16cid:durableId="410396997">
    <w:abstractNumId w:val="15"/>
  </w:num>
  <w:num w:numId="13" w16cid:durableId="171989219">
    <w:abstractNumId w:val="24"/>
  </w:num>
  <w:num w:numId="14" w16cid:durableId="57562240">
    <w:abstractNumId w:val="37"/>
  </w:num>
  <w:num w:numId="15" w16cid:durableId="879438761">
    <w:abstractNumId w:val="5"/>
  </w:num>
  <w:num w:numId="16" w16cid:durableId="145586255">
    <w:abstractNumId w:val="11"/>
  </w:num>
  <w:num w:numId="17" w16cid:durableId="540628658">
    <w:abstractNumId w:val="28"/>
  </w:num>
  <w:num w:numId="18" w16cid:durableId="430978620">
    <w:abstractNumId w:val="25"/>
  </w:num>
  <w:num w:numId="19" w16cid:durableId="1803881042">
    <w:abstractNumId w:val="31"/>
  </w:num>
  <w:num w:numId="20" w16cid:durableId="236670609">
    <w:abstractNumId w:val="17"/>
  </w:num>
  <w:num w:numId="21" w16cid:durableId="127861773">
    <w:abstractNumId w:val="9"/>
  </w:num>
  <w:num w:numId="22" w16cid:durableId="150025301">
    <w:abstractNumId w:val="18"/>
  </w:num>
  <w:num w:numId="23" w16cid:durableId="506333898">
    <w:abstractNumId w:val="34"/>
  </w:num>
  <w:num w:numId="24" w16cid:durableId="1970743119">
    <w:abstractNumId w:val="47"/>
  </w:num>
  <w:num w:numId="25" w16cid:durableId="353768576">
    <w:abstractNumId w:val="42"/>
  </w:num>
  <w:num w:numId="26" w16cid:durableId="670835593">
    <w:abstractNumId w:val="1"/>
  </w:num>
  <w:num w:numId="27" w16cid:durableId="1000887940">
    <w:abstractNumId w:val="10"/>
  </w:num>
  <w:num w:numId="28" w16cid:durableId="1265773250">
    <w:abstractNumId w:val="27"/>
  </w:num>
  <w:num w:numId="29" w16cid:durableId="1083186962">
    <w:abstractNumId w:val="38"/>
  </w:num>
  <w:num w:numId="30" w16cid:durableId="1125736133">
    <w:abstractNumId w:val="48"/>
  </w:num>
  <w:num w:numId="31" w16cid:durableId="2006198451">
    <w:abstractNumId w:val="4"/>
  </w:num>
  <w:num w:numId="32" w16cid:durableId="765229617">
    <w:abstractNumId w:val="30"/>
  </w:num>
  <w:num w:numId="33" w16cid:durableId="929122024">
    <w:abstractNumId w:val="46"/>
  </w:num>
  <w:num w:numId="34" w16cid:durableId="231549980">
    <w:abstractNumId w:val="36"/>
  </w:num>
  <w:num w:numId="35" w16cid:durableId="1351369730">
    <w:abstractNumId w:val="13"/>
  </w:num>
  <w:num w:numId="36" w16cid:durableId="1689913313">
    <w:abstractNumId w:val="40"/>
  </w:num>
  <w:num w:numId="37" w16cid:durableId="1748839287">
    <w:abstractNumId w:val="35"/>
  </w:num>
  <w:num w:numId="38" w16cid:durableId="608699472">
    <w:abstractNumId w:val="32"/>
  </w:num>
  <w:num w:numId="39" w16cid:durableId="735856252">
    <w:abstractNumId w:val="0"/>
  </w:num>
  <w:num w:numId="40" w16cid:durableId="489563863">
    <w:abstractNumId w:val="45"/>
  </w:num>
  <w:num w:numId="41" w16cid:durableId="264459853">
    <w:abstractNumId w:val="7"/>
  </w:num>
  <w:num w:numId="42" w16cid:durableId="1923679306">
    <w:abstractNumId w:val="44"/>
  </w:num>
  <w:num w:numId="43" w16cid:durableId="1787385065">
    <w:abstractNumId w:val="8"/>
  </w:num>
  <w:num w:numId="44" w16cid:durableId="1654334314">
    <w:abstractNumId w:val="12"/>
  </w:num>
  <w:num w:numId="45" w16cid:durableId="1621643877">
    <w:abstractNumId w:val="3"/>
  </w:num>
  <w:num w:numId="46" w16cid:durableId="430197664">
    <w:abstractNumId w:val="20"/>
  </w:num>
  <w:num w:numId="47" w16cid:durableId="1376153411">
    <w:abstractNumId w:val="21"/>
  </w:num>
  <w:num w:numId="48" w16cid:durableId="191115336">
    <w:abstractNumId w:val="33"/>
  </w:num>
  <w:num w:numId="49" w16cid:durableId="316423942">
    <w:abstractNumId w:val="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65C"/>
    <w:rsid w:val="00000A20"/>
    <w:rsid w:val="000012A2"/>
    <w:rsid w:val="00002B28"/>
    <w:rsid w:val="00002E9E"/>
    <w:rsid w:val="00003116"/>
    <w:rsid w:val="00005833"/>
    <w:rsid w:val="00005D8F"/>
    <w:rsid w:val="00005DAB"/>
    <w:rsid w:val="0000642C"/>
    <w:rsid w:val="00006B47"/>
    <w:rsid w:val="00010681"/>
    <w:rsid w:val="00010B28"/>
    <w:rsid w:val="00011216"/>
    <w:rsid w:val="00011C72"/>
    <w:rsid w:val="00013039"/>
    <w:rsid w:val="00013B98"/>
    <w:rsid w:val="0001414C"/>
    <w:rsid w:val="000152DA"/>
    <w:rsid w:val="00016827"/>
    <w:rsid w:val="0001690B"/>
    <w:rsid w:val="00017FBC"/>
    <w:rsid w:val="000204AC"/>
    <w:rsid w:val="000208D5"/>
    <w:rsid w:val="00020D7B"/>
    <w:rsid w:val="00021AC4"/>
    <w:rsid w:val="00021BAE"/>
    <w:rsid w:val="0002243D"/>
    <w:rsid w:val="00022CAB"/>
    <w:rsid w:val="00022FE2"/>
    <w:rsid w:val="000232D0"/>
    <w:rsid w:val="000233D8"/>
    <w:rsid w:val="00023A16"/>
    <w:rsid w:val="00023FF9"/>
    <w:rsid w:val="00024023"/>
    <w:rsid w:val="000243EA"/>
    <w:rsid w:val="0002532E"/>
    <w:rsid w:val="00026EF0"/>
    <w:rsid w:val="000276B3"/>
    <w:rsid w:val="00030E57"/>
    <w:rsid w:val="00030EB0"/>
    <w:rsid w:val="0003188C"/>
    <w:rsid w:val="000327DD"/>
    <w:rsid w:val="00032DC3"/>
    <w:rsid w:val="0003401F"/>
    <w:rsid w:val="000344E0"/>
    <w:rsid w:val="00034678"/>
    <w:rsid w:val="000350A0"/>
    <w:rsid w:val="0003536B"/>
    <w:rsid w:val="00036623"/>
    <w:rsid w:val="00036874"/>
    <w:rsid w:val="00037377"/>
    <w:rsid w:val="000373B7"/>
    <w:rsid w:val="00037E61"/>
    <w:rsid w:val="000401E0"/>
    <w:rsid w:val="0004023C"/>
    <w:rsid w:val="000402E2"/>
    <w:rsid w:val="00040389"/>
    <w:rsid w:val="00040667"/>
    <w:rsid w:val="00040E62"/>
    <w:rsid w:val="00040EDC"/>
    <w:rsid w:val="00041200"/>
    <w:rsid w:val="00041F28"/>
    <w:rsid w:val="000425ED"/>
    <w:rsid w:val="00042E08"/>
    <w:rsid w:val="00042E83"/>
    <w:rsid w:val="00043853"/>
    <w:rsid w:val="00043932"/>
    <w:rsid w:val="00044141"/>
    <w:rsid w:val="00044D66"/>
    <w:rsid w:val="00044FA2"/>
    <w:rsid w:val="000451D7"/>
    <w:rsid w:val="0004542D"/>
    <w:rsid w:val="00045A5C"/>
    <w:rsid w:val="00045C49"/>
    <w:rsid w:val="00045F5D"/>
    <w:rsid w:val="00046446"/>
    <w:rsid w:val="00046582"/>
    <w:rsid w:val="000478BE"/>
    <w:rsid w:val="00047C09"/>
    <w:rsid w:val="00051030"/>
    <w:rsid w:val="0005133D"/>
    <w:rsid w:val="00051C87"/>
    <w:rsid w:val="00052A0B"/>
    <w:rsid w:val="00053744"/>
    <w:rsid w:val="00053844"/>
    <w:rsid w:val="000548C1"/>
    <w:rsid w:val="0005517E"/>
    <w:rsid w:val="000553A8"/>
    <w:rsid w:val="0005587B"/>
    <w:rsid w:val="00055B95"/>
    <w:rsid w:val="00056E88"/>
    <w:rsid w:val="0005740F"/>
    <w:rsid w:val="000574A2"/>
    <w:rsid w:val="00057C2C"/>
    <w:rsid w:val="00060336"/>
    <w:rsid w:val="000613B0"/>
    <w:rsid w:val="00061B13"/>
    <w:rsid w:val="0006222A"/>
    <w:rsid w:val="00062356"/>
    <w:rsid w:val="00062987"/>
    <w:rsid w:val="000634D2"/>
    <w:rsid w:val="000637CA"/>
    <w:rsid w:val="000638D9"/>
    <w:rsid w:val="000645C5"/>
    <w:rsid w:val="00064DEB"/>
    <w:rsid w:val="00064E99"/>
    <w:rsid w:val="00064EEB"/>
    <w:rsid w:val="00065824"/>
    <w:rsid w:val="00065EA4"/>
    <w:rsid w:val="00066478"/>
    <w:rsid w:val="000670AA"/>
    <w:rsid w:val="0006783C"/>
    <w:rsid w:val="0006792F"/>
    <w:rsid w:val="00067DB1"/>
    <w:rsid w:val="00070236"/>
    <w:rsid w:val="00071098"/>
    <w:rsid w:val="00071626"/>
    <w:rsid w:val="000720C9"/>
    <w:rsid w:val="00072AAE"/>
    <w:rsid w:val="00074336"/>
    <w:rsid w:val="000747B2"/>
    <w:rsid w:val="00074BBA"/>
    <w:rsid w:val="00074C13"/>
    <w:rsid w:val="00075554"/>
    <w:rsid w:val="0007569E"/>
    <w:rsid w:val="000758F8"/>
    <w:rsid w:val="00075938"/>
    <w:rsid w:val="0007599F"/>
    <w:rsid w:val="00075CB6"/>
    <w:rsid w:val="00076756"/>
    <w:rsid w:val="00077AE0"/>
    <w:rsid w:val="00077EA0"/>
    <w:rsid w:val="000802FB"/>
    <w:rsid w:val="00080B1C"/>
    <w:rsid w:val="00080D42"/>
    <w:rsid w:val="0008176F"/>
    <w:rsid w:val="0008191F"/>
    <w:rsid w:val="00083962"/>
    <w:rsid w:val="00083B6F"/>
    <w:rsid w:val="00083F19"/>
    <w:rsid w:val="000840ED"/>
    <w:rsid w:val="00084B8E"/>
    <w:rsid w:val="000850ED"/>
    <w:rsid w:val="00085126"/>
    <w:rsid w:val="00085299"/>
    <w:rsid w:val="00085319"/>
    <w:rsid w:val="00085739"/>
    <w:rsid w:val="0008692A"/>
    <w:rsid w:val="0008743C"/>
    <w:rsid w:val="000876D0"/>
    <w:rsid w:val="00087A09"/>
    <w:rsid w:val="00091F3E"/>
    <w:rsid w:val="00092290"/>
    <w:rsid w:val="00092465"/>
    <w:rsid w:val="00092E93"/>
    <w:rsid w:val="000933AF"/>
    <w:rsid w:val="000935A0"/>
    <w:rsid w:val="000935A3"/>
    <w:rsid w:val="0009374D"/>
    <w:rsid w:val="00093B2B"/>
    <w:rsid w:val="00093D08"/>
    <w:rsid w:val="00093FCB"/>
    <w:rsid w:val="00094385"/>
    <w:rsid w:val="000948A3"/>
    <w:rsid w:val="00095BA0"/>
    <w:rsid w:val="00095C88"/>
    <w:rsid w:val="00096B6A"/>
    <w:rsid w:val="00096BBC"/>
    <w:rsid w:val="00096DDC"/>
    <w:rsid w:val="00097976"/>
    <w:rsid w:val="000A04AB"/>
    <w:rsid w:val="000A0A21"/>
    <w:rsid w:val="000A0ED7"/>
    <w:rsid w:val="000A1336"/>
    <w:rsid w:val="000A273F"/>
    <w:rsid w:val="000A3C0C"/>
    <w:rsid w:val="000A3D8F"/>
    <w:rsid w:val="000A3F14"/>
    <w:rsid w:val="000A43DF"/>
    <w:rsid w:val="000A455C"/>
    <w:rsid w:val="000A4B1E"/>
    <w:rsid w:val="000A4BFC"/>
    <w:rsid w:val="000A585A"/>
    <w:rsid w:val="000A5DCC"/>
    <w:rsid w:val="000A6ED8"/>
    <w:rsid w:val="000A753F"/>
    <w:rsid w:val="000A7B0E"/>
    <w:rsid w:val="000B0A87"/>
    <w:rsid w:val="000B0CA9"/>
    <w:rsid w:val="000B23C7"/>
    <w:rsid w:val="000B37C4"/>
    <w:rsid w:val="000B3837"/>
    <w:rsid w:val="000B469E"/>
    <w:rsid w:val="000B46A9"/>
    <w:rsid w:val="000B4EC1"/>
    <w:rsid w:val="000B504D"/>
    <w:rsid w:val="000B72F8"/>
    <w:rsid w:val="000C0192"/>
    <w:rsid w:val="000C1E8D"/>
    <w:rsid w:val="000C27E2"/>
    <w:rsid w:val="000C4E2F"/>
    <w:rsid w:val="000C61B5"/>
    <w:rsid w:val="000C6612"/>
    <w:rsid w:val="000C6842"/>
    <w:rsid w:val="000C6A18"/>
    <w:rsid w:val="000D0F77"/>
    <w:rsid w:val="000D10A3"/>
    <w:rsid w:val="000D19E3"/>
    <w:rsid w:val="000D1C52"/>
    <w:rsid w:val="000D2956"/>
    <w:rsid w:val="000D3784"/>
    <w:rsid w:val="000D3A78"/>
    <w:rsid w:val="000D4584"/>
    <w:rsid w:val="000D461B"/>
    <w:rsid w:val="000D597D"/>
    <w:rsid w:val="000D748E"/>
    <w:rsid w:val="000D75D2"/>
    <w:rsid w:val="000D7D2A"/>
    <w:rsid w:val="000E1952"/>
    <w:rsid w:val="000E22A8"/>
    <w:rsid w:val="000E2823"/>
    <w:rsid w:val="000E2A12"/>
    <w:rsid w:val="000E2AB0"/>
    <w:rsid w:val="000E332A"/>
    <w:rsid w:val="000E33CD"/>
    <w:rsid w:val="000E3AD5"/>
    <w:rsid w:val="000E40FD"/>
    <w:rsid w:val="000E4354"/>
    <w:rsid w:val="000E4B2F"/>
    <w:rsid w:val="000E547D"/>
    <w:rsid w:val="000E5F48"/>
    <w:rsid w:val="000E6075"/>
    <w:rsid w:val="000E672D"/>
    <w:rsid w:val="000E7E78"/>
    <w:rsid w:val="000E7F3C"/>
    <w:rsid w:val="000F011F"/>
    <w:rsid w:val="000F1003"/>
    <w:rsid w:val="000F12BB"/>
    <w:rsid w:val="000F1894"/>
    <w:rsid w:val="000F20DC"/>
    <w:rsid w:val="000F2324"/>
    <w:rsid w:val="000F2400"/>
    <w:rsid w:val="000F2660"/>
    <w:rsid w:val="000F3095"/>
    <w:rsid w:val="000F3A0D"/>
    <w:rsid w:val="000F4785"/>
    <w:rsid w:val="000F49A2"/>
    <w:rsid w:val="000F5FFF"/>
    <w:rsid w:val="000F7CC3"/>
    <w:rsid w:val="00100314"/>
    <w:rsid w:val="001006F1"/>
    <w:rsid w:val="0010090A"/>
    <w:rsid w:val="00101376"/>
    <w:rsid w:val="00101C91"/>
    <w:rsid w:val="00101ECB"/>
    <w:rsid w:val="00102E28"/>
    <w:rsid w:val="00103664"/>
    <w:rsid w:val="00103844"/>
    <w:rsid w:val="00103E3E"/>
    <w:rsid w:val="001046C6"/>
    <w:rsid w:val="00104D48"/>
    <w:rsid w:val="001053A1"/>
    <w:rsid w:val="00106183"/>
    <w:rsid w:val="00106324"/>
    <w:rsid w:val="00107355"/>
    <w:rsid w:val="001076C2"/>
    <w:rsid w:val="001103C3"/>
    <w:rsid w:val="00110A39"/>
    <w:rsid w:val="00110DEC"/>
    <w:rsid w:val="00111016"/>
    <w:rsid w:val="00112409"/>
    <w:rsid w:val="001130CD"/>
    <w:rsid w:val="00113735"/>
    <w:rsid w:val="00114C4B"/>
    <w:rsid w:val="00115039"/>
    <w:rsid w:val="00115EB0"/>
    <w:rsid w:val="0011662F"/>
    <w:rsid w:val="0011669B"/>
    <w:rsid w:val="001173A7"/>
    <w:rsid w:val="0012099B"/>
    <w:rsid w:val="0012145D"/>
    <w:rsid w:val="001216DC"/>
    <w:rsid w:val="001217CB"/>
    <w:rsid w:val="00121CB3"/>
    <w:rsid w:val="00121CDD"/>
    <w:rsid w:val="0012260B"/>
    <w:rsid w:val="00122E21"/>
    <w:rsid w:val="001237F2"/>
    <w:rsid w:val="00123D35"/>
    <w:rsid w:val="00124153"/>
    <w:rsid w:val="0012533A"/>
    <w:rsid w:val="0012558F"/>
    <w:rsid w:val="00125B93"/>
    <w:rsid w:val="00125B9B"/>
    <w:rsid w:val="0012637D"/>
    <w:rsid w:val="00126F2F"/>
    <w:rsid w:val="00127B06"/>
    <w:rsid w:val="00127DF0"/>
    <w:rsid w:val="00130554"/>
    <w:rsid w:val="001305DF"/>
    <w:rsid w:val="001308B3"/>
    <w:rsid w:val="001309DF"/>
    <w:rsid w:val="00130B9F"/>
    <w:rsid w:val="00130CE7"/>
    <w:rsid w:val="0013188A"/>
    <w:rsid w:val="00131D21"/>
    <w:rsid w:val="00131DB3"/>
    <w:rsid w:val="00131DCA"/>
    <w:rsid w:val="00132D4D"/>
    <w:rsid w:val="001331EF"/>
    <w:rsid w:val="001344EA"/>
    <w:rsid w:val="00134DEA"/>
    <w:rsid w:val="001355FE"/>
    <w:rsid w:val="001359F2"/>
    <w:rsid w:val="00135AD9"/>
    <w:rsid w:val="00136D47"/>
    <w:rsid w:val="00136FFF"/>
    <w:rsid w:val="00137988"/>
    <w:rsid w:val="00137D4D"/>
    <w:rsid w:val="00137F92"/>
    <w:rsid w:val="00140A52"/>
    <w:rsid w:val="001410E2"/>
    <w:rsid w:val="00141611"/>
    <w:rsid w:val="001419E5"/>
    <w:rsid w:val="00141B7F"/>
    <w:rsid w:val="001423F0"/>
    <w:rsid w:val="001427BA"/>
    <w:rsid w:val="00142AB7"/>
    <w:rsid w:val="0014302B"/>
    <w:rsid w:val="001438E3"/>
    <w:rsid w:val="001449E6"/>
    <w:rsid w:val="00145134"/>
    <w:rsid w:val="001462CA"/>
    <w:rsid w:val="0014679E"/>
    <w:rsid w:val="00147113"/>
    <w:rsid w:val="00147779"/>
    <w:rsid w:val="00147A53"/>
    <w:rsid w:val="00150624"/>
    <w:rsid w:val="00151ED8"/>
    <w:rsid w:val="001525A2"/>
    <w:rsid w:val="00152BD1"/>
    <w:rsid w:val="0015357C"/>
    <w:rsid w:val="00153944"/>
    <w:rsid w:val="00154542"/>
    <w:rsid w:val="00154841"/>
    <w:rsid w:val="00154D9C"/>
    <w:rsid w:val="00155C1F"/>
    <w:rsid w:val="0015601C"/>
    <w:rsid w:val="001570DF"/>
    <w:rsid w:val="001573ED"/>
    <w:rsid w:val="001574CC"/>
    <w:rsid w:val="00157E95"/>
    <w:rsid w:val="00160365"/>
    <w:rsid w:val="001603E9"/>
    <w:rsid w:val="00160492"/>
    <w:rsid w:val="00160BDA"/>
    <w:rsid w:val="0016329B"/>
    <w:rsid w:val="001634F4"/>
    <w:rsid w:val="00163638"/>
    <w:rsid w:val="00164684"/>
    <w:rsid w:val="00164A77"/>
    <w:rsid w:val="00164ED7"/>
    <w:rsid w:val="00165591"/>
    <w:rsid w:val="00165CA5"/>
    <w:rsid w:val="0016620D"/>
    <w:rsid w:val="00166859"/>
    <w:rsid w:val="00166DEF"/>
    <w:rsid w:val="001673B3"/>
    <w:rsid w:val="0016766B"/>
    <w:rsid w:val="00171743"/>
    <w:rsid w:val="0017188A"/>
    <w:rsid w:val="0017291B"/>
    <w:rsid w:val="00173BDE"/>
    <w:rsid w:val="001746A1"/>
    <w:rsid w:val="0017476E"/>
    <w:rsid w:val="001747F4"/>
    <w:rsid w:val="00175770"/>
    <w:rsid w:val="001771C7"/>
    <w:rsid w:val="001773AC"/>
    <w:rsid w:val="00177403"/>
    <w:rsid w:val="0017787F"/>
    <w:rsid w:val="00177D35"/>
    <w:rsid w:val="00177F06"/>
    <w:rsid w:val="001803B0"/>
    <w:rsid w:val="00180ABC"/>
    <w:rsid w:val="00182763"/>
    <w:rsid w:val="00182CA7"/>
    <w:rsid w:val="00183019"/>
    <w:rsid w:val="001835C0"/>
    <w:rsid w:val="001835F9"/>
    <w:rsid w:val="0018488B"/>
    <w:rsid w:val="0018528B"/>
    <w:rsid w:val="00185C13"/>
    <w:rsid w:val="00186224"/>
    <w:rsid w:val="00186923"/>
    <w:rsid w:val="00186FEE"/>
    <w:rsid w:val="0018797E"/>
    <w:rsid w:val="00187EDA"/>
    <w:rsid w:val="00187F24"/>
    <w:rsid w:val="001902D4"/>
    <w:rsid w:val="00191E61"/>
    <w:rsid w:val="00191EC8"/>
    <w:rsid w:val="001926B0"/>
    <w:rsid w:val="00192B81"/>
    <w:rsid w:val="00192D17"/>
    <w:rsid w:val="00193BE6"/>
    <w:rsid w:val="00194428"/>
    <w:rsid w:val="0019553A"/>
    <w:rsid w:val="00195840"/>
    <w:rsid w:val="00195B3F"/>
    <w:rsid w:val="001964E5"/>
    <w:rsid w:val="0019685B"/>
    <w:rsid w:val="00197E60"/>
    <w:rsid w:val="001A1565"/>
    <w:rsid w:val="001A1573"/>
    <w:rsid w:val="001A200F"/>
    <w:rsid w:val="001A2489"/>
    <w:rsid w:val="001A2697"/>
    <w:rsid w:val="001A34D2"/>
    <w:rsid w:val="001A4646"/>
    <w:rsid w:val="001A5E6E"/>
    <w:rsid w:val="001A641D"/>
    <w:rsid w:val="001A6699"/>
    <w:rsid w:val="001A68DD"/>
    <w:rsid w:val="001A7E35"/>
    <w:rsid w:val="001B0180"/>
    <w:rsid w:val="001B0233"/>
    <w:rsid w:val="001B0337"/>
    <w:rsid w:val="001B0661"/>
    <w:rsid w:val="001B0FA4"/>
    <w:rsid w:val="001B1114"/>
    <w:rsid w:val="001B1416"/>
    <w:rsid w:val="001B162B"/>
    <w:rsid w:val="001B20C5"/>
    <w:rsid w:val="001B2BBC"/>
    <w:rsid w:val="001B3216"/>
    <w:rsid w:val="001B4A7F"/>
    <w:rsid w:val="001B595D"/>
    <w:rsid w:val="001B5D99"/>
    <w:rsid w:val="001B6266"/>
    <w:rsid w:val="001B6602"/>
    <w:rsid w:val="001B6840"/>
    <w:rsid w:val="001B7063"/>
    <w:rsid w:val="001B72F6"/>
    <w:rsid w:val="001B7903"/>
    <w:rsid w:val="001B7AA7"/>
    <w:rsid w:val="001B7FEE"/>
    <w:rsid w:val="001C0877"/>
    <w:rsid w:val="001C0B15"/>
    <w:rsid w:val="001C137B"/>
    <w:rsid w:val="001C2C73"/>
    <w:rsid w:val="001C3C69"/>
    <w:rsid w:val="001C4030"/>
    <w:rsid w:val="001C4079"/>
    <w:rsid w:val="001C4C67"/>
    <w:rsid w:val="001C4DF6"/>
    <w:rsid w:val="001C51DB"/>
    <w:rsid w:val="001C52EE"/>
    <w:rsid w:val="001C6344"/>
    <w:rsid w:val="001C64D3"/>
    <w:rsid w:val="001C681B"/>
    <w:rsid w:val="001C6839"/>
    <w:rsid w:val="001D082B"/>
    <w:rsid w:val="001D0D31"/>
    <w:rsid w:val="001D0ED2"/>
    <w:rsid w:val="001D227F"/>
    <w:rsid w:val="001D2F9C"/>
    <w:rsid w:val="001D306E"/>
    <w:rsid w:val="001D3675"/>
    <w:rsid w:val="001D43AB"/>
    <w:rsid w:val="001D4703"/>
    <w:rsid w:val="001D5FFE"/>
    <w:rsid w:val="001D69C8"/>
    <w:rsid w:val="001D7BD2"/>
    <w:rsid w:val="001D7D65"/>
    <w:rsid w:val="001D7E0F"/>
    <w:rsid w:val="001E0198"/>
    <w:rsid w:val="001E023F"/>
    <w:rsid w:val="001E035F"/>
    <w:rsid w:val="001E078F"/>
    <w:rsid w:val="001E214C"/>
    <w:rsid w:val="001E22AD"/>
    <w:rsid w:val="001E2334"/>
    <w:rsid w:val="001E28E3"/>
    <w:rsid w:val="001E37B8"/>
    <w:rsid w:val="001E3F06"/>
    <w:rsid w:val="001E49A3"/>
    <w:rsid w:val="001E56C1"/>
    <w:rsid w:val="001E588A"/>
    <w:rsid w:val="001E5A89"/>
    <w:rsid w:val="001E5BC7"/>
    <w:rsid w:val="001E5DAB"/>
    <w:rsid w:val="001E75E5"/>
    <w:rsid w:val="001F0BF5"/>
    <w:rsid w:val="001F1132"/>
    <w:rsid w:val="001F2695"/>
    <w:rsid w:val="001F2C03"/>
    <w:rsid w:val="001F32C9"/>
    <w:rsid w:val="001F3326"/>
    <w:rsid w:val="001F4394"/>
    <w:rsid w:val="001F4DC4"/>
    <w:rsid w:val="001F57C0"/>
    <w:rsid w:val="001F588C"/>
    <w:rsid w:val="001F59B9"/>
    <w:rsid w:val="001F6BC0"/>
    <w:rsid w:val="001F7378"/>
    <w:rsid w:val="001F7619"/>
    <w:rsid w:val="001F7B54"/>
    <w:rsid w:val="00201B08"/>
    <w:rsid w:val="002038A4"/>
    <w:rsid w:val="00203AED"/>
    <w:rsid w:val="00203D98"/>
    <w:rsid w:val="00203DF0"/>
    <w:rsid w:val="00203ECF"/>
    <w:rsid w:val="00203EF0"/>
    <w:rsid w:val="00204532"/>
    <w:rsid w:val="0020502A"/>
    <w:rsid w:val="002056FE"/>
    <w:rsid w:val="00205908"/>
    <w:rsid w:val="0020645F"/>
    <w:rsid w:val="00206486"/>
    <w:rsid w:val="00206EE1"/>
    <w:rsid w:val="0020737E"/>
    <w:rsid w:val="00207864"/>
    <w:rsid w:val="00207CAB"/>
    <w:rsid w:val="0021005C"/>
    <w:rsid w:val="002105DE"/>
    <w:rsid w:val="00210BB7"/>
    <w:rsid w:val="00211385"/>
    <w:rsid w:val="00211956"/>
    <w:rsid w:val="00211A4A"/>
    <w:rsid w:val="002120FD"/>
    <w:rsid w:val="00212649"/>
    <w:rsid w:val="00212836"/>
    <w:rsid w:val="00213404"/>
    <w:rsid w:val="00216C8E"/>
    <w:rsid w:val="0021723F"/>
    <w:rsid w:val="00217F57"/>
    <w:rsid w:val="00220DD1"/>
    <w:rsid w:val="00220EC0"/>
    <w:rsid w:val="00221261"/>
    <w:rsid w:val="0022181C"/>
    <w:rsid w:val="002219AD"/>
    <w:rsid w:val="00221E06"/>
    <w:rsid w:val="00222628"/>
    <w:rsid w:val="00222632"/>
    <w:rsid w:val="0022286C"/>
    <w:rsid w:val="00223BD3"/>
    <w:rsid w:val="00225592"/>
    <w:rsid w:val="00225B6F"/>
    <w:rsid w:val="00225C96"/>
    <w:rsid w:val="002260F1"/>
    <w:rsid w:val="002261DA"/>
    <w:rsid w:val="00227400"/>
    <w:rsid w:val="002276CE"/>
    <w:rsid w:val="00230455"/>
    <w:rsid w:val="002318A2"/>
    <w:rsid w:val="0023286E"/>
    <w:rsid w:val="00232886"/>
    <w:rsid w:val="00232AC3"/>
    <w:rsid w:val="00232DE4"/>
    <w:rsid w:val="002336D3"/>
    <w:rsid w:val="0023526A"/>
    <w:rsid w:val="002361BD"/>
    <w:rsid w:val="00237291"/>
    <w:rsid w:val="0024016D"/>
    <w:rsid w:val="002408BA"/>
    <w:rsid w:val="002412E4"/>
    <w:rsid w:val="00241556"/>
    <w:rsid w:val="00243852"/>
    <w:rsid w:val="00244018"/>
    <w:rsid w:val="00244111"/>
    <w:rsid w:val="00244CCA"/>
    <w:rsid w:val="00245B84"/>
    <w:rsid w:val="00245C40"/>
    <w:rsid w:val="00246671"/>
    <w:rsid w:val="0024667F"/>
    <w:rsid w:val="00247448"/>
    <w:rsid w:val="002478FF"/>
    <w:rsid w:val="0025010F"/>
    <w:rsid w:val="00250FF0"/>
    <w:rsid w:val="002514A2"/>
    <w:rsid w:val="0025300A"/>
    <w:rsid w:val="00253547"/>
    <w:rsid w:val="00253ED9"/>
    <w:rsid w:val="002540EA"/>
    <w:rsid w:val="0025489A"/>
    <w:rsid w:val="00255A24"/>
    <w:rsid w:val="00255BF0"/>
    <w:rsid w:val="00257283"/>
    <w:rsid w:val="0025758F"/>
    <w:rsid w:val="00257BBA"/>
    <w:rsid w:val="00257F1E"/>
    <w:rsid w:val="002601BB"/>
    <w:rsid w:val="00260E84"/>
    <w:rsid w:val="00261250"/>
    <w:rsid w:val="002617F4"/>
    <w:rsid w:val="0026190F"/>
    <w:rsid w:val="00261EF7"/>
    <w:rsid w:val="00263059"/>
    <w:rsid w:val="002634AA"/>
    <w:rsid w:val="00263D48"/>
    <w:rsid w:val="00264886"/>
    <w:rsid w:val="002649A9"/>
    <w:rsid w:val="00265178"/>
    <w:rsid w:val="002662C0"/>
    <w:rsid w:val="00267A1B"/>
    <w:rsid w:val="0027078E"/>
    <w:rsid w:val="00270E2C"/>
    <w:rsid w:val="00270ED5"/>
    <w:rsid w:val="002717C0"/>
    <w:rsid w:val="00271A00"/>
    <w:rsid w:val="00271CFB"/>
    <w:rsid w:val="00271EDC"/>
    <w:rsid w:val="0027232F"/>
    <w:rsid w:val="00273ADD"/>
    <w:rsid w:val="002742EA"/>
    <w:rsid w:val="00275A36"/>
    <w:rsid w:val="00276EB9"/>
    <w:rsid w:val="002770B2"/>
    <w:rsid w:val="00277160"/>
    <w:rsid w:val="00277643"/>
    <w:rsid w:val="00280417"/>
    <w:rsid w:val="00281C0A"/>
    <w:rsid w:val="00281D9F"/>
    <w:rsid w:val="002827A0"/>
    <w:rsid w:val="002829C2"/>
    <w:rsid w:val="00283086"/>
    <w:rsid w:val="00283454"/>
    <w:rsid w:val="002839BA"/>
    <w:rsid w:val="00283FF8"/>
    <w:rsid w:val="002845BE"/>
    <w:rsid w:val="00285FDF"/>
    <w:rsid w:val="0028689C"/>
    <w:rsid w:val="00286907"/>
    <w:rsid w:val="002877CE"/>
    <w:rsid w:val="00287A9C"/>
    <w:rsid w:val="00287C31"/>
    <w:rsid w:val="00287F1F"/>
    <w:rsid w:val="0029032C"/>
    <w:rsid w:val="002905EF"/>
    <w:rsid w:val="00291285"/>
    <w:rsid w:val="0029195B"/>
    <w:rsid w:val="00291D5E"/>
    <w:rsid w:val="0029224C"/>
    <w:rsid w:val="00292390"/>
    <w:rsid w:val="00292509"/>
    <w:rsid w:val="00292556"/>
    <w:rsid w:val="0029395B"/>
    <w:rsid w:val="00293CF7"/>
    <w:rsid w:val="00294B2D"/>
    <w:rsid w:val="00294D19"/>
    <w:rsid w:val="00297582"/>
    <w:rsid w:val="002A0301"/>
    <w:rsid w:val="002A03E6"/>
    <w:rsid w:val="002A08E0"/>
    <w:rsid w:val="002A4806"/>
    <w:rsid w:val="002A496D"/>
    <w:rsid w:val="002A5648"/>
    <w:rsid w:val="002A5C21"/>
    <w:rsid w:val="002A6480"/>
    <w:rsid w:val="002A6C57"/>
    <w:rsid w:val="002A7D28"/>
    <w:rsid w:val="002B0505"/>
    <w:rsid w:val="002B05E5"/>
    <w:rsid w:val="002B2EAC"/>
    <w:rsid w:val="002B3AFF"/>
    <w:rsid w:val="002B3D98"/>
    <w:rsid w:val="002B5250"/>
    <w:rsid w:val="002B52F3"/>
    <w:rsid w:val="002B58BC"/>
    <w:rsid w:val="002B5C08"/>
    <w:rsid w:val="002B6089"/>
    <w:rsid w:val="002B752B"/>
    <w:rsid w:val="002B7AB8"/>
    <w:rsid w:val="002B7E88"/>
    <w:rsid w:val="002B7FCB"/>
    <w:rsid w:val="002C0926"/>
    <w:rsid w:val="002C108A"/>
    <w:rsid w:val="002C1E7A"/>
    <w:rsid w:val="002C2154"/>
    <w:rsid w:val="002C3139"/>
    <w:rsid w:val="002C31BE"/>
    <w:rsid w:val="002C373F"/>
    <w:rsid w:val="002C3E9F"/>
    <w:rsid w:val="002C47D2"/>
    <w:rsid w:val="002C548A"/>
    <w:rsid w:val="002C6BE9"/>
    <w:rsid w:val="002C6C0E"/>
    <w:rsid w:val="002C7A71"/>
    <w:rsid w:val="002C7BC1"/>
    <w:rsid w:val="002C7C68"/>
    <w:rsid w:val="002D0E4D"/>
    <w:rsid w:val="002D1201"/>
    <w:rsid w:val="002D1878"/>
    <w:rsid w:val="002D1DC1"/>
    <w:rsid w:val="002D213A"/>
    <w:rsid w:val="002D22AB"/>
    <w:rsid w:val="002D2390"/>
    <w:rsid w:val="002D23F8"/>
    <w:rsid w:val="002D2988"/>
    <w:rsid w:val="002D3797"/>
    <w:rsid w:val="002D382B"/>
    <w:rsid w:val="002D4738"/>
    <w:rsid w:val="002D5697"/>
    <w:rsid w:val="002D5A35"/>
    <w:rsid w:val="002D5CF3"/>
    <w:rsid w:val="002D68C1"/>
    <w:rsid w:val="002D727D"/>
    <w:rsid w:val="002D7C0E"/>
    <w:rsid w:val="002D7E51"/>
    <w:rsid w:val="002E0C0B"/>
    <w:rsid w:val="002E0D23"/>
    <w:rsid w:val="002E0ECA"/>
    <w:rsid w:val="002E16CC"/>
    <w:rsid w:val="002E1ADC"/>
    <w:rsid w:val="002E1B36"/>
    <w:rsid w:val="002E2170"/>
    <w:rsid w:val="002E252F"/>
    <w:rsid w:val="002E2AAF"/>
    <w:rsid w:val="002E36A2"/>
    <w:rsid w:val="002E3BDA"/>
    <w:rsid w:val="002E3C00"/>
    <w:rsid w:val="002E3CCB"/>
    <w:rsid w:val="002E4199"/>
    <w:rsid w:val="002E55A5"/>
    <w:rsid w:val="002E5C11"/>
    <w:rsid w:val="002E6390"/>
    <w:rsid w:val="002E6AE3"/>
    <w:rsid w:val="002E6D2E"/>
    <w:rsid w:val="002E7B64"/>
    <w:rsid w:val="002F0F7B"/>
    <w:rsid w:val="002F130A"/>
    <w:rsid w:val="002F1587"/>
    <w:rsid w:val="002F1D03"/>
    <w:rsid w:val="002F2159"/>
    <w:rsid w:val="002F22BF"/>
    <w:rsid w:val="002F2D9D"/>
    <w:rsid w:val="002F2E28"/>
    <w:rsid w:val="002F31B5"/>
    <w:rsid w:val="002F376E"/>
    <w:rsid w:val="002F4072"/>
    <w:rsid w:val="002F4545"/>
    <w:rsid w:val="002F475B"/>
    <w:rsid w:val="002F5A6D"/>
    <w:rsid w:val="002F5E6C"/>
    <w:rsid w:val="002F65C4"/>
    <w:rsid w:val="002F669E"/>
    <w:rsid w:val="002F7827"/>
    <w:rsid w:val="002F7D06"/>
    <w:rsid w:val="003029A4"/>
    <w:rsid w:val="00302B83"/>
    <w:rsid w:val="00302BB4"/>
    <w:rsid w:val="00303297"/>
    <w:rsid w:val="003033C0"/>
    <w:rsid w:val="00303876"/>
    <w:rsid w:val="0030460C"/>
    <w:rsid w:val="00304873"/>
    <w:rsid w:val="00304B53"/>
    <w:rsid w:val="00304C0E"/>
    <w:rsid w:val="00304E90"/>
    <w:rsid w:val="00304F54"/>
    <w:rsid w:val="00305F0A"/>
    <w:rsid w:val="003064A8"/>
    <w:rsid w:val="00307B68"/>
    <w:rsid w:val="00307C25"/>
    <w:rsid w:val="003116DA"/>
    <w:rsid w:val="0031178F"/>
    <w:rsid w:val="00312296"/>
    <w:rsid w:val="003123CC"/>
    <w:rsid w:val="00314290"/>
    <w:rsid w:val="00314439"/>
    <w:rsid w:val="00314932"/>
    <w:rsid w:val="00314A57"/>
    <w:rsid w:val="003150BF"/>
    <w:rsid w:val="0031585C"/>
    <w:rsid w:val="00315BFB"/>
    <w:rsid w:val="0031657F"/>
    <w:rsid w:val="00316A48"/>
    <w:rsid w:val="00317163"/>
    <w:rsid w:val="00317557"/>
    <w:rsid w:val="00317EBC"/>
    <w:rsid w:val="003207E1"/>
    <w:rsid w:val="003207E9"/>
    <w:rsid w:val="00320A40"/>
    <w:rsid w:val="003210C7"/>
    <w:rsid w:val="003211E9"/>
    <w:rsid w:val="0032128F"/>
    <w:rsid w:val="00321619"/>
    <w:rsid w:val="00322A6A"/>
    <w:rsid w:val="00323E9F"/>
    <w:rsid w:val="00324963"/>
    <w:rsid w:val="00324ECC"/>
    <w:rsid w:val="00325594"/>
    <w:rsid w:val="00325BBE"/>
    <w:rsid w:val="00326E9E"/>
    <w:rsid w:val="00326F3F"/>
    <w:rsid w:val="00327824"/>
    <w:rsid w:val="0032E7CC"/>
    <w:rsid w:val="003306C6"/>
    <w:rsid w:val="00330B68"/>
    <w:rsid w:val="00330C34"/>
    <w:rsid w:val="00330F97"/>
    <w:rsid w:val="00332009"/>
    <w:rsid w:val="00333174"/>
    <w:rsid w:val="0033370D"/>
    <w:rsid w:val="00333BBB"/>
    <w:rsid w:val="00333DB9"/>
    <w:rsid w:val="00334865"/>
    <w:rsid w:val="00334CB6"/>
    <w:rsid w:val="00336345"/>
    <w:rsid w:val="00340984"/>
    <w:rsid w:val="00341963"/>
    <w:rsid w:val="00342279"/>
    <w:rsid w:val="003428DC"/>
    <w:rsid w:val="00342E63"/>
    <w:rsid w:val="003431F5"/>
    <w:rsid w:val="00343652"/>
    <w:rsid w:val="00343DB2"/>
    <w:rsid w:val="00343ED1"/>
    <w:rsid w:val="003443C9"/>
    <w:rsid w:val="00344641"/>
    <w:rsid w:val="003446D5"/>
    <w:rsid w:val="00344FE2"/>
    <w:rsid w:val="003453DB"/>
    <w:rsid w:val="003454CC"/>
    <w:rsid w:val="0034558F"/>
    <w:rsid w:val="003455EE"/>
    <w:rsid w:val="0034674D"/>
    <w:rsid w:val="003468FF"/>
    <w:rsid w:val="00346FFF"/>
    <w:rsid w:val="00347130"/>
    <w:rsid w:val="00347468"/>
    <w:rsid w:val="00350532"/>
    <w:rsid w:val="0035073D"/>
    <w:rsid w:val="003515A1"/>
    <w:rsid w:val="0035444E"/>
    <w:rsid w:val="00354AB2"/>
    <w:rsid w:val="00354CFB"/>
    <w:rsid w:val="00355109"/>
    <w:rsid w:val="00355337"/>
    <w:rsid w:val="00355609"/>
    <w:rsid w:val="00355B25"/>
    <w:rsid w:val="00355EB1"/>
    <w:rsid w:val="00355F11"/>
    <w:rsid w:val="00355F26"/>
    <w:rsid w:val="00356160"/>
    <w:rsid w:val="0035645E"/>
    <w:rsid w:val="003570E1"/>
    <w:rsid w:val="003573CF"/>
    <w:rsid w:val="00357570"/>
    <w:rsid w:val="0035762A"/>
    <w:rsid w:val="0035D374"/>
    <w:rsid w:val="00360114"/>
    <w:rsid w:val="0036094E"/>
    <w:rsid w:val="0036159B"/>
    <w:rsid w:val="00361FDE"/>
    <w:rsid w:val="003627B7"/>
    <w:rsid w:val="00362C8B"/>
    <w:rsid w:val="00363142"/>
    <w:rsid w:val="003639F8"/>
    <w:rsid w:val="00364187"/>
    <w:rsid w:val="0036499F"/>
    <w:rsid w:val="0036503D"/>
    <w:rsid w:val="00365058"/>
    <w:rsid w:val="00365AD9"/>
    <w:rsid w:val="00366569"/>
    <w:rsid w:val="0036667F"/>
    <w:rsid w:val="00366967"/>
    <w:rsid w:val="00366FBF"/>
    <w:rsid w:val="00367221"/>
    <w:rsid w:val="00370233"/>
    <w:rsid w:val="0037098F"/>
    <w:rsid w:val="00370BD4"/>
    <w:rsid w:val="00371556"/>
    <w:rsid w:val="0037190B"/>
    <w:rsid w:val="00371E05"/>
    <w:rsid w:val="00371F31"/>
    <w:rsid w:val="003733B0"/>
    <w:rsid w:val="00373DCC"/>
    <w:rsid w:val="003741E5"/>
    <w:rsid w:val="00377B98"/>
    <w:rsid w:val="003809BA"/>
    <w:rsid w:val="00380A7D"/>
    <w:rsid w:val="0038175F"/>
    <w:rsid w:val="00381B70"/>
    <w:rsid w:val="00381C1E"/>
    <w:rsid w:val="0038219E"/>
    <w:rsid w:val="003824B4"/>
    <w:rsid w:val="003828CD"/>
    <w:rsid w:val="00382DB9"/>
    <w:rsid w:val="003830BA"/>
    <w:rsid w:val="003832E3"/>
    <w:rsid w:val="00383941"/>
    <w:rsid w:val="003839CA"/>
    <w:rsid w:val="003848AC"/>
    <w:rsid w:val="0038549F"/>
    <w:rsid w:val="00387264"/>
    <w:rsid w:val="003872A3"/>
    <w:rsid w:val="00390548"/>
    <w:rsid w:val="003906A7"/>
    <w:rsid w:val="0039170D"/>
    <w:rsid w:val="00391780"/>
    <w:rsid w:val="0039189E"/>
    <w:rsid w:val="003925FB"/>
    <w:rsid w:val="003940E8"/>
    <w:rsid w:val="003952FF"/>
    <w:rsid w:val="003954D0"/>
    <w:rsid w:val="00395982"/>
    <w:rsid w:val="003962B3"/>
    <w:rsid w:val="0039636B"/>
    <w:rsid w:val="00396A2F"/>
    <w:rsid w:val="00396EDA"/>
    <w:rsid w:val="003A00D0"/>
    <w:rsid w:val="003A069B"/>
    <w:rsid w:val="003A0C73"/>
    <w:rsid w:val="003A216F"/>
    <w:rsid w:val="003A25AC"/>
    <w:rsid w:val="003A46B4"/>
    <w:rsid w:val="003A4743"/>
    <w:rsid w:val="003A4C41"/>
    <w:rsid w:val="003A6143"/>
    <w:rsid w:val="003A6AED"/>
    <w:rsid w:val="003B014D"/>
    <w:rsid w:val="003B0570"/>
    <w:rsid w:val="003B0B92"/>
    <w:rsid w:val="003B1B63"/>
    <w:rsid w:val="003B213F"/>
    <w:rsid w:val="003B26F4"/>
    <w:rsid w:val="003B26FA"/>
    <w:rsid w:val="003B52BD"/>
    <w:rsid w:val="003B6131"/>
    <w:rsid w:val="003C03F8"/>
    <w:rsid w:val="003C05A7"/>
    <w:rsid w:val="003C0C0F"/>
    <w:rsid w:val="003C0D61"/>
    <w:rsid w:val="003C0DD0"/>
    <w:rsid w:val="003C2CBE"/>
    <w:rsid w:val="003C2D8B"/>
    <w:rsid w:val="003C3523"/>
    <w:rsid w:val="003C35E7"/>
    <w:rsid w:val="003C3ACF"/>
    <w:rsid w:val="003C3BC2"/>
    <w:rsid w:val="003C42BE"/>
    <w:rsid w:val="003C4B8D"/>
    <w:rsid w:val="003C4FEB"/>
    <w:rsid w:val="003C5CC0"/>
    <w:rsid w:val="003C62A8"/>
    <w:rsid w:val="003C6F07"/>
    <w:rsid w:val="003C70C7"/>
    <w:rsid w:val="003C722C"/>
    <w:rsid w:val="003C7380"/>
    <w:rsid w:val="003C75B7"/>
    <w:rsid w:val="003D0010"/>
    <w:rsid w:val="003D1078"/>
    <w:rsid w:val="003D16BB"/>
    <w:rsid w:val="003D2983"/>
    <w:rsid w:val="003D3173"/>
    <w:rsid w:val="003D3277"/>
    <w:rsid w:val="003D33D7"/>
    <w:rsid w:val="003D3DA5"/>
    <w:rsid w:val="003D3F8D"/>
    <w:rsid w:val="003D4EEE"/>
    <w:rsid w:val="003D5E8F"/>
    <w:rsid w:val="003D65E0"/>
    <w:rsid w:val="003D688A"/>
    <w:rsid w:val="003D71B6"/>
    <w:rsid w:val="003E2173"/>
    <w:rsid w:val="003E22F4"/>
    <w:rsid w:val="003E2330"/>
    <w:rsid w:val="003E2667"/>
    <w:rsid w:val="003E489D"/>
    <w:rsid w:val="003E7929"/>
    <w:rsid w:val="003F046C"/>
    <w:rsid w:val="003F08B3"/>
    <w:rsid w:val="003F15CD"/>
    <w:rsid w:val="003F213F"/>
    <w:rsid w:val="003F272B"/>
    <w:rsid w:val="003F2763"/>
    <w:rsid w:val="003F3364"/>
    <w:rsid w:val="003F3439"/>
    <w:rsid w:val="003F375C"/>
    <w:rsid w:val="003F45B8"/>
    <w:rsid w:val="003F4CD5"/>
    <w:rsid w:val="003F5613"/>
    <w:rsid w:val="003F64E8"/>
    <w:rsid w:val="003F654C"/>
    <w:rsid w:val="003F68C4"/>
    <w:rsid w:val="003F68F2"/>
    <w:rsid w:val="003F6AFF"/>
    <w:rsid w:val="003F6BA1"/>
    <w:rsid w:val="003F6D21"/>
    <w:rsid w:val="003F6EAA"/>
    <w:rsid w:val="003F7504"/>
    <w:rsid w:val="0040074A"/>
    <w:rsid w:val="004011D6"/>
    <w:rsid w:val="0040120B"/>
    <w:rsid w:val="004016B9"/>
    <w:rsid w:val="00401918"/>
    <w:rsid w:val="00401942"/>
    <w:rsid w:val="00401AAC"/>
    <w:rsid w:val="0040230A"/>
    <w:rsid w:val="00403554"/>
    <w:rsid w:val="00403EFF"/>
    <w:rsid w:val="0040408C"/>
    <w:rsid w:val="00404385"/>
    <w:rsid w:val="00404F39"/>
    <w:rsid w:val="00405347"/>
    <w:rsid w:val="00405A88"/>
    <w:rsid w:val="00405B3D"/>
    <w:rsid w:val="00405FE4"/>
    <w:rsid w:val="004065C7"/>
    <w:rsid w:val="0040723C"/>
    <w:rsid w:val="004102EC"/>
    <w:rsid w:val="004110A4"/>
    <w:rsid w:val="004113B8"/>
    <w:rsid w:val="00411FDD"/>
    <w:rsid w:val="0041259A"/>
    <w:rsid w:val="00412A77"/>
    <w:rsid w:val="0041386A"/>
    <w:rsid w:val="00413B7C"/>
    <w:rsid w:val="00414250"/>
    <w:rsid w:val="004145BC"/>
    <w:rsid w:val="004156F7"/>
    <w:rsid w:val="0041665A"/>
    <w:rsid w:val="00417D64"/>
    <w:rsid w:val="00420FD3"/>
    <w:rsid w:val="00421695"/>
    <w:rsid w:val="0042183D"/>
    <w:rsid w:val="00421A1F"/>
    <w:rsid w:val="00422640"/>
    <w:rsid w:val="0042276D"/>
    <w:rsid w:val="00422F4D"/>
    <w:rsid w:val="00423C72"/>
    <w:rsid w:val="0042405B"/>
    <w:rsid w:val="00425383"/>
    <w:rsid w:val="00425901"/>
    <w:rsid w:val="00425A14"/>
    <w:rsid w:val="00426917"/>
    <w:rsid w:val="004269EC"/>
    <w:rsid w:val="00426B32"/>
    <w:rsid w:val="00427A80"/>
    <w:rsid w:val="00427DE4"/>
    <w:rsid w:val="00427F95"/>
    <w:rsid w:val="00430EA5"/>
    <w:rsid w:val="004310BC"/>
    <w:rsid w:val="00431EB4"/>
    <w:rsid w:val="00432761"/>
    <w:rsid w:val="004329ED"/>
    <w:rsid w:val="00433547"/>
    <w:rsid w:val="00433657"/>
    <w:rsid w:val="00434681"/>
    <w:rsid w:val="00435CAA"/>
    <w:rsid w:val="00435E19"/>
    <w:rsid w:val="00436539"/>
    <w:rsid w:val="00436C2E"/>
    <w:rsid w:val="0043717D"/>
    <w:rsid w:val="00437566"/>
    <w:rsid w:val="004410A5"/>
    <w:rsid w:val="00441316"/>
    <w:rsid w:val="00441671"/>
    <w:rsid w:val="00441D56"/>
    <w:rsid w:val="00441F36"/>
    <w:rsid w:val="00442301"/>
    <w:rsid w:val="00442DCB"/>
    <w:rsid w:val="004431A9"/>
    <w:rsid w:val="0044443F"/>
    <w:rsid w:val="004453EB"/>
    <w:rsid w:val="004458C4"/>
    <w:rsid w:val="00446C2D"/>
    <w:rsid w:val="004471B5"/>
    <w:rsid w:val="0044726E"/>
    <w:rsid w:val="004475BE"/>
    <w:rsid w:val="00447BB6"/>
    <w:rsid w:val="004507EE"/>
    <w:rsid w:val="0045137E"/>
    <w:rsid w:val="0045150C"/>
    <w:rsid w:val="00451DAE"/>
    <w:rsid w:val="004526AF"/>
    <w:rsid w:val="00452FD0"/>
    <w:rsid w:val="00453037"/>
    <w:rsid w:val="00453205"/>
    <w:rsid w:val="00453AB9"/>
    <w:rsid w:val="00454084"/>
    <w:rsid w:val="00454BB0"/>
    <w:rsid w:val="00454BD0"/>
    <w:rsid w:val="00454F2C"/>
    <w:rsid w:val="004554C3"/>
    <w:rsid w:val="00455D10"/>
    <w:rsid w:val="00455FDF"/>
    <w:rsid w:val="004560B9"/>
    <w:rsid w:val="00456CEB"/>
    <w:rsid w:val="00456EE0"/>
    <w:rsid w:val="00457987"/>
    <w:rsid w:val="00457AED"/>
    <w:rsid w:val="00457B12"/>
    <w:rsid w:val="00457B32"/>
    <w:rsid w:val="00461C77"/>
    <w:rsid w:val="00462913"/>
    <w:rsid w:val="00462985"/>
    <w:rsid w:val="00462BC7"/>
    <w:rsid w:val="00462E8F"/>
    <w:rsid w:val="0046393E"/>
    <w:rsid w:val="00463C10"/>
    <w:rsid w:val="004640C0"/>
    <w:rsid w:val="004646C5"/>
    <w:rsid w:val="004649EA"/>
    <w:rsid w:val="00465325"/>
    <w:rsid w:val="00465F3D"/>
    <w:rsid w:val="00466BA8"/>
    <w:rsid w:val="00466DC8"/>
    <w:rsid w:val="0046758E"/>
    <w:rsid w:val="00471AD3"/>
    <w:rsid w:val="00471DB8"/>
    <w:rsid w:val="00472056"/>
    <w:rsid w:val="00472EBA"/>
    <w:rsid w:val="004735A4"/>
    <w:rsid w:val="00473FAB"/>
    <w:rsid w:val="00474293"/>
    <w:rsid w:val="00474E00"/>
    <w:rsid w:val="004756F1"/>
    <w:rsid w:val="00475B16"/>
    <w:rsid w:val="00475CBC"/>
    <w:rsid w:val="00476D51"/>
    <w:rsid w:val="004777E8"/>
    <w:rsid w:val="0048057F"/>
    <w:rsid w:val="00480A87"/>
    <w:rsid w:val="00481CF1"/>
    <w:rsid w:val="004826B7"/>
    <w:rsid w:val="0048276F"/>
    <w:rsid w:val="00483264"/>
    <w:rsid w:val="00484160"/>
    <w:rsid w:val="00484B57"/>
    <w:rsid w:val="00484FF9"/>
    <w:rsid w:val="0048509C"/>
    <w:rsid w:val="00485A41"/>
    <w:rsid w:val="00485A86"/>
    <w:rsid w:val="004860F1"/>
    <w:rsid w:val="00486D46"/>
    <w:rsid w:val="00487212"/>
    <w:rsid w:val="004914A9"/>
    <w:rsid w:val="00491573"/>
    <w:rsid w:val="00491B99"/>
    <w:rsid w:val="00491D02"/>
    <w:rsid w:val="004921C6"/>
    <w:rsid w:val="00493276"/>
    <w:rsid w:val="00493A99"/>
    <w:rsid w:val="004947B3"/>
    <w:rsid w:val="00495964"/>
    <w:rsid w:val="004959C7"/>
    <w:rsid w:val="00496653"/>
    <w:rsid w:val="00496870"/>
    <w:rsid w:val="00496DF1"/>
    <w:rsid w:val="004972B9"/>
    <w:rsid w:val="004A0001"/>
    <w:rsid w:val="004A000A"/>
    <w:rsid w:val="004A096A"/>
    <w:rsid w:val="004A0A8A"/>
    <w:rsid w:val="004A0CC2"/>
    <w:rsid w:val="004A0EF7"/>
    <w:rsid w:val="004A11C1"/>
    <w:rsid w:val="004A2690"/>
    <w:rsid w:val="004A4939"/>
    <w:rsid w:val="004A5384"/>
    <w:rsid w:val="004A5946"/>
    <w:rsid w:val="004A5954"/>
    <w:rsid w:val="004A6316"/>
    <w:rsid w:val="004A641A"/>
    <w:rsid w:val="004A65C5"/>
    <w:rsid w:val="004A6977"/>
    <w:rsid w:val="004A71E2"/>
    <w:rsid w:val="004A7D0D"/>
    <w:rsid w:val="004B0A28"/>
    <w:rsid w:val="004B0FB8"/>
    <w:rsid w:val="004B2737"/>
    <w:rsid w:val="004B2A11"/>
    <w:rsid w:val="004B2D5B"/>
    <w:rsid w:val="004B4C91"/>
    <w:rsid w:val="004B5B2B"/>
    <w:rsid w:val="004B6670"/>
    <w:rsid w:val="004B69C1"/>
    <w:rsid w:val="004B6F78"/>
    <w:rsid w:val="004B70C3"/>
    <w:rsid w:val="004C0DC9"/>
    <w:rsid w:val="004C17B4"/>
    <w:rsid w:val="004C1A09"/>
    <w:rsid w:val="004C1BF4"/>
    <w:rsid w:val="004C1EE8"/>
    <w:rsid w:val="004C3CB8"/>
    <w:rsid w:val="004C4ECE"/>
    <w:rsid w:val="004C4F74"/>
    <w:rsid w:val="004C57A4"/>
    <w:rsid w:val="004C6139"/>
    <w:rsid w:val="004C6AF9"/>
    <w:rsid w:val="004C6B79"/>
    <w:rsid w:val="004D0903"/>
    <w:rsid w:val="004D0B11"/>
    <w:rsid w:val="004D128B"/>
    <w:rsid w:val="004D1554"/>
    <w:rsid w:val="004D17C5"/>
    <w:rsid w:val="004D2E16"/>
    <w:rsid w:val="004D2FBC"/>
    <w:rsid w:val="004D5385"/>
    <w:rsid w:val="004D54B9"/>
    <w:rsid w:val="004D5814"/>
    <w:rsid w:val="004D5FAE"/>
    <w:rsid w:val="004D613C"/>
    <w:rsid w:val="004D6270"/>
    <w:rsid w:val="004D72F6"/>
    <w:rsid w:val="004E0232"/>
    <w:rsid w:val="004E041B"/>
    <w:rsid w:val="004E133E"/>
    <w:rsid w:val="004E15BB"/>
    <w:rsid w:val="004E1B84"/>
    <w:rsid w:val="004E1BA9"/>
    <w:rsid w:val="004E254E"/>
    <w:rsid w:val="004E2B53"/>
    <w:rsid w:val="004E378E"/>
    <w:rsid w:val="004E3925"/>
    <w:rsid w:val="004E3D5A"/>
    <w:rsid w:val="004E4A63"/>
    <w:rsid w:val="004E4AC9"/>
    <w:rsid w:val="004E50B8"/>
    <w:rsid w:val="004E654E"/>
    <w:rsid w:val="004E66E9"/>
    <w:rsid w:val="004E69D3"/>
    <w:rsid w:val="004E7B62"/>
    <w:rsid w:val="004F014B"/>
    <w:rsid w:val="004F028E"/>
    <w:rsid w:val="004F04BA"/>
    <w:rsid w:val="004F0557"/>
    <w:rsid w:val="004F1AFD"/>
    <w:rsid w:val="004F1EFF"/>
    <w:rsid w:val="004F23A7"/>
    <w:rsid w:val="004F3156"/>
    <w:rsid w:val="004F358F"/>
    <w:rsid w:val="004F4734"/>
    <w:rsid w:val="004F4F9C"/>
    <w:rsid w:val="004F58C4"/>
    <w:rsid w:val="004F651C"/>
    <w:rsid w:val="004F653A"/>
    <w:rsid w:val="004F6585"/>
    <w:rsid w:val="004F76CA"/>
    <w:rsid w:val="004F7D07"/>
    <w:rsid w:val="005003F9"/>
    <w:rsid w:val="005005B7"/>
    <w:rsid w:val="00500724"/>
    <w:rsid w:val="005008DB"/>
    <w:rsid w:val="00500A49"/>
    <w:rsid w:val="00500BCF"/>
    <w:rsid w:val="005013B2"/>
    <w:rsid w:val="005017A9"/>
    <w:rsid w:val="00501AA3"/>
    <w:rsid w:val="005020A6"/>
    <w:rsid w:val="00502799"/>
    <w:rsid w:val="00503EA7"/>
    <w:rsid w:val="0050440D"/>
    <w:rsid w:val="00504BFD"/>
    <w:rsid w:val="0050529E"/>
    <w:rsid w:val="00506144"/>
    <w:rsid w:val="00506FF9"/>
    <w:rsid w:val="00507C4C"/>
    <w:rsid w:val="00507D09"/>
    <w:rsid w:val="00510C58"/>
    <w:rsid w:val="00512891"/>
    <w:rsid w:val="00515736"/>
    <w:rsid w:val="00515DB8"/>
    <w:rsid w:val="0051604A"/>
    <w:rsid w:val="005163B8"/>
    <w:rsid w:val="00516610"/>
    <w:rsid w:val="005168D1"/>
    <w:rsid w:val="00520C03"/>
    <w:rsid w:val="00520FC1"/>
    <w:rsid w:val="005223AA"/>
    <w:rsid w:val="005223EF"/>
    <w:rsid w:val="00522A78"/>
    <w:rsid w:val="0052467C"/>
    <w:rsid w:val="00525244"/>
    <w:rsid w:val="005263A1"/>
    <w:rsid w:val="00526620"/>
    <w:rsid w:val="0052699D"/>
    <w:rsid w:val="00526A7E"/>
    <w:rsid w:val="00526C55"/>
    <w:rsid w:val="00530243"/>
    <w:rsid w:val="00530AB0"/>
    <w:rsid w:val="00530EBE"/>
    <w:rsid w:val="00531CD4"/>
    <w:rsid w:val="005322CB"/>
    <w:rsid w:val="00532437"/>
    <w:rsid w:val="00532465"/>
    <w:rsid w:val="00532EBC"/>
    <w:rsid w:val="00533774"/>
    <w:rsid w:val="00533783"/>
    <w:rsid w:val="00533921"/>
    <w:rsid w:val="00534D9F"/>
    <w:rsid w:val="0053586E"/>
    <w:rsid w:val="00535A23"/>
    <w:rsid w:val="00536A6B"/>
    <w:rsid w:val="00540257"/>
    <w:rsid w:val="0054109C"/>
    <w:rsid w:val="00541CB7"/>
    <w:rsid w:val="00541D07"/>
    <w:rsid w:val="00542769"/>
    <w:rsid w:val="00542E94"/>
    <w:rsid w:val="00543968"/>
    <w:rsid w:val="00543CF3"/>
    <w:rsid w:val="00544822"/>
    <w:rsid w:val="005448A3"/>
    <w:rsid w:val="00544B1A"/>
    <w:rsid w:val="00545442"/>
    <w:rsid w:val="005455AA"/>
    <w:rsid w:val="00545AB7"/>
    <w:rsid w:val="00547869"/>
    <w:rsid w:val="00547E79"/>
    <w:rsid w:val="00547FA5"/>
    <w:rsid w:val="00550073"/>
    <w:rsid w:val="00551438"/>
    <w:rsid w:val="00552124"/>
    <w:rsid w:val="00553127"/>
    <w:rsid w:val="005535F4"/>
    <w:rsid w:val="00554078"/>
    <w:rsid w:val="00554525"/>
    <w:rsid w:val="00554FFD"/>
    <w:rsid w:val="00555D98"/>
    <w:rsid w:val="00555F63"/>
    <w:rsid w:val="005565AD"/>
    <w:rsid w:val="0055697C"/>
    <w:rsid w:val="00556B26"/>
    <w:rsid w:val="00560DDD"/>
    <w:rsid w:val="005614E1"/>
    <w:rsid w:val="005618F8"/>
    <w:rsid w:val="0056215A"/>
    <w:rsid w:val="00562BFD"/>
    <w:rsid w:val="00562CE6"/>
    <w:rsid w:val="00562F91"/>
    <w:rsid w:val="0056394B"/>
    <w:rsid w:val="005640A3"/>
    <w:rsid w:val="00564C43"/>
    <w:rsid w:val="005659A4"/>
    <w:rsid w:val="0056653A"/>
    <w:rsid w:val="00566540"/>
    <w:rsid w:val="005665DD"/>
    <w:rsid w:val="00566CD2"/>
    <w:rsid w:val="005676E4"/>
    <w:rsid w:val="00570083"/>
    <w:rsid w:val="00570F35"/>
    <w:rsid w:val="00570FC5"/>
    <w:rsid w:val="0057159C"/>
    <w:rsid w:val="005721B4"/>
    <w:rsid w:val="0057276E"/>
    <w:rsid w:val="00572AC4"/>
    <w:rsid w:val="00573D2D"/>
    <w:rsid w:val="00574BCC"/>
    <w:rsid w:val="005756CF"/>
    <w:rsid w:val="00575F6C"/>
    <w:rsid w:val="00575FC6"/>
    <w:rsid w:val="005761F7"/>
    <w:rsid w:val="005775ED"/>
    <w:rsid w:val="00577837"/>
    <w:rsid w:val="00577A54"/>
    <w:rsid w:val="0058062E"/>
    <w:rsid w:val="005817F0"/>
    <w:rsid w:val="0058231B"/>
    <w:rsid w:val="00582D55"/>
    <w:rsid w:val="0058315A"/>
    <w:rsid w:val="00583247"/>
    <w:rsid w:val="005838DD"/>
    <w:rsid w:val="00583DB2"/>
    <w:rsid w:val="0058427A"/>
    <w:rsid w:val="00584A84"/>
    <w:rsid w:val="00586125"/>
    <w:rsid w:val="00586530"/>
    <w:rsid w:val="00587008"/>
    <w:rsid w:val="00587572"/>
    <w:rsid w:val="00587CD3"/>
    <w:rsid w:val="005926F7"/>
    <w:rsid w:val="00592ED2"/>
    <w:rsid w:val="005930C0"/>
    <w:rsid w:val="00594572"/>
    <w:rsid w:val="00594941"/>
    <w:rsid w:val="00597056"/>
    <w:rsid w:val="00597260"/>
    <w:rsid w:val="00597926"/>
    <w:rsid w:val="005A0111"/>
    <w:rsid w:val="005A0333"/>
    <w:rsid w:val="005A050E"/>
    <w:rsid w:val="005A08A7"/>
    <w:rsid w:val="005A13CA"/>
    <w:rsid w:val="005A206A"/>
    <w:rsid w:val="005A216A"/>
    <w:rsid w:val="005A2416"/>
    <w:rsid w:val="005A2841"/>
    <w:rsid w:val="005A28E1"/>
    <w:rsid w:val="005A3C7A"/>
    <w:rsid w:val="005A3CC9"/>
    <w:rsid w:val="005A480C"/>
    <w:rsid w:val="005A4B99"/>
    <w:rsid w:val="005A4DF0"/>
    <w:rsid w:val="005A5257"/>
    <w:rsid w:val="005A58FB"/>
    <w:rsid w:val="005A5BA7"/>
    <w:rsid w:val="005A634B"/>
    <w:rsid w:val="005A65E6"/>
    <w:rsid w:val="005A68BF"/>
    <w:rsid w:val="005A6916"/>
    <w:rsid w:val="005A89CE"/>
    <w:rsid w:val="005B0216"/>
    <w:rsid w:val="005B05D5"/>
    <w:rsid w:val="005B148C"/>
    <w:rsid w:val="005B16AC"/>
    <w:rsid w:val="005B186C"/>
    <w:rsid w:val="005B1EB7"/>
    <w:rsid w:val="005B298D"/>
    <w:rsid w:val="005B2CE5"/>
    <w:rsid w:val="005B3705"/>
    <w:rsid w:val="005B4232"/>
    <w:rsid w:val="005B4436"/>
    <w:rsid w:val="005B458E"/>
    <w:rsid w:val="005B470A"/>
    <w:rsid w:val="005B4856"/>
    <w:rsid w:val="005B4B64"/>
    <w:rsid w:val="005B4CD5"/>
    <w:rsid w:val="005B4EED"/>
    <w:rsid w:val="005B7682"/>
    <w:rsid w:val="005B77A6"/>
    <w:rsid w:val="005B7C2E"/>
    <w:rsid w:val="005C0B5D"/>
    <w:rsid w:val="005C0C2B"/>
    <w:rsid w:val="005C1605"/>
    <w:rsid w:val="005C1E2E"/>
    <w:rsid w:val="005C2554"/>
    <w:rsid w:val="005C2C02"/>
    <w:rsid w:val="005C2E64"/>
    <w:rsid w:val="005C416E"/>
    <w:rsid w:val="005C44A9"/>
    <w:rsid w:val="005C46B3"/>
    <w:rsid w:val="005C4A4C"/>
    <w:rsid w:val="005C51AF"/>
    <w:rsid w:val="005C5419"/>
    <w:rsid w:val="005C58C0"/>
    <w:rsid w:val="005C5E00"/>
    <w:rsid w:val="005C5E08"/>
    <w:rsid w:val="005C5FAC"/>
    <w:rsid w:val="005C6B10"/>
    <w:rsid w:val="005C6B56"/>
    <w:rsid w:val="005C76DD"/>
    <w:rsid w:val="005C7AAE"/>
    <w:rsid w:val="005C7C84"/>
    <w:rsid w:val="005D004F"/>
    <w:rsid w:val="005D075B"/>
    <w:rsid w:val="005D25A3"/>
    <w:rsid w:val="005D28D4"/>
    <w:rsid w:val="005D395E"/>
    <w:rsid w:val="005D5805"/>
    <w:rsid w:val="005D5871"/>
    <w:rsid w:val="005D665A"/>
    <w:rsid w:val="005D6FA5"/>
    <w:rsid w:val="005D7C61"/>
    <w:rsid w:val="005E0339"/>
    <w:rsid w:val="005E09EB"/>
    <w:rsid w:val="005E0B96"/>
    <w:rsid w:val="005E0D89"/>
    <w:rsid w:val="005E0ED1"/>
    <w:rsid w:val="005E11C7"/>
    <w:rsid w:val="005E12F5"/>
    <w:rsid w:val="005E1D89"/>
    <w:rsid w:val="005E3D0D"/>
    <w:rsid w:val="005E40A0"/>
    <w:rsid w:val="005E45DD"/>
    <w:rsid w:val="005E54FF"/>
    <w:rsid w:val="005E5B6A"/>
    <w:rsid w:val="005E5BF9"/>
    <w:rsid w:val="005E5D3F"/>
    <w:rsid w:val="005E617B"/>
    <w:rsid w:val="005E6BFE"/>
    <w:rsid w:val="005E72D8"/>
    <w:rsid w:val="005E7858"/>
    <w:rsid w:val="005E7A90"/>
    <w:rsid w:val="005E7AB2"/>
    <w:rsid w:val="005F0601"/>
    <w:rsid w:val="005F0620"/>
    <w:rsid w:val="005F16F6"/>
    <w:rsid w:val="005F1823"/>
    <w:rsid w:val="005F18ED"/>
    <w:rsid w:val="005F196A"/>
    <w:rsid w:val="005F1B1B"/>
    <w:rsid w:val="005F1E39"/>
    <w:rsid w:val="005F230F"/>
    <w:rsid w:val="005F23ED"/>
    <w:rsid w:val="005F3B04"/>
    <w:rsid w:val="005F3D43"/>
    <w:rsid w:val="005F41F8"/>
    <w:rsid w:val="005F4623"/>
    <w:rsid w:val="005F4D72"/>
    <w:rsid w:val="005F5326"/>
    <w:rsid w:val="005F569A"/>
    <w:rsid w:val="005F572D"/>
    <w:rsid w:val="005F6120"/>
    <w:rsid w:val="005F61D0"/>
    <w:rsid w:val="005F6B9B"/>
    <w:rsid w:val="005F725E"/>
    <w:rsid w:val="005F7997"/>
    <w:rsid w:val="005F7DCE"/>
    <w:rsid w:val="006002B9"/>
    <w:rsid w:val="006004D6"/>
    <w:rsid w:val="006006BD"/>
    <w:rsid w:val="00602AC3"/>
    <w:rsid w:val="00602E6C"/>
    <w:rsid w:val="00603849"/>
    <w:rsid w:val="00603A60"/>
    <w:rsid w:val="00603CF8"/>
    <w:rsid w:val="00603F73"/>
    <w:rsid w:val="00604235"/>
    <w:rsid w:val="00604C9C"/>
    <w:rsid w:val="00604E8F"/>
    <w:rsid w:val="00605EF0"/>
    <w:rsid w:val="006060AA"/>
    <w:rsid w:val="0060641A"/>
    <w:rsid w:val="006065CB"/>
    <w:rsid w:val="006066E8"/>
    <w:rsid w:val="006067EA"/>
    <w:rsid w:val="00606A0E"/>
    <w:rsid w:val="006074A0"/>
    <w:rsid w:val="006106D0"/>
    <w:rsid w:val="00611418"/>
    <w:rsid w:val="00611BD0"/>
    <w:rsid w:val="00611CC7"/>
    <w:rsid w:val="006139EB"/>
    <w:rsid w:val="00613ABB"/>
    <w:rsid w:val="00613D93"/>
    <w:rsid w:val="0061403C"/>
    <w:rsid w:val="0061504C"/>
    <w:rsid w:val="006151F0"/>
    <w:rsid w:val="006158DF"/>
    <w:rsid w:val="00615C5F"/>
    <w:rsid w:val="00615FED"/>
    <w:rsid w:val="00616020"/>
    <w:rsid w:val="006163B5"/>
    <w:rsid w:val="006166D3"/>
    <w:rsid w:val="00616FB3"/>
    <w:rsid w:val="00616FE0"/>
    <w:rsid w:val="00616FF3"/>
    <w:rsid w:val="0061735F"/>
    <w:rsid w:val="00617433"/>
    <w:rsid w:val="006174E6"/>
    <w:rsid w:val="0062052C"/>
    <w:rsid w:val="006205F3"/>
    <w:rsid w:val="0062125B"/>
    <w:rsid w:val="00621632"/>
    <w:rsid w:val="0062323A"/>
    <w:rsid w:val="0062405E"/>
    <w:rsid w:val="006247B3"/>
    <w:rsid w:val="00624854"/>
    <w:rsid w:val="00624924"/>
    <w:rsid w:val="0062575C"/>
    <w:rsid w:val="00625837"/>
    <w:rsid w:val="00625EC2"/>
    <w:rsid w:val="00626077"/>
    <w:rsid w:val="006263D2"/>
    <w:rsid w:val="00627107"/>
    <w:rsid w:val="00627368"/>
    <w:rsid w:val="0063097B"/>
    <w:rsid w:val="006310DE"/>
    <w:rsid w:val="00631696"/>
    <w:rsid w:val="00631E5C"/>
    <w:rsid w:val="0063214B"/>
    <w:rsid w:val="006322C8"/>
    <w:rsid w:val="00632C33"/>
    <w:rsid w:val="006342DD"/>
    <w:rsid w:val="0063451F"/>
    <w:rsid w:val="00634AD2"/>
    <w:rsid w:val="00634C79"/>
    <w:rsid w:val="0063673A"/>
    <w:rsid w:val="00637256"/>
    <w:rsid w:val="0063725F"/>
    <w:rsid w:val="00640FC3"/>
    <w:rsid w:val="006413B2"/>
    <w:rsid w:val="00641C2C"/>
    <w:rsid w:val="00642642"/>
    <w:rsid w:val="00643FD9"/>
    <w:rsid w:val="00644C50"/>
    <w:rsid w:val="00645CEB"/>
    <w:rsid w:val="0064751C"/>
    <w:rsid w:val="006476DB"/>
    <w:rsid w:val="0064796E"/>
    <w:rsid w:val="00650044"/>
    <w:rsid w:val="00650621"/>
    <w:rsid w:val="00650834"/>
    <w:rsid w:val="00650FDF"/>
    <w:rsid w:val="00651005"/>
    <w:rsid w:val="006527EE"/>
    <w:rsid w:val="00652D97"/>
    <w:rsid w:val="00653BA0"/>
    <w:rsid w:val="006540CD"/>
    <w:rsid w:val="006540D2"/>
    <w:rsid w:val="006544B3"/>
    <w:rsid w:val="00654905"/>
    <w:rsid w:val="0065492E"/>
    <w:rsid w:val="00654C62"/>
    <w:rsid w:val="0065596D"/>
    <w:rsid w:val="006561BD"/>
    <w:rsid w:val="00656372"/>
    <w:rsid w:val="00656821"/>
    <w:rsid w:val="0065719C"/>
    <w:rsid w:val="006612FC"/>
    <w:rsid w:val="006616B6"/>
    <w:rsid w:val="0066183D"/>
    <w:rsid w:val="00661DB4"/>
    <w:rsid w:val="00662073"/>
    <w:rsid w:val="006624BD"/>
    <w:rsid w:val="00662661"/>
    <w:rsid w:val="006627E0"/>
    <w:rsid w:val="00662BD3"/>
    <w:rsid w:val="006632B8"/>
    <w:rsid w:val="006643A8"/>
    <w:rsid w:val="00664E48"/>
    <w:rsid w:val="0066680F"/>
    <w:rsid w:val="00666C51"/>
    <w:rsid w:val="00667258"/>
    <w:rsid w:val="0066736A"/>
    <w:rsid w:val="00667630"/>
    <w:rsid w:val="00667DF3"/>
    <w:rsid w:val="006703A1"/>
    <w:rsid w:val="00670523"/>
    <w:rsid w:val="006710B6"/>
    <w:rsid w:val="00671158"/>
    <w:rsid w:val="006711BF"/>
    <w:rsid w:val="00671594"/>
    <w:rsid w:val="00671B71"/>
    <w:rsid w:val="00671C4E"/>
    <w:rsid w:val="00671C9B"/>
    <w:rsid w:val="00672357"/>
    <w:rsid w:val="00672A42"/>
    <w:rsid w:val="00673565"/>
    <w:rsid w:val="00673FE3"/>
    <w:rsid w:val="00674566"/>
    <w:rsid w:val="0067487B"/>
    <w:rsid w:val="00674CD1"/>
    <w:rsid w:val="00674D62"/>
    <w:rsid w:val="00675204"/>
    <w:rsid w:val="006755B5"/>
    <w:rsid w:val="0067568C"/>
    <w:rsid w:val="00676261"/>
    <w:rsid w:val="00677CD6"/>
    <w:rsid w:val="00677D68"/>
    <w:rsid w:val="0067C786"/>
    <w:rsid w:val="006828F9"/>
    <w:rsid w:val="0068296E"/>
    <w:rsid w:val="0068315A"/>
    <w:rsid w:val="006845AB"/>
    <w:rsid w:val="00685203"/>
    <w:rsid w:val="00685405"/>
    <w:rsid w:val="00685809"/>
    <w:rsid w:val="006865B8"/>
    <w:rsid w:val="0068683E"/>
    <w:rsid w:val="00687768"/>
    <w:rsid w:val="00687815"/>
    <w:rsid w:val="0069008F"/>
    <w:rsid w:val="00690630"/>
    <w:rsid w:val="00690E07"/>
    <w:rsid w:val="006928B5"/>
    <w:rsid w:val="0069308D"/>
    <w:rsid w:val="006931F4"/>
    <w:rsid w:val="006934CB"/>
    <w:rsid w:val="00693565"/>
    <w:rsid w:val="00693626"/>
    <w:rsid w:val="00693685"/>
    <w:rsid w:val="00693C1F"/>
    <w:rsid w:val="0069459C"/>
    <w:rsid w:val="00694B64"/>
    <w:rsid w:val="00694C13"/>
    <w:rsid w:val="00694D7F"/>
    <w:rsid w:val="00694D85"/>
    <w:rsid w:val="006951AA"/>
    <w:rsid w:val="00695E1C"/>
    <w:rsid w:val="0069627B"/>
    <w:rsid w:val="006963BC"/>
    <w:rsid w:val="00696ECA"/>
    <w:rsid w:val="00697F31"/>
    <w:rsid w:val="006A09E8"/>
    <w:rsid w:val="006A1D5E"/>
    <w:rsid w:val="006A2057"/>
    <w:rsid w:val="006A2ABA"/>
    <w:rsid w:val="006A33B8"/>
    <w:rsid w:val="006A4173"/>
    <w:rsid w:val="006A41CE"/>
    <w:rsid w:val="006A45BD"/>
    <w:rsid w:val="006A49F4"/>
    <w:rsid w:val="006A4ECB"/>
    <w:rsid w:val="006A5103"/>
    <w:rsid w:val="006A5397"/>
    <w:rsid w:val="006A5453"/>
    <w:rsid w:val="006A550B"/>
    <w:rsid w:val="006A61EB"/>
    <w:rsid w:val="006A6349"/>
    <w:rsid w:val="006A6C16"/>
    <w:rsid w:val="006A6CAE"/>
    <w:rsid w:val="006A6D0D"/>
    <w:rsid w:val="006A72AE"/>
    <w:rsid w:val="006A7579"/>
    <w:rsid w:val="006A760A"/>
    <w:rsid w:val="006A7881"/>
    <w:rsid w:val="006A792B"/>
    <w:rsid w:val="006B10A7"/>
    <w:rsid w:val="006B1D51"/>
    <w:rsid w:val="006B1DBC"/>
    <w:rsid w:val="006B1DE5"/>
    <w:rsid w:val="006B22A4"/>
    <w:rsid w:val="006B2547"/>
    <w:rsid w:val="006B29AC"/>
    <w:rsid w:val="006B3C6A"/>
    <w:rsid w:val="006B3E24"/>
    <w:rsid w:val="006B3F86"/>
    <w:rsid w:val="006B6DC5"/>
    <w:rsid w:val="006B6E7C"/>
    <w:rsid w:val="006B6EDE"/>
    <w:rsid w:val="006B6EFB"/>
    <w:rsid w:val="006B6FF3"/>
    <w:rsid w:val="006B7E9E"/>
    <w:rsid w:val="006B7EDE"/>
    <w:rsid w:val="006C018E"/>
    <w:rsid w:val="006C1591"/>
    <w:rsid w:val="006C1D84"/>
    <w:rsid w:val="006C25C0"/>
    <w:rsid w:val="006C2E80"/>
    <w:rsid w:val="006C31C4"/>
    <w:rsid w:val="006C3540"/>
    <w:rsid w:val="006C3701"/>
    <w:rsid w:val="006C3E36"/>
    <w:rsid w:val="006C45B3"/>
    <w:rsid w:val="006C4B60"/>
    <w:rsid w:val="006C5068"/>
    <w:rsid w:val="006C537D"/>
    <w:rsid w:val="006C6469"/>
    <w:rsid w:val="006C64A1"/>
    <w:rsid w:val="006C7488"/>
    <w:rsid w:val="006C7626"/>
    <w:rsid w:val="006C7AE8"/>
    <w:rsid w:val="006C7D68"/>
    <w:rsid w:val="006D00BA"/>
    <w:rsid w:val="006D099F"/>
    <w:rsid w:val="006D0C1F"/>
    <w:rsid w:val="006D0FC9"/>
    <w:rsid w:val="006D1351"/>
    <w:rsid w:val="006D2054"/>
    <w:rsid w:val="006D24CD"/>
    <w:rsid w:val="006D2775"/>
    <w:rsid w:val="006D4B79"/>
    <w:rsid w:val="006D5CC0"/>
    <w:rsid w:val="006D5FE0"/>
    <w:rsid w:val="006D61A1"/>
    <w:rsid w:val="006D6933"/>
    <w:rsid w:val="006D6C7C"/>
    <w:rsid w:val="006D6E71"/>
    <w:rsid w:val="006D75D1"/>
    <w:rsid w:val="006D7684"/>
    <w:rsid w:val="006D7A27"/>
    <w:rsid w:val="006E0358"/>
    <w:rsid w:val="006E07CE"/>
    <w:rsid w:val="006E1027"/>
    <w:rsid w:val="006E32E3"/>
    <w:rsid w:val="006E3526"/>
    <w:rsid w:val="006E358A"/>
    <w:rsid w:val="006E3D48"/>
    <w:rsid w:val="006E479E"/>
    <w:rsid w:val="006E526E"/>
    <w:rsid w:val="006E59E6"/>
    <w:rsid w:val="006E5CC5"/>
    <w:rsid w:val="006E5CEA"/>
    <w:rsid w:val="006E6081"/>
    <w:rsid w:val="006E6AF7"/>
    <w:rsid w:val="006E6B90"/>
    <w:rsid w:val="006E6EE6"/>
    <w:rsid w:val="006E703A"/>
    <w:rsid w:val="006E785D"/>
    <w:rsid w:val="006E7AAE"/>
    <w:rsid w:val="006F021B"/>
    <w:rsid w:val="006F047B"/>
    <w:rsid w:val="006F056F"/>
    <w:rsid w:val="006F06F0"/>
    <w:rsid w:val="006F08DF"/>
    <w:rsid w:val="006F0C00"/>
    <w:rsid w:val="006F0E4B"/>
    <w:rsid w:val="006F193B"/>
    <w:rsid w:val="006F3125"/>
    <w:rsid w:val="006F3330"/>
    <w:rsid w:val="006F39C4"/>
    <w:rsid w:val="006F4025"/>
    <w:rsid w:val="006F417F"/>
    <w:rsid w:val="006F45A0"/>
    <w:rsid w:val="006F45C4"/>
    <w:rsid w:val="006F4E25"/>
    <w:rsid w:val="006F5313"/>
    <w:rsid w:val="006F5437"/>
    <w:rsid w:val="006F5AFD"/>
    <w:rsid w:val="006F5BF0"/>
    <w:rsid w:val="006F6647"/>
    <w:rsid w:val="006F71FE"/>
    <w:rsid w:val="006F745F"/>
    <w:rsid w:val="007007C6"/>
    <w:rsid w:val="00700B36"/>
    <w:rsid w:val="00701DA4"/>
    <w:rsid w:val="00701DFF"/>
    <w:rsid w:val="007025FC"/>
    <w:rsid w:val="00702812"/>
    <w:rsid w:val="00702F6F"/>
    <w:rsid w:val="00702FD0"/>
    <w:rsid w:val="00703063"/>
    <w:rsid w:val="00703272"/>
    <w:rsid w:val="00703CC0"/>
    <w:rsid w:val="007049C9"/>
    <w:rsid w:val="00704FFD"/>
    <w:rsid w:val="00705560"/>
    <w:rsid w:val="0070620F"/>
    <w:rsid w:val="00706B3D"/>
    <w:rsid w:val="00707371"/>
    <w:rsid w:val="00707C1C"/>
    <w:rsid w:val="007100C6"/>
    <w:rsid w:val="00710623"/>
    <w:rsid w:val="00710EAA"/>
    <w:rsid w:val="00710ECE"/>
    <w:rsid w:val="00711020"/>
    <w:rsid w:val="007118AF"/>
    <w:rsid w:val="00711AE8"/>
    <w:rsid w:val="00711B5C"/>
    <w:rsid w:val="00712009"/>
    <w:rsid w:val="00712360"/>
    <w:rsid w:val="00712380"/>
    <w:rsid w:val="007126A1"/>
    <w:rsid w:val="00712C74"/>
    <w:rsid w:val="00712F7E"/>
    <w:rsid w:val="007150E8"/>
    <w:rsid w:val="00716A1F"/>
    <w:rsid w:val="007174F5"/>
    <w:rsid w:val="00720A54"/>
    <w:rsid w:val="007211A7"/>
    <w:rsid w:val="0072125F"/>
    <w:rsid w:val="007215D9"/>
    <w:rsid w:val="007219AE"/>
    <w:rsid w:val="007228B7"/>
    <w:rsid w:val="00722A68"/>
    <w:rsid w:val="00724682"/>
    <w:rsid w:val="0072483F"/>
    <w:rsid w:val="0072562D"/>
    <w:rsid w:val="007263C5"/>
    <w:rsid w:val="007266CF"/>
    <w:rsid w:val="00726D06"/>
    <w:rsid w:val="00726E27"/>
    <w:rsid w:val="0072747C"/>
    <w:rsid w:val="0072769B"/>
    <w:rsid w:val="007303E3"/>
    <w:rsid w:val="007312E5"/>
    <w:rsid w:val="00731838"/>
    <w:rsid w:val="00731893"/>
    <w:rsid w:val="007320DC"/>
    <w:rsid w:val="007328CB"/>
    <w:rsid w:val="00733A37"/>
    <w:rsid w:val="00733C89"/>
    <w:rsid w:val="007341A4"/>
    <w:rsid w:val="00734DDE"/>
    <w:rsid w:val="00734F4E"/>
    <w:rsid w:val="007354E9"/>
    <w:rsid w:val="007356FF"/>
    <w:rsid w:val="00735FD5"/>
    <w:rsid w:val="0073750A"/>
    <w:rsid w:val="007377D7"/>
    <w:rsid w:val="00737B54"/>
    <w:rsid w:val="00740231"/>
    <w:rsid w:val="00740426"/>
    <w:rsid w:val="00740CB1"/>
    <w:rsid w:val="00740DD0"/>
    <w:rsid w:val="00741134"/>
    <w:rsid w:val="00741275"/>
    <w:rsid w:val="007413AA"/>
    <w:rsid w:val="007425F7"/>
    <w:rsid w:val="007428AE"/>
    <w:rsid w:val="00743B01"/>
    <w:rsid w:val="00743C2F"/>
    <w:rsid w:val="00743F56"/>
    <w:rsid w:val="0074488F"/>
    <w:rsid w:val="00744AC2"/>
    <w:rsid w:val="00745695"/>
    <w:rsid w:val="0074748F"/>
    <w:rsid w:val="00747567"/>
    <w:rsid w:val="00747CE0"/>
    <w:rsid w:val="00747F3F"/>
    <w:rsid w:val="007502D6"/>
    <w:rsid w:val="00750F9A"/>
    <w:rsid w:val="00750FAB"/>
    <w:rsid w:val="0075242D"/>
    <w:rsid w:val="00752585"/>
    <w:rsid w:val="0075268A"/>
    <w:rsid w:val="007552CF"/>
    <w:rsid w:val="00755350"/>
    <w:rsid w:val="007558BD"/>
    <w:rsid w:val="007566EB"/>
    <w:rsid w:val="00756778"/>
    <w:rsid w:val="00756AAE"/>
    <w:rsid w:val="00756AFF"/>
    <w:rsid w:val="007577C3"/>
    <w:rsid w:val="00757811"/>
    <w:rsid w:val="007578A6"/>
    <w:rsid w:val="00760B18"/>
    <w:rsid w:val="007618B8"/>
    <w:rsid w:val="00761944"/>
    <w:rsid w:val="00761E13"/>
    <w:rsid w:val="0076221C"/>
    <w:rsid w:val="00762F61"/>
    <w:rsid w:val="007638F5"/>
    <w:rsid w:val="00763A9A"/>
    <w:rsid w:val="0076429B"/>
    <w:rsid w:val="007645C8"/>
    <w:rsid w:val="00764614"/>
    <w:rsid w:val="0076661E"/>
    <w:rsid w:val="007669B3"/>
    <w:rsid w:val="007677A4"/>
    <w:rsid w:val="00767A9F"/>
    <w:rsid w:val="00767C53"/>
    <w:rsid w:val="00770428"/>
    <w:rsid w:val="0077062E"/>
    <w:rsid w:val="007707D1"/>
    <w:rsid w:val="00770C40"/>
    <w:rsid w:val="00770EAE"/>
    <w:rsid w:val="007713D7"/>
    <w:rsid w:val="007722F0"/>
    <w:rsid w:val="007723D8"/>
    <w:rsid w:val="00772A9B"/>
    <w:rsid w:val="00773CB0"/>
    <w:rsid w:val="00773D47"/>
    <w:rsid w:val="00774BFA"/>
    <w:rsid w:val="007752B8"/>
    <w:rsid w:val="00775587"/>
    <w:rsid w:val="007757F9"/>
    <w:rsid w:val="00776389"/>
    <w:rsid w:val="00776874"/>
    <w:rsid w:val="00777A03"/>
    <w:rsid w:val="0078032F"/>
    <w:rsid w:val="00781973"/>
    <w:rsid w:val="007823D0"/>
    <w:rsid w:val="00782A6B"/>
    <w:rsid w:val="00782BF3"/>
    <w:rsid w:val="00782FE1"/>
    <w:rsid w:val="0078572A"/>
    <w:rsid w:val="0078597F"/>
    <w:rsid w:val="00785AF9"/>
    <w:rsid w:val="00786586"/>
    <w:rsid w:val="007869CB"/>
    <w:rsid w:val="00787BBB"/>
    <w:rsid w:val="00787D0D"/>
    <w:rsid w:val="0079015E"/>
    <w:rsid w:val="007901D6"/>
    <w:rsid w:val="007905C4"/>
    <w:rsid w:val="00790957"/>
    <w:rsid w:val="00790FAC"/>
    <w:rsid w:val="007914C9"/>
    <w:rsid w:val="0079155F"/>
    <w:rsid w:val="00791D65"/>
    <w:rsid w:val="00792399"/>
    <w:rsid w:val="00792A1E"/>
    <w:rsid w:val="00793046"/>
    <w:rsid w:val="007933AD"/>
    <w:rsid w:val="00793449"/>
    <w:rsid w:val="007937B5"/>
    <w:rsid w:val="007950BF"/>
    <w:rsid w:val="0079556B"/>
    <w:rsid w:val="00795C66"/>
    <w:rsid w:val="00797135"/>
    <w:rsid w:val="00797FCC"/>
    <w:rsid w:val="00797FD5"/>
    <w:rsid w:val="007A12CA"/>
    <w:rsid w:val="007A2034"/>
    <w:rsid w:val="007A2276"/>
    <w:rsid w:val="007A2604"/>
    <w:rsid w:val="007A277F"/>
    <w:rsid w:val="007A27E1"/>
    <w:rsid w:val="007A2A3E"/>
    <w:rsid w:val="007A2CF5"/>
    <w:rsid w:val="007A2EAE"/>
    <w:rsid w:val="007A31A9"/>
    <w:rsid w:val="007A354A"/>
    <w:rsid w:val="007A6A82"/>
    <w:rsid w:val="007A7E0E"/>
    <w:rsid w:val="007B03C2"/>
    <w:rsid w:val="007B062B"/>
    <w:rsid w:val="007B0CC6"/>
    <w:rsid w:val="007B21D0"/>
    <w:rsid w:val="007B2CAF"/>
    <w:rsid w:val="007B2CCE"/>
    <w:rsid w:val="007B3D02"/>
    <w:rsid w:val="007B3D75"/>
    <w:rsid w:val="007B3F82"/>
    <w:rsid w:val="007B490C"/>
    <w:rsid w:val="007B4B31"/>
    <w:rsid w:val="007B4C3D"/>
    <w:rsid w:val="007B5262"/>
    <w:rsid w:val="007B5C95"/>
    <w:rsid w:val="007B6431"/>
    <w:rsid w:val="007B6B7A"/>
    <w:rsid w:val="007B79AD"/>
    <w:rsid w:val="007B7F3D"/>
    <w:rsid w:val="007C05C4"/>
    <w:rsid w:val="007C1396"/>
    <w:rsid w:val="007C2050"/>
    <w:rsid w:val="007C2A08"/>
    <w:rsid w:val="007C36F6"/>
    <w:rsid w:val="007C37B0"/>
    <w:rsid w:val="007C38C0"/>
    <w:rsid w:val="007C413D"/>
    <w:rsid w:val="007C457B"/>
    <w:rsid w:val="007C4E7F"/>
    <w:rsid w:val="007C4F87"/>
    <w:rsid w:val="007C56CC"/>
    <w:rsid w:val="007C5B62"/>
    <w:rsid w:val="007C63DC"/>
    <w:rsid w:val="007C6A78"/>
    <w:rsid w:val="007C7022"/>
    <w:rsid w:val="007C7A5C"/>
    <w:rsid w:val="007D0330"/>
    <w:rsid w:val="007D0DEF"/>
    <w:rsid w:val="007D2485"/>
    <w:rsid w:val="007D38AA"/>
    <w:rsid w:val="007D3BDE"/>
    <w:rsid w:val="007D454E"/>
    <w:rsid w:val="007D5040"/>
    <w:rsid w:val="007D5B2E"/>
    <w:rsid w:val="007D5B62"/>
    <w:rsid w:val="007D5F60"/>
    <w:rsid w:val="007D627D"/>
    <w:rsid w:val="007D654E"/>
    <w:rsid w:val="007D7684"/>
    <w:rsid w:val="007E1101"/>
    <w:rsid w:val="007E340D"/>
    <w:rsid w:val="007E3533"/>
    <w:rsid w:val="007E4025"/>
    <w:rsid w:val="007E4483"/>
    <w:rsid w:val="007E47D1"/>
    <w:rsid w:val="007E592D"/>
    <w:rsid w:val="007E5C8D"/>
    <w:rsid w:val="007E5D55"/>
    <w:rsid w:val="007E6095"/>
    <w:rsid w:val="007E68ED"/>
    <w:rsid w:val="007E6B33"/>
    <w:rsid w:val="007E6C38"/>
    <w:rsid w:val="007F08CE"/>
    <w:rsid w:val="007F09DE"/>
    <w:rsid w:val="007F0C93"/>
    <w:rsid w:val="007F2A8B"/>
    <w:rsid w:val="007F3187"/>
    <w:rsid w:val="007F44CB"/>
    <w:rsid w:val="007F4667"/>
    <w:rsid w:val="007F4730"/>
    <w:rsid w:val="007F4DFD"/>
    <w:rsid w:val="007F50DC"/>
    <w:rsid w:val="007F590E"/>
    <w:rsid w:val="007F5D2B"/>
    <w:rsid w:val="007F664C"/>
    <w:rsid w:val="007F765E"/>
    <w:rsid w:val="00800946"/>
    <w:rsid w:val="0080098B"/>
    <w:rsid w:val="0080099E"/>
    <w:rsid w:val="00800CF5"/>
    <w:rsid w:val="00801A34"/>
    <w:rsid w:val="0080225A"/>
    <w:rsid w:val="0080236E"/>
    <w:rsid w:val="008026FD"/>
    <w:rsid w:val="0080311B"/>
    <w:rsid w:val="00803A50"/>
    <w:rsid w:val="00804B88"/>
    <w:rsid w:val="00805799"/>
    <w:rsid w:val="00805974"/>
    <w:rsid w:val="0080631E"/>
    <w:rsid w:val="008068E3"/>
    <w:rsid w:val="00807B57"/>
    <w:rsid w:val="00807D35"/>
    <w:rsid w:val="0080E331"/>
    <w:rsid w:val="008100D0"/>
    <w:rsid w:val="00810638"/>
    <w:rsid w:val="0081155F"/>
    <w:rsid w:val="0081498D"/>
    <w:rsid w:val="00814BFA"/>
    <w:rsid w:val="00814EE1"/>
    <w:rsid w:val="00816CAE"/>
    <w:rsid w:val="00816D50"/>
    <w:rsid w:val="00816DA1"/>
    <w:rsid w:val="008174BA"/>
    <w:rsid w:val="00820067"/>
    <w:rsid w:val="0082043C"/>
    <w:rsid w:val="00820AF4"/>
    <w:rsid w:val="008223E8"/>
    <w:rsid w:val="0082285F"/>
    <w:rsid w:val="00822C71"/>
    <w:rsid w:val="008242C7"/>
    <w:rsid w:val="0082496A"/>
    <w:rsid w:val="00824DEB"/>
    <w:rsid w:val="0082545F"/>
    <w:rsid w:val="008258D5"/>
    <w:rsid w:val="0082620E"/>
    <w:rsid w:val="008264AE"/>
    <w:rsid w:val="00826F7E"/>
    <w:rsid w:val="008301A7"/>
    <w:rsid w:val="00830C04"/>
    <w:rsid w:val="00830E74"/>
    <w:rsid w:val="00831569"/>
    <w:rsid w:val="00831638"/>
    <w:rsid w:val="008317EA"/>
    <w:rsid w:val="00831F35"/>
    <w:rsid w:val="00831FF4"/>
    <w:rsid w:val="00832112"/>
    <w:rsid w:val="0083213B"/>
    <w:rsid w:val="00832755"/>
    <w:rsid w:val="00832A49"/>
    <w:rsid w:val="00834455"/>
    <w:rsid w:val="00834B3C"/>
    <w:rsid w:val="00835296"/>
    <w:rsid w:val="008352AA"/>
    <w:rsid w:val="008352CD"/>
    <w:rsid w:val="008365F8"/>
    <w:rsid w:val="008368B3"/>
    <w:rsid w:val="0083697F"/>
    <w:rsid w:val="0083753A"/>
    <w:rsid w:val="008377F3"/>
    <w:rsid w:val="0084024D"/>
    <w:rsid w:val="00840AD4"/>
    <w:rsid w:val="00840B87"/>
    <w:rsid w:val="008417B0"/>
    <w:rsid w:val="0084183D"/>
    <w:rsid w:val="0084281B"/>
    <w:rsid w:val="00842A1D"/>
    <w:rsid w:val="00842D6F"/>
    <w:rsid w:val="00843515"/>
    <w:rsid w:val="008436B5"/>
    <w:rsid w:val="00843CBA"/>
    <w:rsid w:val="008441F6"/>
    <w:rsid w:val="00844503"/>
    <w:rsid w:val="00846D7D"/>
    <w:rsid w:val="00846D7F"/>
    <w:rsid w:val="008472CB"/>
    <w:rsid w:val="00847D49"/>
    <w:rsid w:val="00850094"/>
    <w:rsid w:val="00850981"/>
    <w:rsid w:val="00851142"/>
    <w:rsid w:val="00851230"/>
    <w:rsid w:val="00852085"/>
    <w:rsid w:val="008523D2"/>
    <w:rsid w:val="008526C7"/>
    <w:rsid w:val="0085297E"/>
    <w:rsid w:val="00852A02"/>
    <w:rsid w:val="00855451"/>
    <w:rsid w:val="00855A9E"/>
    <w:rsid w:val="00855F8F"/>
    <w:rsid w:val="00855FB7"/>
    <w:rsid w:val="00856089"/>
    <w:rsid w:val="00856AB4"/>
    <w:rsid w:val="00856FE4"/>
    <w:rsid w:val="00857BB2"/>
    <w:rsid w:val="00857C8A"/>
    <w:rsid w:val="00857F25"/>
    <w:rsid w:val="008601E9"/>
    <w:rsid w:val="008603C1"/>
    <w:rsid w:val="00860887"/>
    <w:rsid w:val="00860DB4"/>
    <w:rsid w:val="00860E43"/>
    <w:rsid w:val="00860FA7"/>
    <w:rsid w:val="008613B8"/>
    <w:rsid w:val="00861B77"/>
    <w:rsid w:val="00862AA0"/>
    <w:rsid w:val="00862F01"/>
    <w:rsid w:val="008635D6"/>
    <w:rsid w:val="00864046"/>
    <w:rsid w:val="0086445E"/>
    <w:rsid w:val="008644E7"/>
    <w:rsid w:val="00864825"/>
    <w:rsid w:val="00865258"/>
    <w:rsid w:val="008658DB"/>
    <w:rsid w:val="00865D7D"/>
    <w:rsid w:val="00865DE2"/>
    <w:rsid w:val="008663F9"/>
    <w:rsid w:val="008669DE"/>
    <w:rsid w:val="008677A8"/>
    <w:rsid w:val="008701E4"/>
    <w:rsid w:val="0087120E"/>
    <w:rsid w:val="00871ECE"/>
    <w:rsid w:val="008723F5"/>
    <w:rsid w:val="00872A04"/>
    <w:rsid w:val="00872B65"/>
    <w:rsid w:val="00872F29"/>
    <w:rsid w:val="00874266"/>
    <w:rsid w:val="008743B0"/>
    <w:rsid w:val="00875C3B"/>
    <w:rsid w:val="00877033"/>
    <w:rsid w:val="00877673"/>
    <w:rsid w:val="00880A24"/>
    <w:rsid w:val="0088118B"/>
    <w:rsid w:val="0088144E"/>
    <w:rsid w:val="0088212B"/>
    <w:rsid w:val="008826E6"/>
    <w:rsid w:val="00882B91"/>
    <w:rsid w:val="008831D0"/>
    <w:rsid w:val="008840EB"/>
    <w:rsid w:val="00884287"/>
    <w:rsid w:val="0088464C"/>
    <w:rsid w:val="00884879"/>
    <w:rsid w:val="008848E9"/>
    <w:rsid w:val="00884AA7"/>
    <w:rsid w:val="00884F12"/>
    <w:rsid w:val="00885087"/>
    <w:rsid w:val="008875B6"/>
    <w:rsid w:val="00887ECB"/>
    <w:rsid w:val="00890292"/>
    <w:rsid w:val="0089061F"/>
    <w:rsid w:val="00890F77"/>
    <w:rsid w:val="00891846"/>
    <w:rsid w:val="00891BCB"/>
    <w:rsid w:val="00891BE2"/>
    <w:rsid w:val="00891DC2"/>
    <w:rsid w:val="008922BA"/>
    <w:rsid w:val="00893218"/>
    <w:rsid w:val="00893BDF"/>
    <w:rsid w:val="00894AB9"/>
    <w:rsid w:val="008957A8"/>
    <w:rsid w:val="00895F70"/>
    <w:rsid w:val="00896070"/>
    <w:rsid w:val="008960FF"/>
    <w:rsid w:val="0089768F"/>
    <w:rsid w:val="00897BB0"/>
    <w:rsid w:val="008A010E"/>
    <w:rsid w:val="008A03C0"/>
    <w:rsid w:val="008A0515"/>
    <w:rsid w:val="008A1750"/>
    <w:rsid w:val="008A2300"/>
    <w:rsid w:val="008A2828"/>
    <w:rsid w:val="008A3919"/>
    <w:rsid w:val="008A50AD"/>
    <w:rsid w:val="008A56BA"/>
    <w:rsid w:val="008A6179"/>
    <w:rsid w:val="008A70BC"/>
    <w:rsid w:val="008A78EA"/>
    <w:rsid w:val="008B0067"/>
    <w:rsid w:val="008B0D13"/>
    <w:rsid w:val="008B336F"/>
    <w:rsid w:val="008B3B0A"/>
    <w:rsid w:val="008B3C2B"/>
    <w:rsid w:val="008B3CD5"/>
    <w:rsid w:val="008B40FB"/>
    <w:rsid w:val="008B4D2C"/>
    <w:rsid w:val="008B5186"/>
    <w:rsid w:val="008B556F"/>
    <w:rsid w:val="008B5750"/>
    <w:rsid w:val="008B5CE6"/>
    <w:rsid w:val="008B5CEF"/>
    <w:rsid w:val="008B60F8"/>
    <w:rsid w:val="008B654F"/>
    <w:rsid w:val="008B69A4"/>
    <w:rsid w:val="008B6ABF"/>
    <w:rsid w:val="008B7A41"/>
    <w:rsid w:val="008B7E26"/>
    <w:rsid w:val="008C0053"/>
    <w:rsid w:val="008C0189"/>
    <w:rsid w:val="008C037E"/>
    <w:rsid w:val="008C0777"/>
    <w:rsid w:val="008C1278"/>
    <w:rsid w:val="008C1868"/>
    <w:rsid w:val="008C23E8"/>
    <w:rsid w:val="008C2A44"/>
    <w:rsid w:val="008C2B80"/>
    <w:rsid w:val="008C3402"/>
    <w:rsid w:val="008C343D"/>
    <w:rsid w:val="008C369E"/>
    <w:rsid w:val="008C3854"/>
    <w:rsid w:val="008C3AE9"/>
    <w:rsid w:val="008C4504"/>
    <w:rsid w:val="008C452B"/>
    <w:rsid w:val="008C4F3B"/>
    <w:rsid w:val="008C5347"/>
    <w:rsid w:val="008C6600"/>
    <w:rsid w:val="008C68B9"/>
    <w:rsid w:val="008C7B0D"/>
    <w:rsid w:val="008C7C5D"/>
    <w:rsid w:val="008C7DA0"/>
    <w:rsid w:val="008D0130"/>
    <w:rsid w:val="008D131C"/>
    <w:rsid w:val="008D1474"/>
    <w:rsid w:val="008D1F69"/>
    <w:rsid w:val="008D2266"/>
    <w:rsid w:val="008D253E"/>
    <w:rsid w:val="008D3181"/>
    <w:rsid w:val="008D3C1A"/>
    <w:rsid w:val="008D5366"/>
    <w:rsid w:val="008D5372"/>
    <w:rsid w:val="008D6DDC"/>
    <w:rsid w:val="008D71C6"/>
    <w:rsid w:val="008D7C63"/>
    <w:rsid w:val="008D7CC2"/>
    <w:rsid w:val="008D7E35"/>
    <w:rsid w:val="008E0FD0"/>
    <w:rsid w:val="008E1948"/>
    <w:rsid w:val="008E20B1"/>
    <w:rsid w:val="008E2D6B"/>
    <w:rsid w:val="008E3B5D"/>
    <w:rsid w:val="008E4191"/>
    <w:rsid w:val="008E4254"/>
    <w:rsid w:val="008E548D"/>
    <w:rsid w:val="008E54DE"/>
    <w:rsid w:val="008E5C18"/>
    <w:rsid w:val="008E63C1"/>
    <w:rsid w:val="008E6E00"/>
    <w:rsid w:val="008E6FCA"/>
    <w:rsid w:val="008E7D7D"/>
    <w:rsid w:val="008F0061"/>
    <w:rsid w:val="008F04F7"/>
    <w:rsid w:val="008F0B0B"/>
    <w:rsid w:val="008F0B83"/>
    <w:rsid w:val="008F1307"/>
    <w:rsid w:val="008F1EAD"/>
    <w:rsid w:val="008F1FEB"/>
    <w:rsid w:val="008F20B1"/>
    <w:rsid w:val="008F2202"/>
    <w:rsid w:val="008F2AE5"/>
    <w:rsid w:val="008F350C"/>
    <w:rsid w:val="008F49D6"/>
    <w:rsid w:val="008F51DF"/>
    <w:rsid w:val="008F52B1"/>
    <w:rsid w:val="008F6196"/>
    <w:rsid w:val="008F676F"/>
    <w:rsid w:val="008F6BAA"/>
    <w:rsid w:val="008F6EB8"/>
    <w:rsid w:val="008F6FD1"/>
    <w:rsid w:val="008F7151"/>
    <w:rsid w:val="009004B0"/>
    <w:rsid w:val="00900810"/>
    <w:rsid w:val="00900CE9"/>
    <w:rsid w:val="00900D20"/>
    <w:rsid w:val="0090158E"/>
    <w:rsid w:val="009019E8"/>
    <w:rsid w:val="00901BC9"/>
    <w:rsid w:val="00902659"/>
    <w:rsid w:val="00902781"/>
    <w:rsid w:val="00903228"/>
    <w:rsid w:val="0090346F"/>
    <w:rsid w:val="00903893"/>
    <w:rsid w:val="00903DEA"/>
    <w:rsid w:val="009045BF"/>
    <w:rsid w:val="00904B2A"/>
    <w:rsid w:val="009054BC"/>
    <w:rsid w:val="00905EB7"/>
    <w:rsid w:val="009063F8"/>
    <w:rsid w:val="009064B7"/>
    <w:rsid w:val="00906811"/>
    <w:rsid w:val="00906C91"/>
    <w:rsid w:val="0090717C"/>
    <w:rsid w:val="0090768D"/>
    <w:rsid w:val="00907A0D"/>
    <w:rsid w:val="00907B53"/>
    <w:rsid w:val="00907EB6"/>
    <w:rsid w:val="00907F02"/>
    <w:rsid w:val="00907FBC"/>
    <w:rsid w:val="009102F5"/>
    <w:rsid w:val="00910EA4"/>
    <w:rsid w:val="009117DD"/>
    <w:rsid w:val="009118A6"/>
    <w:rsid w:val="0091242E"/>
    <w:rsid w:val="009142C2"/>
    <w:rsid w:val="00914C2C"/>
    <w:rsid w:val="00914C8B"/>
    <w:rsid w:val="00914D27"/>
    <w:rsid w:val="0091576B"/>
    <w:rsid w:val="00916007"/>
    <w:rsid w:val="00916939"/>
    <w:rsid w:val="00916B57"/>
    <w:rsid w:val="00916D7F"/>
    <w:rsid w:val="00916DA5"/>
    <w:rsid w:val="00917211"/>
    <w:rsid w:val="0091726D"/>
    <w:rsid w:val="00917330"/>
    <w:rsid w:val="0091769D"/>
    <w:rsid w:val="009200FC"/>
    <w:rsid w:val="009209A7"/>
    <w:rsid w:val="00921095"/>
    <w:rsid w:val="009212AB"/>
    <w:rsid w:val="00921401"/>
    <w:rsid w:val="009217D1"/>
    <w:rsid w:val="0092187B"/>
    <w:rsid w:val="0092205D"/>
    <w:rsid w:val="00922CEE"/>
    <w:rsid w:val="00922E72"/>
    <w:rsid w:val="009230B4"/>
    <w:rsid w:val="00923167"/>
    <w:rsid w:val="00923218"/>
    <w:rsid w:val="0092458D"/>
    <w:rsid w:val="00924CF2"/>
    <w:rsid w:val="009271FD"/>
    <w:rsid w:val="009278D8"/>
    <w:rsid w:val="009313FD"/>
    <w:rsid w:val="00932DA9"/>
    <w:rsid w:val="00932F2D"/>
    <w:rsid w:val="00933B74"/>
    <w:rsid w:val="00933F33"/>
    <w:rsid w:val="00934302"/>
    <w:rsid w:val="009346C8"/>
    <w:rsid w:val="009347E1"/>
    <w:rsid w:val="00934A6A"/>
    <w:rsid w:val="00935421"/>
    <w:rsid w:val="009356DB"/>
    <w:rsid w:val="009358D5"/>
    <w:rsid w:val="009361C6"/>
    <w:rsid w:val="00937876"/>
    <w:rsid w:val="0093799A"/>
    <w:rsid w:val="009400B0"/>
    <w:rsid w:val="009405CA"/>
    <w:rsid w:val="009409A7"/>
    <w:rsid w:val="009417F0"/>
    <w:rsid w:val="0094184A"/>
    <w:rsid w:val="00941B75"/>
    <w:rsid w:val="00942729"/>
    <w:rsid w:val="00944BCA"/>
    <w:rsid w:val="00944ED3"/>
    <w:rsid w:val="00945D3E"/>
    <w:rsid w:val="00945E7B"/>
    <w:rsid w:val="00947084"/>
    <w:rsid w:val="00947D9B"/>
    <w:rsid w:val="0094A4E5"/>
    <w:rsid w:val="00950487"/>
    <w:rsid w:val="009505CF"/>
    <w:rsid w:val="00950AD5"/>
    <w:rsid w:val="009516CF"/>
    <w:rsid w:val="00952836"/>
    <w:rsid w:val="00952B15"/>
    <w:rsid w:val="009533C2"/>
    <w:rsid w:val="00953484"/>
    <w:rsid w:val="00953880"/>
    <w:rsid w:val="00953DAA"/>
    <w:rsid w:val="00955472"/>
    <w:rsid w:val="009558D1"/>
    <w:rsid w:val="0095643D"/>
    <w:rsid w:val="009573DE"/>
    <w:rsid w:val="00957BEC"/>
    <w:rsid w:val="00957FD2"/>
    <w:rsid w:val="0095FAB7"/>
    <w:rsid w:val="00960C2E"/>
    <w:rsid w:val="009610BE"/>
    <w:rsid w:val="0096141B"/>
    <w:rsid w:val="00962E05"/>
    <w:rsid w:val="009631FE"/>
    <w:rsid w:val="009638E2"/>
    <w:rsid w:val="00964925"/>
    <w:rsid w:val="00967413"/>
    <w:rsid w:val="009674F3"/>
    <w:rsid w:val="00967591"/>
    <w:rsid w:val="0096764B"/>
    <w:rsid w:val="00967A8B"/>
    <w:rsid w:val="00970229"/>
    <w:rsid w:val="009707EB"/>
    <w:rsid w:val="00970846"/>
    <w:rsid w:val="009708F1"/>
    <w:rsid w:val="00970F38"/>
    <w:rsid w:val="00971127"/>
    <w:rsid w:val="009715BE"/>
    <w:rsid w:val="00971F9A"/>
    <w:rsid w:val="009721FD"/>
    <w:rsid w:val="0097269E"/>
    <w:rsid w:val="00972C9F"/>
    <w:rsid w:val="009742FA"/>
    <w:rsid w:val="00974D7E"/>
    <w:rsid w:val="009753CD"/>
    <w:rsid w:val="00975479"/>
    <w:rsid w:val="009766C5"/>
    <w:rsid w:val="00977B79"/>
    <w:rsid w:val="009812F2"/>
    <w:rsid w:val="009821E7"/>
    <w:rsid w:val="00982876"/>
    <w:rsid w:val="0098305E"/>
    <w:rsid w:val="00983D52"/>
    <w:rsid w:val="00984467"/>
    <w:rsid w:val="0098586C"/>
    <w:rsid w:val="00985C55"/>
    <w:rsid w:val="00986478"/>
    <w:rsid w:val="009867CF"/>
    <w:rsid w:val="00987B35"/>
    <w:rsid w:val="00987C7F"/>
    <w:rsid w:val="00990334"/>
    <w:rsid w:val="009922F2"/>
    <w:rsid w:val="0099240D"/>
    <w:rsid w:val="00992B25"/>
    <w:rsid w:val="0099327C"/>
    <w:rsid w:val="00993349"/>
    <w:rsid w:val="00993E2C"/>
    <w:rsid w:val="009944BA"/>
    <w:rsid w:val="00994921"/>
    <w:rsid w:val="00994A73"/>
    <w:rsid w:val="00994D51"/>
    <w:rsid w:val="009966C2"/>
    <w:rsid w:val="009967FA"/>
    <w:rsid w:val="009968EB"/>
    <w:rsid w:val="009973DC"/>
    <w:rsid w:val="009979B1"/>
    <w:rsid w:val="00997FF0"/>
    <w:rsid w:val="009A031B"/>
    <w:rsid w:val="009A0A2E"/>
    <w:rsid w:val="009A0E28"/>
    <w:rsid w:val="009A17ED"/>
    <w:rsid w:val="009A19B3"/>
    <w:rsid w:val="009A1ABC"/>
    <w:rsid w:val="009A1C09"/>
    <w:rsid w:val="009A30AF"/>
    <w:rsid w:val="009A48D5"/>
    <w:rsid w:val="009A495A"/>
    <w:rsid w:val="009A5067"/>
    <w:rsid w:val="009A5598"/>
    <w:rsid w:val="009A5C90"/>
    <w:rsid w:val="009A6EB1"/>
    <w:rsid w:val="009A6FD5"/>
    <w:rsid w:val="009B09AF"/>
    <w:rsid w:val="009B0BF1"/>
    <w:rsid w:val="009B1167"/>
    <w:rsid w:val="009B1C07"/>
    <w:rsid w:val="009B21B9"/>
    <w:rsid w:val="009B2D05"/>
    <w:rsid w:val="009B2E57"/>
    <w:rsid w:val="009B3609"/>
    <w:rsid w:val="009B397F"/>
    <w:rsid w:val="009B427C"/>
    <w:rsid w:val="009B5FD0"/>
    <w:rsid w:val="009B6553"/>
    <w:rsid w:val="009B662F"/>
    <w:rsid w:val="009B6FEC"/>
    <w:rsid w:val="009C038B"/>
    <w:rsid w:val="009C0599"/>
    <w:rsid w:val="009C0D0C"/>
    <w:rsid w:val="009C0EA1"/>
    <w:rsid w:val="009C15A7"/>
    <w:rsid w:val="009C18B1"/>
    <w:rsid w:val="009C220D"/>
    <w:rsid w:val="009C249C"/>
    <w:rsid w:val="009C3D98"/>
    <w:rsid w:val="009C41E8"/>
    <w:rsid w:val="009C4C43"/>
    <w:rsid w:val="009C63E2"/>
    <w:rsid w:val="009C64ED"/>
    <w:rsid w:val="009C696C"/>
    <w:rsid w:val="009C75BE"/>
    <w:rsid w:val="009C7EBA"/>
    <w:rsid w:val="009D0A0A"/>
    <w:rsid w:val="009D19F8"/>
    <w:rsid w:val="009D2715"/>
    <w:rsid w:val="009D3DB4"/>
    <w:rsid w:val="009D3E14"/>
    <w:rsid w:val="009D427D"/>
    <w:rsid w:val="009D443B"/>
    <w:rsid w:val="009D4BC8"/>
    <w:rsid w:val="009D5A67"/>
    <w:rsid w:val="009D6C49"/>
    <w:rsid w:val="009D7275"/>
    <w:rsid w:val="009D753F"/>
    <w:rsid w:val="009D7938"/>
    <w:rsid w:val="009D7D35"/>
    <w:rsid w:val="009E1134"/>
    <w:rsid w:val="009E137E"/>
    <w:rsid w:val="009E189B"/>
    <w:rsid w:val="009E22F4"/>
    <w:rsid w:val="009E2514"/>
    <w:rsid w:val="009E329B"/>
    <w:rsid w:val="009E330F"/>
    <w:rsid w:val="009E33BC"/>
    <w:rsid w:val="009E341D"/>
    <w:rsid w:val="009E3773"/>
    <w:rsid w:val="009E42F1"/>
    <w:rsid w:val="009E4782"/>
    <w:rsid w:val="009E5554"/>
    <w:rsid w:val="009E55E0"/>
    <w:rsid w:val="009F015D"/>
    <w:rsid w:val="009F0913"/>
    <w:rsid w:val="009F11EC"/>
    <w:rsid w:val="009F1433"/>
    <w:rsid w:val="009F1646"/>
    <w:rsid w:val="009F1C5E"/>
    <w:rsid w:val="009F23A3"/>
    <w:rsid w:val="009F282D"/>
    <w:rsid w:val="009F2E90"/>
    <w:rsid w:val="009F438B"/>
    <w:rsid w:val="009F566B"/>
    <w:rsid w:val="009F5BEB"/>
    <w:rsid w:val="009F5E18"/>
    <w:rsid w:val="009F6488"/>
    <w:rsid w:val="009F6D67"/>
    <w:rsid w:val="009F6FE9"/>
    <w:rsid w:val="009F7441"/>
    <w:rsid w:val="009F7DD8"/>
    <w:rsid w:val="009F7E3B"/>
    <w:rsid w:val="00A00673"/>
    <w:rsid w:val="00A006B1"/>
    <w:rsid w:val="00A00E0C"/>
    <w:rsid w:val="00A0224A"/>
    <w:rsid w:val="00A03092"/>
    <w:rsid w:val="00A030C3"/>
    <w:rsid w:val="00A03DC7"/>
    <w:rsid w:val="00A03E97"/>
    <w:rsid w:val="00A04017"/>
    <w:rsid w:val="00A04432"/>
    <w:rsid w:val="00A059B4"/>
    <w:rsid w:val="00A06F81"/>
    <w:rsid w:val="00A0707D"/>
    <w:rsid w:val="00A07183"/>
    <w:rsid w:val="00A101D8"/>
    <w:rsid w:val="00A10628"/>
    <w:rsid w:val="00A10873"/>
    <w:rsid w:val="00A10D88"/>
    <w:rsid w:val="00A11802"/>
    <w:rsid w:val="00A11F41"/>
    <w:rsid w:val="00A12949"/>
    <w:rsid w:val="00A12D58"/>
    <w:rsid w:val="00A13593"/>
    <w:rsid w:val="00A13692"/>
    <w:rsid w:val="00A1423B"/>
    <w:rsid w:val="00A14E29"/>
    <w:rsid w:val="00A15105"/>
    <w:rsid w:val="00A159A3"/>
    <w:rsid w:val="00A15A85"/>
    <w:rsid w:val="00A15DAB"/>
    <w:rsid w:val="00A16408"/>
    <w:rsid w:val="00A16615"/>
    <w:rsid w:val="00A16E6A"/>
    <w:rsid w:val="00A17C8F"/>
    <w:rsid w:val="00A207B9"/>
    <w:rsid w:val="00A21378"/>
    <w:rsid w:val="00A2184E"/>
    <w:rsid w:val="00A219B2"/>
    <w:rsid w:val="00A225E7"/>
    <w:rsid w:val="00A22FE6"/>
    <w:rsid w:val="00A23B29"/>
    <w:rsid w:val="00A23D3C"/>
    <w:rsid w:val="00A24501"/>
    <w:rsid w:val="00A246C8"/>
    <w:rsid w:val="00A24886"/>
    <w:rsid w:val="00A24AB1"/>
    <w:rsid w:val="00A252D3"/>
    <w:rsid w:val="00A25D01"/>
    <w:rsid w:val="00A25ECD"/>
    <w:rsid w:val="00A2686A"/>
    <w:rsid w:val="00A2695E"/>
    <w:rsid w:val="00A26FD2"/>
    <w:rsid w:val="00A27E04"/>
    <w:rsid w:val="00A308A7"/>
    <w:rsid w:val="00A31620"/>
    <w:rsid w:val="00A343F7"/>
    <w:rsid w:val="00A34622"/>
    <w:rsid w:val="00A355A9"/>
    <w:rsid w:val="00A36750"/>
    <w:rsid w:val="00A36D60"/>
    <w:rsid w:val="00A40197"/>
    <w:rsid w:val="00A40338"/>
    <w:rsid w:val="00A40FE6"/>
    <w:rsid w:val="00A413A1"/>
    <w:rsid w:val="00A417EB"/>
    <w:rsid w:val="00A41A81"/>
    <w:rsid w:val="00A41DFC"/>
    <w:rsid w:val="00A41EB5"/>
    <w:rsid w:val="00A427C0"/>
    <w:rsid w:val="00A42FBA"/>
    <w:rsid w:val="00A4369E"/>
    <w:rsid w:val="00A43909"/>
    <w:rsid w:val="00A46ED7"/>
    <w:rsid w:val="00A4749C"/>
    <w:rsid w:val="00A5029C"/>
    <w:rsid w:val="00A50E23"/>
    <w:rsid w:val="00A51001"/>
    <w:rsid w:val="00A51034"/>
    <w:rsid w:val="00A511EC"/>
    <w:rsid w:val="00A52265"/>
    <w:rsid w:val="00A524BF"/>
    <w:rsid w:val="00A5305F"/>
    <w:rsid w:val="00A53216"/>
    <w:rsid w:val="00A534F4"/>
    <w:rsid w:val="00A535D3"/>
    <w:rsid w:val="00A53DC7"/>
    <w:rsid w:val="00A54C96"/>
    <w:rsid w:val="00A54F5A"/>
    <w:rsid w:val="00A55046"/>
    <w:rsid w:val="00A558DA"/>
    <w:rsid w:val="00A563A9"/>
    <w:rsid w:val="00A5676C"/>
    <w:rsid w:val="00A56937"/>
    <w:rsid w:val="00A56B28"/>
    <w:rsid w:val="00A57873"/>
    <w:rsid w:val="00A57C48"/>
    <w:rsid w:val="00A60141"/>
    <w:rsid w:val="00A6027E"/>
    <w:rsid w:val="00A61E69"/>
    <w:rsid w:val="00A621E6"/>
    <w:rsid w:val="00A63B8D"/>
    <w:rsid w:val="00A6403A"/>
    <w:rsid w:val="00A642CA"/>
    <w:rsid w:val="00A6497E"/>
    <w:rsid w:val="00A64CD0"/>
    <w:rsid w:val="00A65DC4"/>
    <w:rsid w:val="00A717DD"/>
    <w:rsid w:val="00A722DF"/>
    <w:rsid w:val="00A72E21"/>
    <w:rsid w:val="00A73141"/>
    <w:rsid w:val="00A7373C"/>
    <w:rsid w:val="00A74117"/>
    <w:rsid w:val="00A7458B"/>
    <w:rsid w:val="00A751F0"/>
    <w:rsid w:val="00A75415"/>
    <w:rsid w:val="00A76034"/>
    <w:rsid w:val="00A76240"/>
    <w:rsid w:val="00A8065C"/>
    <w:rsid w:val="00A80F95"/>
    <w:rsid w:val="00A8129A"/>
    <w:rsid w:val="00A813A6"/>
    <w:rsid w:val="00A81648"/>
    <w:rsid w:val="00A817EB"/>
    <w:rsid w:val="00A81BA0"/>
    <w:rsid w:val="00A826EA"/>
    <w:rsid w:val="00A832A7"/>
    <w:rsid w:val="00A833A7"/>
    <w:rsid w:val="00A836C0"/>
    <w:rsid w:val="00A84760"/>
    <w:rsid w:val="00A84E5D"/>
    <w:rsid w:val="00A86280"/>
    <w:rsid w:val="00A86506"/>
    <w:rsid w:val="00A86E71"/>
    <w:rsid w:val="00A871A6"/>
    <w:rsid w:val="00A871D0"/>
    <w:rsid w:val="00A8740F"/>
    <w:rsid w:val="00A91320"/>
    <w:rsid w:val="00A91740"/>
    <w:rsid w:val="00A91B2E"/>
    <w:rsid w:val="00A91F5B"/>
    <w:rsid w:val="00A92843"/>
    <w:rsid w:val="00A9330F"/>
    <w:rsid w:val="00A9335E"/>
    <w:rsid w:val="00A93F3F"/>
    <w:rsid w:val="00A9432C"/>
    <w:rsid w:val="00A947EB"/>
    <w:rsid w:val="00A95CBA"/>
    <w:rsid w:val="00A95E1A"/>
    <w:rsid w:val="00A9609E"/>
    <w:rsid w:val="00A96579"/>
    <w:rsid w:val="00A9693B"/>
    <w:rsid w:val="00A96F17"/>
    <w:rsid w:val="00A97722"/>
    <w:rsid w:val="00A97C26"/>
    <w:rsid w:val="00AA01DC"/>
    <w:rsid w:val="00AA03A8"/>
    <w:rsid w:val="00AA080B"/>
    <w:rsid w:val="00AA08BA"/>
    <w:rsid w:val="00AA0D1E"/>
    <w:rsid w:val="00AA1DAB"/>
    <w:rsid w:val="00AA314E"/>
    <w:rsid w:val="00AA47F7"/>
    <w:rsid w:val="00AA4D30"/>
    <w:rsid w:val="00AA537D"/>
    <w:rsid w:val="00AA54D4"/>
    <w:rsid w:val="00AA561F"/>
    <w:rsid w:val="00AA59C8"/>
    <w:rsid w:val="00AA614F"/>
    <w:rsid w:val="00AA68B8"/>
    <w:rsid w:val="00AA6FB2"/>
    <w:rsid w:val="00AA75BF"/>
    <w:rsid w:val="00AB0500"/>
    <w:rsid w:val="00AB2792"/>
    <w:rsid w:val="00AB4408"/>
    <w:rsid w:val="00AB4817"/>
    <w:rsid w:val="00AB4D49"/>
    <w:rsid w:val="00AB5027"/>
    <w:rsid w:val="00AB5B67"/>
    <w:rsid w:val="00AB5CC9"/>
    <w:rsid w:val="00AB65CC"/>
    <w:rsid w:val="00AB6828"/>
    <w:rsid w:val="00AB7039"/>
    <w:rsid w:val="00AB79EF"/>
    <w:rsid w:val="00AC0BC9"/>
    <w:rsid w:val="00AC1515"/>
    <w:rsid w:val="00AC1C03"/>
    <w:rsid w:val="00AC1C64"/>
    <w:rsid w:val="00AC22C9"/>
    <w:rsid w:val="00AC270D"/>
    <w:rsid w:val="00AC372F"/>
    <w:rsid w:val="00AC523F"/>
    <w:rsid w:val="00AC5FDE"/>
    <w:rsid w:val="00AC69E6"/>
    <w:rsid w:val="00AC6AF0"/>
    <w:rsid w:val="00AC7568"/>
    <w:rsid w:val="00AC769D"/>
    <w:rsid w:val="00AC7A81"/>
    <w:rsid w:val="00AD30D9"/>
    <w:rsid w:val="00AD396A"/>
    <w:rsid w:val="00AD3D0A"/>
    <w:rsid w:val="00AD4D5E"/>
    <w:rsid w:val="00AD5A6C"/>
    <w:rsid w:val="00AD6486"/>
    <w:rsid w:val="00AD6C80"/>
    <w:rsid w:val="00AD6D2D"/>
    <w:rsid w:val="00AD7E9A"/>
    <w:rsid w:val="00AE0448"/>
    <w:rsid w:val="00AE096F"/>
    <w:rsid w:val="00AE125C"/>
    <w:rsid w:val="00AE1A2F"/>
    <w:rsid w:val="00AE1C7F"/>
    <w:rsid w:val="00AE204A"/>
    <w:rsid w:val="00AE22A5"/>
    <w:rsid w:val="00AE2996"/>
    <w:rsid w:val="00AE2B65"/>
    <w:rsid w:val="00AE3182"/>
    <w:rsid w:val="00AE4433"/>
    <w:rsid w:val="00AE4A29"/>
    <w:rsid w:val="00AE4AA1"/>
    <w:rsid w:val="00AE689D"/>
    <w:rsid w:val="00AE6A58"/>
    <w:rsid w:val="00AE7762"/>
    <w:rsid w:val="00AF00B3"/>
    <w:rsid w:val="00AF04AE"/>
    <w:rsid w:val="00AF0FF7"/>
    <w:rsid w:val="00AF142A"/>
    <w:rsid w:val="00AF2226"/>
    <w:rsid w:val="00AF343A"/>
    <w:rsid w:val="00AF449C"/>
    <w:rsid w:val="00AF471D"/>
    <w:rsid w:val="00AF4D72"/>
    <w:rsid w:val="00AF5254"/>
    <w:rsid w:val="00AF5708"/>
    <w:rsid w:val="00AF57EA"/>
    <w:rsid w:val="00AF5C4E"/>
    <w:rsid w:val="00AF605B"/>
    <w:rsid w:val="00AF620E"/>
    <w:rsid w:val="00AF6552"/>
    <w:rsid w:val="00AF7F82"/>
    <w:rsid w:val="00B00039"/>
    <w:rsid w:val="00B0101D"/>
    <w:rsid w:val="00B01061"/>
    <w:rsid w:val="00B0130D"/>
    <w:rsid w:val="00B0210F"/>
    <w:rsid w:val="00B02FCC"/>
    <w:rsid w:val="00B03278"/>
    <w:rsid w:val="00B033D3"/>
    <w:rsid w:val="00B04135"/>
    <w:rsid w:val="00B04665"/>
    <w:rsid w:val="00B04F7B"/>
    <w:rsid w:val="00B0528B"/>
    <w:rsid w:val="00B057B0"/>
    <w:rsid w:val="00B05D51"/>
    <w:rsid w:val="00B0662C"/>
    <w:rsid w:val="00B0789D"/>
    <w:rsid w:val="00B07E15"/>
    <w:rsid w:val="00B0E0CD"/>
    <w:rsid w:val="00B1047D"/>
    <w:rsid w:val="00B10899"/>
    <w:rsid w:val="00B10CBD"/>
    <w:rsid w:val="00B10E21"/>
    <w:rsid w:val="00B1106A"/>
    <w:rsid w:val="00B11ACF"/>
    <w:rsid w:val="00B11B51"/>
    <w:rsid w:val="00B11C16"/>
    <w:rsid w:val="00B1202F"/>
    <w:rsid w:val="00B12303"/>
    <w:rsid w:val="00B13247"/>
    <w:rsid w:val="00B136F3"/>
    <w:rsid w:val="00B14CDF"/>
    <w:rsid w:val="00B14E4C"/>
    <w:rsid w:val="00B14EAE"/>
    <w:rsid w:val="00B1592F"/>
    <w:rsid w:val="00B15CC5"/>
    <w:rsid w:val="00B16D69"/>
    <w:rsid w:val="00B200D5"/>
    <w:rsid w:val="00B21540"/>
    <w:rsid w:val="00B21C58"/>
    <w:rsid w:val="00B22365"/>
    <w:rsid w:val="00B248F3"/>
    <w:rsid w:val="00B24D98"/>
    <w:rsid w:val="00B24E92"/>
    <w:rsid w:val="00B2538B"/>
    <w:rsid w:val="00B25756"/>
    <w:rsid w:val="00B2582C"/>
    <w:rsid w:val="00B26737"/>
    <w:rsid w:val="00B277DD"/>
    <w:rsid w:val="00B3070C"/>
    <w:rsid w:val="00B30FC3"/>
    <w:rsid w:val="00B311CC"/>
    <w:rsid w:val="00B329FD"/>
    <w:rsid w:val="00B33320"/>
    <w:rsid w:val="00B3386B"/>
    <w:rsid w:val="00B33C04"/>
    <w:rsid w:val="00B33E7B"/>
    <w:rsid w:val="00B344F0"/>
    <w:rsid w:val="00B345C1"/>
    <w:rsid w:val="00B34A88"/>
    <w:rsid w:val="00B358BB"/>
    <w:rsid w:val="00B35E23"/>
    <w:rsid w:val="00B36D80"/>
    <w:rsid w:val="00B4145B"/>
    <w:rsid w:val="00B4198D"/>
    <w:rsid w:val="00B41AA9"/>
    <w:rsid w:val="00B41BA0"/>
    <w:rsid w:val="00B41D72"/>
    <w:rsid w:val="00B42363"/>
    <w:rsid w:val="00B423D3"/>
    <w:rsid w:val="00B42584"/>
    <w:rsid w:val="00B4266A"/>
    <w:rsid w:val="00B42BA2"/>
    <w:rsid w:val="00B43152"/>
    <w:rsid w:val="00B442E9"/>
    <w:rsid w:val="00B44560"/>
    <w:rsid w:val="00B44870"/>
    <w:rsid w:val="00B456BD"/>
    <w:rsid w:val="00B457A3"/>
    <w:rsid w:val="00B458C9"/>
    <w:rsid w:val="00B45F97"/>
    <w:rsid w:val="00B47BDC"/>
    <w:rsid w:val="00B4D2DE"/>
    <w:rsid w:val="00B50A1C"/>
    <w:rsid w:val="00B5162E"/>
    <w:rsid w:val="00B51B44"/>
    <w:rsid w:val="00B51BD4"/>
    <w:rsid w:val="00B5210D"/>
    <w:rsid w:val="00B5294B"/>
    <w:rsid w:val="00B53EF7"/>
    <w:rsid w:val="00B547F6"/>
    <w:rsid w:val="00B54CC4"/>
    <w:rsid w:val="00B54D47"/>
    <w:rsid w:val="00B550C9"/>
    <w:rsid w:val="00B60268"/>
    <w:rsid w:val="00B61E50"/>
    <w:rsid w:val="00B63874"/>
    <w:rsid w:val="00B638B2"/>
    <w:rsid w:val="00B63BE0"/>
    <w:rsid w:val="00B64727"/>
    <w:rsid w:val="00B648A8"/>
    <w:rsid w:val="00B65D72"/>
    <w:rsid w:val="00B66D66"/>
    <w:rsid w:val="00B675F1"/>
    <w:rsid w:val="00B67AB1"/>
    <w:rsid w:val="00B67BC8"/>
    <w:rsid w:val="00B67E11"/>
    <w:rsid w:val="00B7002D"/>
    <w:rsid w:val="00B70734"/>
    <w:rsid w:val="00B70A52"/>
    <w:rsid w:val="00B70A88"/>
    <w:rsid w:val="00B71100"/>
    <w:rsid w:val="00B7132A"/>
    <w:rsid w:val="00B71368"/>
    <w:rsid w:val="00B71F92"/>
    <w:rsid w:val="00B72B8A"/>
    <w:rsid w:val="00B734F1"/>
    <w:rsid w:val="00B73CCF"/>
    <w:rsid w:val="00B74765"/>
    <w:rsid w:val="00B754FE"/>
    <w:rsid w:val="00B757F5"/>
    <w:rsid w:val="00B75DCA"/>
    <w:rsid w:val="00B763C6"/>
    <w:rsid w:val="00B76734"/>
    <w:rsid w:val="00B76A31"/>
    <w:rsid w:val="00B771C2"/>
    <w:rsid w:val="00B77556"/>
    <w:rsid w:val="00B777F0"/>
    <w:rsid w:val="00B811A6"/>
    <w:rsid w:val="00B8131C"/>
    <w:rsid w:val="00B82051"/>
    <w:rsid w:val="00B82235"/>
    <w:rsid w:val="00B83627"/>
    <w:rsid w:val="00B83DAD"/>
    <w:rsid w:val="00B83DF8"/>
    <w:rsid w:val="00B83E83"/>
    <w:rsid w:val="00B8492A"/>
    <w:rsid w:val="00B84D7D"/>
    <w:rsid w:val="00B84F28"/>
    <w:rsid w:val="00B84FC2"/>
    <w:rsid w:val="00B86334"/>
    <w:rsid w:val="00B865D6"/>
    <w:rsid w:val="00B86F4D"/>
    <w:rsid w:val="00B87200"/>
    <w:rsid w:val="00B919DC"/>
    <w:rsid w:val="00B9224B"/>
    <w:rsid w:val="00B9289B"/>
    <w:rsid w:val="00B92DFC"/>
    <w:rsid w:val="00B952C8"/>
    <w:rsid w:val="00B95A8A"/>
    <w:rsid w:val="00B96E29"/>
    <w:rsid w:val="00B971D9"/>
    <w:rsid w:val="00B9790B"/>
    <w:rsid w:val="00BA01E5"/>
    <w:rsid w:val="00BA07EC"/>
    <w:rsid w:val="00BA0ED5"/>
    <w:rsid w:val="00BA15A0"/>
    <w:rsid w:val="00BA2551"/>
    <w:rsid w:val="00BA2B41"/>
    <w:rsid w:val="00BA34BE"/>
    <w:rsid w:val="00BA4953"/>
    <w:rsid w:val="00BA4EC8"/>
    <w:rsid w:val="00BA5A3A"/>
    <w:rsid w:val="00BA5E38"/>
    <w:rsid w:val="00BA5EFD"/>
    <w:rsid w:val="00BA6EF9"/>
    <w:rsid w:val="00BA6F50"/>
    <w:rsid w:val="00BA7DD2"/>
    <w:rsid w:val="00BB0010"/>
    <w:rsid w:val="00BB08BE"/>
    <w:rsid w:val="00BB10FB"/>
    <w:rsid w:val="00BB18F9"/>
    <w:rsid w:val="00BB24BF"/>
    <w:rsid w:val="00BB2513"/>
    <w:rsid w:val="00BB32C8"/>
    <w:rsid w:val="00BB3AB6"/>
    <w:rsid w:val="00BB456D"/>
    <w:rsid w:val="00BB4813"/>
    <w:rsid w:val="00BB541A"/>
    <w:rsid w:val="00BB56E7"/>
    <w:rsid w:val="00BB585E"/>
    <w:rsid w:val="00BB7624"/>
    <w:rsid w:val="00BB7FA9"/>
    <w:rsid w:val="00BC1123"/>
    <w:rsid w:val="00BC1B96"/>
    <w:rsid w:val="00BC1E83"/>
    <w:rsid w:val="00BC2179"/>
    <w:rsid w:val="00BC231A"/>
    <w:rsid w:val="00BC30A4"/>
    <w:rsid w:val="00BC3A0A"/>
    <w:rsid w:val="00BC4D91"/>
    <w:rsid w:val="00BC5A43"/>
    <w:rsid w:val="00BC5AEF"/>
    <w:rsid w:val="00BC5C6F"/>
    <w:rsid w:val="00BC64C7"/>
    <w:rsid w:val="00BC6C0C"/>
    <w:rsid w:val="00BC79B8"/>
    <w:rsid w:val="00BD07B1"/>
    <w:rsid w:val="00BD0947"/>
    <w:rsid w:val="00BD0AB4"/>
    <w:rsid w:val="00BD0EBE"/>
    <w:rsid w:val="00BD0F2F"/>
    <w:rsid w:val="00BD15E3"/>
    <w:rsid w:val="00BD17C0"/>
    <w:rsid w:val="00BD237B"/>
    <w:rsid w:val="00BD2550"/>
    <w:rsid w:val="00BD3435"/>
    <w:rsid w:val="00BD3F9A"/>
    <w:rsid w:val="00BD4874"/>
    <w:rsid w:val="00BD488B"/>
    <w:rsid w:val="00BD4E02"/>
    <w:rsid w:val="00BD603D"/>
    <w:rsid w:val="00BD6C3E"/>
    <w:rsid w:val="00BD78F1"/>
    <w:rsid w:val="00BD79B7"/>
    <w:rsid w:val="00BD7D19"/>
    <w:rsid w:val="00BE1182"/>
    <w:rsid w:val="00BE193A"/>
    <w:rsid w:val="00BE202B"/>
    <w:rsid w:val="00BE2052"/>
    <w:rsid w:val="00BE2D9D"/>
    <w:rsid w:val="00BE2E49"/>
    <w:rsid w:val="00BE3D44"/>
    <w:rsid w:val="00BE3F28"/>
    <w:rsid w:val="00BE40E9"/>
    <w:rsid w:val="00BE4991"/>
    <w:rsid w:val="00BE4A23"/>
    <w:rsid w:val="00BE4BFF"/>
    <w:rsid w:val="00BE5043"/>
    <w:rsid w:val="00BE5AC4"/>
    <w:rsid w:val="00BE7341"/>
    <w:rsid w:val="00BE7610"/>
    <w:rsid w:val="00BE7A56"/>
    <w:rsid w:val="00BE7AD6"/>
    <w:rsid w:val="00BE7E92"/>
    <w:rsid w:val="00BF076F"/>
    <w:rsid w:val="00BF1508"/>
    <w:rsid w:val="00BF1546"/>
    <w:rsid w:val="00BF15C6"/>
    <w:rsid w:val="00BF1EA3"/>
    <w:rsid w:val="00BF30D6"/>
    <w:rsid w:val="00BF320F"/>
    <w:rsid w:val="00BF3E5A"/>
    <w:rsid w:val="00BF4354"/>
    <w:rsid w:val="00BF43DF"/>
    <w:rsid w:val="00BF5055"/>
    <w:rsid w:val="00BF5A97"/>
    <w:rsid w:val="00BF6E50"/>
    <w:rsid w:val="00BF748A"/>
    <w:rsid w:val="00BF7642"/>
    <w:rsid w:val="00BF7A9F"/>
    <w:rsid w:val="00BF7B5A"/>
    <w:rsid w:val="00BF7CC6"/>
    <w:rsid w:val="00BF7FD3"/>
    <w:rsid w:val="00C007E3"/>
    <w:rsid w:val="00C00BE3"/>
    <w:rsid w:val="00C0149C"/>
    <w:rsid w:val="00C03D9F"/>
    <w:rsid w:val="00C0434D"/>
    <w:rsid w:val="00C0454D"/>
    <w:rsid w:val="00C060D5"/>
    <w:rsid w:val="00C06DCB"/>
    <w:rsid w:val="00C07131"/>
    <w:rsid w:val="00C079EA"/>
    <w:rsid w:val="00C07DF0"/>
    <w:rsid w:val="00C07F3F"/>
    <w:rsid w:val="00C11143"/>
    <w:rsid w:val="00C11C9C"/>
    <w:rsid w:val="00C11F7F"/>
    <w:rsid w:val="00C128E0"/>
    <w:rsid w:val="00C14195"/>
    <w:rsid w:val="00C1426C"/>
    <w:rsid w:val="00C14424"/>
    <w:rsid w:val="00C14562"/>
    <w:rsid w:val="00C14C76"/>
    <w:rsid w:val="00C1516F"/>
    <w:rsid w:val="00C158A9"/>
    <w:rsid w:val="00C1620D"/>
    <w:rsid w:val="00C16849"/>
    <w:rsid w:val="00C16BD9"/>
    <w:rsid w:val="00C16CF4"/>
    <w:rsid w:val="00C17BAE"/>
    <w:rsid w:val="00C203A3"/>
    <w:rsid w:val="00C20C20"/>
    <w:rsid w:val="00C21791"/>
    <w:rsid w:val="00C21814"/>
    <w:rsid w:val="00C21AD7"/>
    <w:rsid w:val="00C23ABD"/>
    <w:rsid w:val="00C2402C"/>
    <w:rsid w:val="00C240F3"/>
    <w:rsid w:val="00C251C3"/>
    <w:rsid w:val="00C2621A"/>
    <w:rsid w:val="00C26EBB"/>
    <w:rsid w:val="00C3040E"/>
    <w:rsid w:val="00C3045F"/>
    <w:rsid w:val="00C31259"/>
    <w:rsid w:val="00C3249D"/>
    <w:rsid w:val="00C33BCA"/>
    <w:rsid w:val="00C3568C"/>
    <w:rsid w:val="00C37291"/>
    <w:rsid w:val="00C373F9"/>
    <w:rsid w:val="00C37504"/>
    <w:rsid w:val="00C37514"/>
    <w:rsid w:val="00C37B9F"/>
    <w:rsid w:val="00C404B0"/>
    <w:rsid w:val="00C404C9"/>
    <w:rsid w:val="00C413D6"/>
    <w:rsid w:val="00C43474"/>
    <w:rsid w:val="00C436F0"/>
    <w:rsid w:val="00C4514D"/>
    <w:rsid w:val="00C4548D"/>
    <w:rsid w:val="00C455F4"/>
    <w:rsid w:val="00C46773"/>
    <w:rsid w:val="00C47186"/>
    <w:rsid w:val="00C4758F"/>
    <w:rsid w:val="00C50338"/>
    <w:rsid w:val="00C50515"/>
    <w:rsid w:val="00C50CB9"/>
    <w:rsid w:val="00C52E43"/>
    <w:rsid w:val="00C54823"/>
    <w:rsid w:val="00C54B6D"/>
    <w:rsid w:val="00C55155"/>
    <w:rsid w:val="00C553FD"/>
    <w:rsid w:val="00C55893"/>
    <w:rsid w:val="00C55E56"/>
    <w:rsid w:val="00C5655E"/>
    <w:rsid w:val="00C56782"/>
    <w:rsid w:val="00C56AA7"/>
    <w:rsid w:val="00C56C2F"/>
    <w:rsid w:val="00C60291"/>
    <w:rsid w:val="00C602FA"/>
    <w:rsid w:val="00C60B08"/>
    <w:rsid w:val="00C61978"/>
    <w:rsid w:val="00C6232D"/>
    <w:rsid w:val="00C629B3"/>
    <w:rsid w:val="00C62D35"/>
    <w:rsid w:val="00C633CB"/>
    <w:rsid w:val="00C64322"/>
    <w:rsid w:val="00C64822"/>
    <w:rsid w:val="00C64C3E"/>
    <w:rsid w:val="00C6540D"/>
    <w:rsid w:val="00C65778"/>
    <w:rsid w:val="00C679B8"/>
    <w:rsid w:val="00C67E1C"/>
    <w:rsid w:val="00C67EFB"/>
    <w:rsid w:val="00C7038E"/>
    <w:rsid w:val="00C71183"/>
    <w:rsid w:val="00C714F8"/>
    <w:rsid w:val="00C71F2D"/>
    <w:rsid w:val="00C723C3"/>
    <w:rsid w:val="00C7243B"/>
    <w:rsid w:val="00C72803"/>
    <w:rsid w:val="00C72E89"/>
    <w:rsid w:val="00C736BE"/>
    <w:rsid w:val="00C73C8F"/>
    <w:rsid w:val="00C743E7"/>
    <w:rsid w:val="00C74DE2"/>
    <w:rsid w:val="00C75826"/>
    <w:rsid w:val="00C75FCE"/>
    <w:rsid w:val="00C76E5F"/>
    <w:rsid w:val="00C77037"/>
    <w:rsid w:val="00C7732F"/>
    <w:rsid w:val="00C77613"/>
    <w:rsid w:val="00C77AFD"/>
    <w:rsid w:val="00C80295"/>
    <w:rsid w:val="00C80656"/>
    <w:rsid w:val="00C809A2"/>
    <w:rsid w:val="00C80ADC"/>
    <w:rsid w:val="00C80F49"/>
    <w:rsid w:val="00C80FF5"/>
    <w:rsid w:val="00C81975"/>
    <w:rsid w:val="00C81EA3"/>
    <w:rsid w:val="00C81F37"/>
    <w:rsid w:val="00C821B7"/>
    <w:rsid w:val="00C821DF"/>
    <w:rsid w:val="00C827DC"/>
    <w:rsid w:val="00C8294B"/>
    <w:rsid w:val="00C837D5"/>
    <w:rsid w:val="00C846D2"/>
    <w:rsid w:val="00C85369"/>
    <w:rsid w:val="00C85C15"/>
    <w:rsid w:val="00C86628"/>
    <w:rsid w:val="00C86692"/>
    <w:rsid w:val="00C86B2B"/>
    <w:rsid w:val="00C87D2D"/>
    <w:rsid w:val="00C908BF"/>
    <w:rsid w:val="00C91BA8"/>
    <w:rsid w:val="00C92319"/>
    <w:rsid w:val="00C928BA"/>
    <w:rsid w:val="00C92C30"/>
    <w:rsid w:val="00C94FF2"/>
    <w:rsid w:val="00C95470"/>
    <w:rsid w:val="00CA01A7"/>
    <w:rsid w:val="00CA04A5"/>
    <w:rsid w:val="00CA1129"/>
    <w:rsid w:val="00CA14EB"/>
    <w:rsid w:val="00CA1BA2"/>
    <w:rsid w:val="00CA2CBC"/>
    <w:rsid w:val="00CA3C93"/>
    <w:rsid w:val="00CA519E"/>
    <w:rsid w:val="00CA568D"/>
    <w:rsid w:val="00CA59CD"/>
    <w:rsid w:val="00CA5C47"/>
    <w:rsid w:val="00CA5E97"/>
    <w:rsid w:val="00CA66BA"/>
    <w:rsid w:val="00CA6B86"/>
    <w:rsid w:val="00CA6F46"/>
    <w:rsid w:val="00CB0287"/>
    <w:rsid w:val="00CB0638"/>
    <w:rsid w:val="00CB0685"/>
    <w:rsid w:val="00CB0892"/>
    <w:rsid w:val="00CB2D87"/>
    <w:rsid w:val="00CB3849"/>
    <w:rsid w:val="00CB43B7"/>
    <w:rsid w:val="00CB46B3"/>
    <w:rsid w:val="00CB4CEF"/>
    <w:rsid w:val="00CB6048"/>
    <w:rsid w:val="00CB6103"/>
    <w:rsid w:val="00CB6146"/>
    <w:rsid w:val="00CB6B7C"/>
    <w:rsid w:val="00CB6EED"/>
    <w:rsid w:val="00CB7A63"/>
    <w:rsid w:val="00CB7F89"/>
    <w:rsid w:val="00CC04DC"/>
    <w:rsid w:val="00CC094F"/>
    <w:rsid w:val="00CC0CF9"/>
    <w:rsid w:val="00CC1548"/>
    <w:rsid w:val="00CC21E2"/>
    <w:rsid w:val="00CC340A"/>
    <w:rsid w:val="00CC34F5"/>
    <w:rsid w:val="00CC42DD"/>
    <w:rsid w:val="00CC51EF"/>
    <w:rsid w:val="00CC5409"/>
    <w:rsid w:val="00CC59FC"/>
    <w:rsid w:val="00CC5B92"/>
    <w:rsid w:val="00CC6A8E"/>
    <w:rsid w:val="00CC7428"/>
    <w:rsid w:val="00CC76F8"/>
    <w:rsid w:val="00CC78D8"/>
    <w:rsid w:val="00CC7EF8"/>
    <w:rsid w:val="00CD0124"/>
    <w:rsid w:val="00CD034D"/>
    <w:rsid w:val="00CD084E"/>
    <w:rsid w:val="00CD0A06"/>
    <w:rsid w:val="00CD1243"/>
    <w:rsid w:val="00CD1CF9"/>
    <w:rsid w:val="00CD22CC"/>
    <w:rsid w:val="00CD28EF"/>
    <w:rsid w:val="00CD2DA6"/>
    <w:rsid w:val="00CD2DA8"/>
    <w:rsid w:val="00CD35B1"/>
    <w:rsid w:val="00CD388A"/>
    <w:rsid w:val="00CD464E"/>
    <w:rsid w:val="00CD487D"/>
    <w:rsid w:val="00CD4B61"/>
    <w:rsid w:val="00CD4BE1"/>
    <w:rsid w:val="00CD4E53"/>
    <w:rsid w:val="00CD6151"/>
    <w:rsid w:val="00CD6E35"/>
    <w:rsid w:val="00CD749F"/>
    <w:rsid w:val="00CE0D2E"/>
    <w:rsid w:val="00CE1837"/>
    <w:rsid w:val="00CE1C1D"/>
    <w:rsid w:val="00CE2AC4"/>
    <w:rsid w:val="00CE2DE6"/>
    <w:rsid w:val="00CE3D2E"/>
    <w:rsid w:val="00CE40C6"/>
    <w:rsid w:val="00CE41E4"/>
    <w:rsid w:val="00CE4775"/>
    <w:rsid w:val="00CE5499"/>
    <w:rsid w:val="00CE5535"/>
    <w:rsid w:val="00CE64C7"/>
    <w:rsid w:val="00CE6F2A"/>
    <w:rsid w:val="00CF08F0"/>
    <w:rsid w:val="00CF17AE"/>
    <w:rsid w:val="00CF1A3B"/>
    <w:rsid w:val="00CF1C41"/>
    <w:rsid w:val="00CF2529"/>
    <w:rsid w:val="00CF26F5"/>
    <w:rsid w:val="00CF2F3C"/>
    <w:rsid w:val="00CF407D"/>
    <w:rsid w:val="00CF4321"/>
    <w:rsid w:val="00CF4326"/>
    <w:rsid w:val="00CF4883"/>
    <w:rsid w:val="00CF5057"/>
    <w:rsid w:val="00CF61F6"/>
    <w:rsid w:val="00CF623D"/>
    <w:rsid w:val="00CF714F"/>
    <w:rsid w:val="00CF75E4"/>
    <w:rsid w:val="00D001FC"/>
    <w:rsid w:val="00D00203"/>
    <w:rsid w:val="00D01847"/>
    <w:rsid w:val="00D019BE"/>
    <w:rsid w:val="00D023C4"/>
    <w:rsid w:val="00D033FF"/>
    <w:rsid w:val="00D0386F"/>
    <w:rsid w:val="00D044B0"/>
    <w:rsid w:val="00D046E3"/>
    <w:rsid w:val="00D04937"/>
    <w:rsid w:val="00D04E2B"/>
    <w:rsid w:val="00D05733"/>
    <w:rsid w:val="00D05A1B"/>
    <w:rsid w:val="00D070CF"/>
    <w:rsid w:val="00D0716B"/>
    <w:rsid w:val="00D07262"/>
    <w:rsid w:val="00D07288"/>
    <w:rsid w:val="00D10F16"/>
    <w:rsid w:val="00D117A6"/>
    <w:rsid w:val="00D11960"/>
    <w:rsid w:val="00D11D88"/>
    <w:rsid w:val="00D11F31"/>
    <w:rsid w:val="00D12BCC"/>
    <w:rsid w:val="00D13A4F"/>
    <w:rsid w:val="00D14D85"/>
    <w:rsid w:val="00D14FB8"/>
    <w:rsid w:val="00D15743"/>
    <w:rsid w:val="00D15B25"/>
    <w:rsid w:val="00D1625E"/>
    <w:rsid w:val="00D17142"/>
    <w:rsid w:val="00D21AA2"/>
    <w:rsid w:val="00D21CEC"/>
    <w:rsid w:val="00D22158"/>
    <w:rsid w:val="00D22B56"/>
    <w:rsid w:val="00D22C54"/>
    <w:rsid w:val="00D23035"/>
    <w:rsid w:val="00D23057"/>
    <w:rsid w:val="00D231E8"/>
    <w:rsid w:val="00D23B78"/>
    <w:rsid w:val="00D246F6"/>
    <w:rsid w:val="00D24D18"/>
    <w:rsid w:val="00D25CB0"/>
    <w:rsid w:val="00D260B2"/>
    <w:rsid w:val="00D26A3E"/>
    <w:rsid w:val="00D27A67"/>
    <w:rsid w:val="00D3067A"/>
    <w:rsid w:val="00D30888"/>
    <w:rsid w:val="00D30B9C"/>
    <w:rsid w:val="00D31899"/>
    <w:rsid w:val="00D322AF"/>
    <w:rsid w:val="00D32E6B"/>
    <w:rsid w:val="00D33AEE"/>
    <w:rsid w:val="00D34C4E"/>
    <w:rsid w:val="00D34DA1"/>
    <w:rsid w:val="00D3520D"/>
    <w:rsid w:val="00D353C6"/>
    <w:rsid w:val="00D360C6"/>
    <w:rsid w:val="00D361A9"/>
    <w:rsid w:val="00D36535"/>
    <w:rsid w:val="00D36B73"/>
    <w:rsid w:val="00D36DB9"/>
    <w:rsid w:val="00D40581"/>
    <w:rsid w:val="00D40A60"/>
    <w:rsid w:val="00D40A70"/>
    <w:rsid w:val="00D4170D"/>
    <w:rsid w:val="00D41852"/>
    <w:rsid w:val="00D41E94"/>
    <w:rsid w:val="00D42210"/>
    <w:rsid w:val="00D4229D"/>
    <w:rsid w:val="00D42592"/>
    <w:rsid w:val="00D44A28"/>
    <w:rsid w:val="00D44A40"/>
    <w:rsid w:val="00D44DA3"/>
    <w:rsid w:val="00D44F1D"/>
    <w:rsid w:val="00D45360"/>
    <w:rsid w:val="00D454CE"/>
    <w:rsid w:val="00D455AC"/>
    <w:rsid w:val="00D45988"/>
    <w:rsid w:val="00D460D3"/>
    <w:rsid w:val="00D46103"/>
    <w:rsid w:val="00D461F5"/>
    <w:rsid w:val="00D4684A"/>
    <w:rsid w:val="00D47050"/>
    <w:rsid w:val="00D4762E"/>
    <w:rsid w:val="00D47FD9"/>
    <w:rsid w:val="00D5063C"/>
    <w:rsid w:val="00D506D0"/>
    <w:rsid w:val="00D5091B"/>
    <w:rsid w:val="00D512DD"/>
    <w:rsid w:val="00D51D35"/>
    <w:rsid w:val="00D520AD"/>
    <w:rsid w:val="00D5275B"/>
    <w:rsid w:val="00D53369"/>
    <w:rsid w:val="00D55B7F"/>
    <w:rsid w:val="00D56369"/>
    <w:rsid w:val="00D5662B"/>
    <w:rsid w:val="00D56E2C"/>
    <w:rsid w:val="00D57F1F"/>
    <w:rsid w:val="00D60A8E"/>
    <w:rsid w:val="00D61471"/>
    <w:rsid w:val="00D61FB8"/>
    <w:rsid w:val="00D6270D"/>
    <w:rsid w:val="00D629B1"/>
    <w:rsid w:val="00D6320F"/>
    <w:rsid w:val="00D638A1"/>
    <w:rsid w:val="00D64220"/>
    <w:rsid w:val="00D656EC"/>
    <w:rsid w:val="00D6597F"/>
    <w:rsid w:val="00D659DA"/>
    <w:rsid w:val="00D66991"/>
    <w:rsid w:val="00D66A97"/>
    <w:rsid w:val="00D66E46"/>
    <w:rsid w:val="00D6743C"/>
    <w:rsid w:val="00D67929"/>
    <w:rsid w:val="00D67A0C"/>
    <w:rsid w:val="00D7024F"/>
    <w:rsid w:val="00D70C24"/>
    <w:rsid w:val="00D7171C"/>
    <w:rsid w:val="00D722C8"/>
    <w:rsid w:val="00D72649"/>
    <w:rsid w:val="00D73A7D"/>
    <w:rsid w:val="00D742C6"/>
    <w:rsid w:val="00D74372"/>
    <w:rsid w:val="00D74508"/>
    <w:rsid w:val="00D7450D"/>
    <w:rsid w:val="00D74C13"/>
    <w:rsid w:val="00D751EF"/>
    <w:rsid w:val="00D76318"/>
    <w:rsid w:val="00D778BF"/>
    <w:rsid w:val="00D80330"/>
    <w:rsid w:val="00D807C1"/>
    <w:rsid w:val="00D80C9B"/>
    <w:rsid w:val="00D816B6"/>
    <w:rsid w:val="00D81A44"/>
    <w:rsid w:val="00D81BF4"/>
    <w:rsid w:val="00D81D8D"/>
    <w:rsid w:val="00D82383"/>
    <w:rsid w:val="00D826AF"/>
    <w:rsid w:val="00D82A9E"/>
    <w:rsid w:val="00D82C25"/>
    <w:rsid w:val="00D82C49"/>
    <w:rsid w:val="00D82D55"/>
    <w:rsid w:val="00D83381"/>
    <w:rsid w:val="00D83E68"/>
    <w:rsid w:val="00D84084"/>
    <w:rsid w:val="00D845C6"/>
    <w:rsid w:val="00D84703"/>
    <w:rsid w:val="00D858E4"/>
    <w:rsid w:val="00D86002"/>
    <w:rsid w:val="00D874E4"/>
    <w:rsid w:val="00D879CD"/>
    <w:rsid w:val="00D87BE5"/>
    <w:rsid w:val="00D87FF4"/>
    <w:rsid w:val="00D90ADB"/>
    <w:rsid w:val="00D92667"/>
    <w:rsid w:val="00D9362B"/>
    <w:rsid w:val="00D936F4"/>
    <w:rsid w:val="00D9426B"/>
    <w:rsid w:val="00D94698"/>
    <w:rsid w:val="00D94E21"/>
    <w:rsid w:val="00D95401"/>
    <w:rsid w:val="00D96A2C"/>
    <w:rsid w:val="00D96FBC"/>
    <w:rsid w:val="00D97283"/>
    <w:rsid w:val="00D9767E"/>
    <w:rsid w:val="00DA0411"/>
    <w:rsid w:val="00DA0D55"/>
    <w:rsid w:val="00DA129A"/>
    <w:rsid w:val="00DA1698"/>
    <w:rsid w:val="00DA1FC5"/>
    <w:rsid w:val="00DA2E91"/>
    <w:rsid w:val="00DA339F"/>
    <w:rsid w:val="00DA34E3"/>
    <w:rsid w:val="00DA3AAA"/>
    <w:rsid w:val="00DA4855"/>
    <w:rsid w:val="00DA4AFD"/>
    <w:rsid w:val="00DA4B35"/>
    <w:rsid w:val="00DA4F69"/>
    <w:rsid w:val="00DA62F1"/>
    <w:rsid w:val="00DA6341"/>
    <w:rsid w:val="00DA64ED"/>
    <w:rsid w:val="00DA68BF"/>
    <w:rsid w:val="00DA7084"/>
    <w:rsid w:val="00DA7307"/>
    <w:rsid w:val="00DB060B"/>
    <w:rsid w:val="00DB09F7"/>
    <w:rsid w:val="00DB0DA7"/>
    <w:rsid w:val="00DB13DE"/>
    <w:rsid w:val="00DB1633"/>
    <w:rsid w:val="00DB1698"/>
    <w:rsid w:val="00DB3775"/>
    <w:rsid w:val="00DB3D7D"/>
    <w:rsid w:val="00DB3FE5"/>
    <w:rsid w:val="00DB4831"/>
    <w:rsid w:val="00DB4B23"/>
    <w:rsid w:val="00DB4C9C"/>
    <w:rsid w:val="00DB4EFE"/>
    <w:rsid w:val="00DB5006"/>
    <w:rsid w:val="00DB50AE"/>
    <w:rsid w:val="00DB5BCC"/>
    <w:rsid w:val="00DB6C00"/>
    <w:rsid w:val="00DB786A"/>
    <w:rsid w:val="00DC007C"/>
    <w:rsid w:val="00DC0161"/>
    <w:rsid w:val="00DC1270"/>
    <w:rsid w:val="00DC3470"/>
    <w:rsid w:val="00DC3757"/>
    <w:rsid w:val="00DC37DD"/>
    <w:rsid w:val="00DC3DDF"/>
    <w:rsid w:val="00DC4F91"/>
    <w:rsid w:val="00DC5FCC"/>
    <w:rsid w:val="00DC6350"/>
    <w:rsid w:val="00DC7473"/>
    <w:rsid w:val="00DC7AA7"/>
    <w:rsid w:val="00DD19AB"/>
    <w:rsid w:val="00DD1CB9"/>
    <w:rsid w:val="00DD27FA"/>
    <w:rsid w:val="00DD2C2B"/>
    <w:rsid w:val="00DD324A"/>
    <w:rsid w:val="00DD3416"/>
    <w:rsid w:val="00DD3972"/>
    <w:rsid w:val="00DD3BD6"/>
    <w:rsid w:val="00DD3DC5"/>
    <w:rsid w:val="00DD4212"/>
    <w:rsid w:val="00DD44DB"/>
    <w:rsid w:val="00DD49E9"/>
    <w:rsid w:val="00DD5038"/>
    <w:rsid w:val="00DD5D01"/>
    <w:rsid w:val="00DD5ECB"/>
    <w:rsid w:val="00DD5F90"/>
    <w:rsid w:val="00DD5FAD"/>
    <w:rsid w:val="00DD6206"/>
    <w:rsid w:val="00DD7939"/>
    <w:rsid w:val="00DD79C8"/>
    <w:rsid w:val="00DE0450"/>
    <w:rsid w:val="00DE1389"/>
    <w:rsid w:val="00DE145C"/>
    <w:rsid w:val="00DE1CB0"/>
    <w:rsid w:val="00DE1FCC"/>
    <w:rsid w:val="00DE2693"/>
    <w:rsid w:val="00DE2A30"/>
    <w:rsid w:val="00DE35CA"/>
    <w:rsid w:val="00DE3755"/>
    <w:rsid w:val="00DE4564"/>
    <w:rsid w:val="00DE4799"/>
    <w:rsid w:val="00DE5722"/>
    <w:rsid w:val="00DE5795"/>
    <w:rsid w:val="00DE6362"/>
    <w:rsid w:val="00DE6CA6"/>
    <w:rsid w:val="00DE73CC"/>
    <w:rsid w:val="00DF3664"/>
    <w:rsid w:val="00DF4F17"/>
    <w:rsid w:val="00DF52FE"/>
    <w:rsid w:val="00DF630A"/>
    <w:rsid w:val="00DF7AEF"/>
    <w:rsid w:val="00E0108F"/>
    <w:rsid w:val="00E01B18"/>
    <w:rsid w:val="00E01F54"/>
    <w:rsid w:val="00E020B8"/>
    <w:rsid w:val="00E02305"/>
    <w:rsid w:val="00E03028"/>
    <w:rsid w:val="00E0310C"/>
    <w:rsid w:val="00E037C0"/>
    <w:rsid w:val="00E03FEB"/>
    <w:rsid w:val="00E040BE"/>
    <w:rsid w:val="00E04900"/>
    <w:rsid w:val="00E05F83"/>
    <w:rsid w:val="00E06331"/>
    <w:rsid w:val="00E06559"/>
    <w:rsid w:val="00E06D60"/>
    <w:rsid w:val="00E0784C"/>
    <w:rsid w:val="00E0784F"/>
    <w:rsid w:val="00E07AEA"/>
    <w:rsid w:val="00E07C4D"/>
    <w:rsid w:val="00E10E9B"/>
    <w:rsid w:val="00E11786"/>
    <w:rsid w:val="00E11AB8"/>
    <w:rsid w:val="00E11DB7"/>
    <w:rsid w:val="00E1314E"/>
    <w:rsid w:val="00E137B9"/>
    <w:rsid w:val="00E138B8"/>
    <w:rsid w:val="00E13B62"/>
    <w:rsid w:val="00E14836"/>
    <w:rsid w:val="00E14F36"/>
    <w:rsid w:val="00E1572C"/>
    <w:rsid w:val="00E16761"/>
    <w:rsid w:val="00E16A93"/>
    <w:rsid w:val="00E16DFD"/>
    <w:rsid w:val="00E16EBD"/>
    <w:rsid w:val="00E17389"/>
    <w:rsid w:val="00E17B6E"/>
    <w:rsid w:val="00E2057D"/>
    <w:rsid w:val="00E20DB7"/>
    <w:rsid w:val="00E210C7"/>
    <w:rsid w:val="00E2151B"/>
    <w:rsid w:val="00E224AB"/>
    <w:rsid w:val="00E24151"/>
    <w:rsid w:val="00E242EC"/>
    <w:rsid w:val="00E2474C"/>
    <w:rsid w:val="00E24910"/>
    <w:rsid w:val="00E251F7"/>
    <w:rsid w:val="00E252F3"/>
    <w:rsid w:val="00E260E4"/>
    <w:rsid w:val="00E278E0"/>
    <w:rsid w:val="00E27FA8"/>
    <w:rsid w:val="00E31530"/>
    <w:rsid w:val="00E3282D"/>
    <w:rsid w:val="00E346EE"/>
    <w:rsid w:val="00E37792"/>
    <w:rsid w:val="00E40146"/>
    <w:rsid w:val="00E408DB"/>
    <w:rsid w:val="00E409DE"/>
    <w:rsid w:val="00E40E35"/>
    <w:rsid w:val="00E411FD"/>
    <w:rsid w:val="00E41402"/>
    <w:rsid w:val="00E415B2"/>
    <w:rsid w:val="00E436E1"/>
    <w:rsid w:val="00E438DB"/>
    <w:rsid w:val="00E445FC"/>
    <w:rsid w:val="00E44C21"/>
    <w:rsid w:val="00E455BC"/>
    <w:rsid w:val="00E45C1C"/>
    <w:rsid w:val="00E45CFB"/>
    <w:rsid w:val="00E4643C"/>
    <w:rsid w:val="00E479A9"/>
    <w:rsid w:val="00E47BE6"/>
    <w:rsid w:val="00E50288"/>
    <w:rsid w:val="00E5078E"/>
    <w:rsid w:val="00E50AD0"/>
    <w:rsid w:val="00E50ADA"/>
    <w:rsid w:val="00E50DBB"/>
    <w:rsid w:val="00E51159"/>
    <w:rsid w:val="00E5167A"/>
    <w:rsid w:val="00E51CD5"/>
    <w:rsid w:val="00E52539"/>
    <w:rsid w:val="00E525DD"/>
    <w:rsid w:val="00E52BA4"/>
    <w:rsid w:val="00E5461C"/>
    <w:rsid w:val="00E553DC"/>
    <w:rsid w:val="00E557F6"/>
    <w:rsid w:val="00E55E03"/>
    <w:rsid w:val="00E56C5A"/>
    <w:rsid w:val="00E5772C"/>
    <w:rsid w:val="00E57AC5"/>
    <w:rsid w:val="00E57B5C"/>
    <w:rsid w:val="00E60A9F"/>
    <w:rsid w:val="00E60CC4"/>
    <w:rsid w:val="00E60E34"/>
    <w:rsid w:val="00E61718"/>
    <w:rsid w:val="00E618F4"/>
    <w:rsid w:val="00E6192D"/>
    <w:rsid w:val="00E6237B"/>
    <w:rsid w:val="00E62611"/>
    <w:rsid w:val="00E62A28"/>
    <w:rsid w:val="00E6359F"/>
    <w:rsid w:val="00E635F2"/>
    <w:rsid w:val="00E63961"/>
    <w:rsid w:val="00E6397F"/>
    <w:rsid w:val="00E64021"/>
    <w:rsid w:val="00E65502"/>
    <w:rsid w:val="00E6648D"/>
    <w:rsid w:val="00E66916"/>
    <w:rsid w:val="00E66AAE"/>
    <w:rsid w:val="00E67595"/>
    <w:rsid w:val="00E67962"/>
    <w:rsid w:val="00E67A90"/>
    <w:rsid w:val="00E67F94"/>
    <w:rsid w:val="00E67FD9"/>
    <w:rsid w:val="00E71514"/>
    <w:rsid w:val="00E71A66"/>
    <w:rsid w:val="00E72C48"/>
    <w:rsid w:val="00E72E5D"/>
    <w:rsid w:val="00E73525"/>
    <w:rsid w:val="00E73C1B"/>
    <w:rsid w:val="00E73D66"/>
    <w:rsid w:val="00E75AFA"/>
    <w:rsid w:val="00E75E06"/>
    <w:rsid w:val="00E76360"/>
    <w:rsid w:val="00E76566"/>
    <w:rsid w:val="00E76D01"/>
    <w:rsid w:val="00E770A8"/>
    <w:rsid w:val="00E809F6"/>
    <w:rsid w:val="00E80C82"/>
    <w:rsid w:val="00E81414"/>
    <w:rsid w:val="00E81C65"/>
    <w:rsid w:val="00E822FA"/>
    <w:rsid w:val="00E82523"/>
    <w:rsid w:val="00E827F9"/>
    <w:rsid w:val="00E82ECD"/>
    <w:rsid w:val="00E8343F"/>
    <w:rsid w:val="00E834FD"/>
    <w:rsid w:val="00E836DF"/>
    <w:rsid w:val="00E83B45"/>
    <w:rsid w:val="00E84032"/>
    <w:rsid w:val="00E84338"/>
    <w:rsid w:val="00E8451E"/>
    <w:rsid w:val="00E8517D"/>
    <w:rsid w:val="00E858A4"/>
    <w:rsid w:val="00E864E6"/>
    <w:rsid w:val="00E86667"/>
    <w:rsid w:val="00E8736C"/>
    <w:rsid w:val="00E8778D"/>
    <w:rsid w:val="00E87A5A"/>
    <w:rsid w:val="00E87C84"/>
    <w:rsid w:val="00E90AB7"/>
    <w:rsid w:val="00E92007"/>
    <w:rsid w:val="00E92292"/>
    <w:rsid w:val="00E92781"/>
    <w:rsid w:val="00E92A71"/>
    <w:rsid w:val="00E933BF"/>
    <w:rsid w:val="00E935F4"/>
    <w:rsid w:val="00E93660"/>
    <w:rsid w:val="00E942CC"/>
    <w:rsid w:val="00E94372"/>
    <w:rsid w:val="00E94E56"/>
    <w:rsid w:val="00E953D3"/>
    <w:rsid w:val="00E956BA"/>
    <w:rsid w:val="00E9638D"/>
    <w:rsid w:val="00E96524"/>
    <w:rsid w:val="00E96582"/>
    <w:rsid w:val="00E96F6E"/>
    <w:rsid w:val="00E97C3E"/>
    <w:rsid w:val="00E97EAA"/>
    <w:rsid w:val="00EA0112"/>
    <w:rsid w:val="00EA02C9"/>
    <w:rsid w:val="00EA03AA"/>
    <w:rsid w:val="00EA0B1C"/>
    <w:rsid w:val="00EA2F82"/>
    <w:rsid w:val="00EA3EAA"/>
    <w:rsid w:val="00EA48E1"/>
    <w:rsid w:val="00EA61BF"/>
    <w:rsid w:val="00EA63AA"/>
    <w:rsid w:val="00EA6E16"/>
    <w:rsid w:val="00EA7595"/>
    <w:rsid w:val="00EA75A1"/>
    <w:rsid w:val="00EA7AD1"/>
    <w:rsid w:val="00EA7EBB"/>
    <w:rsid w:val="00EB0121"/>
    <w:rsid w:val="00EB08F8"/>
    <w:rsid w:val="00EB0BBF"/>
    <w:rsid w:val="00EB12EE"/>
    <w:rsid w:val="00EB1E1E"/>
    <w:rsid w:val="00EB20AD"/>
    <w:rsid w:val="00EB2B0A"/>
    <w:rsid w:val="00EB2BE5"/>
    <w:rsid w:val="00EB2E26"/>
    <w:rsid w:val="00EB39A5"/>
    <w:rsid w:val="00EB3D0F"/>
    <w:rsid w:val="00EB4D87"/>
    <w:rsid w:val="00EB5D94"/>
    <w:rsid w:val="00EB70B5"/>
    <w:rsid w:val="00EB726C"/>
    <w:rsid w:val="00EB7350"/>
    <w:rsid w:val="00EB7A3E"/>
    <w:rsid w:val="00EB7B41"/>
    <w:rsid w:val="00EC025B"/>
    <w:rsid w:val="00EC207E"/>
    <w:rsid w:val="00EC226B"/>
    <w:rsid w:val="00EC36B1"/>
    <w:rsid w:val="00EC42CF"/>
    <w:rsid w:val="00EC48D1"/>
    <w:rsid w:val="00EC55A2"/>
    <w:rsid w:val="00EC631A"/>
    <w:rsid w:val="00EC7912"/>
    <w:rsid w:val="00ED0171"/>
    <w:rsid w:val="00ED251A"/>
    <w:rsid w:val="00ED2620"/>
    <w:rsid w:val="00ED3CC9"/>
    <w:rsid w:val="00ED43EA"/>
    <w:rsid w:val="00ED4BE6"/>
    <w:rsid w:val="00ED4DA8"/>
    <w:rsid w:val="00ED4FEE"/>
    <w:rsid w:val="00ED55C9"/>
    <w:rsid w:val="00ED7067"/>
    <w:rsid w:val="00ED7D6D"/>
    <w:rsid w:val="00EE0201"/>
    <w:rsid w:val="00EE02A5"/>
    <w:rsid w:val="00EE125B"/>
    <w:rsid w:val="00EE12C2"/>
    <w:rsid w:val="00EE14E4"/>
    <w:rsid w:val="00EE6A1A"/>
    <w:rsid w:val="00EF04E8"/>
    <w:rsid w:val="00EF0873"/>
    <w:rsid w:val="00EF1752"/>
    <w:rsid w:val="00EF27DF"/>
    <w:rsid w:val="00EF2E14"/>
    <w:rsid w:val="00EF311B"/>
    <w:rsid w:val="00EF3527"/>
    <w:rsid w:val="00EF35EA"/>
    <w:rsid w:val="00EF45DD"/>
    <w:rsid w:val="00EF4C41"/>
    <w:rsid w:val="00EF6527"/>
    <w:rsid w:val="00EF6967"/>
    <w:rsid w:val="00F008A1"/>
    <w:rsid w:val="00F01293"/>
    <w:rsid w:val="00F028D2"/>
    <w:rsid w:val="00F030D7"/>
    <w:rsid w:val="00F0337D"/>
    <w:rsid w:val="00F04EE9"/>
    <w:rsid w:val="00F053B9"/>
    <w:rsid w:val="00F06790"/>
    <w:rsid w:val="00F07140"/>
    <w:rsid w:val="00F0749C"/>
    <w:rsid w:val="00F07CC8"/>
    <w:rsid w:val="00F10694"/>
    <w:rsid w:val="00F10C88"/>
    <w:rsid w:val="00F11736"/>
    <w:rsid w:val="00F1254B"/>
    <w:rsid w:val="00F12758"/>
    <w:rsid w:val="00F12CD7"/>
    <w:rsid w:val="00F1301F"/>
    <w:rsid w:val="00F13151"/>
    <w:rsid w:val="00F131DD"/>
    <w:rsid w:val="00F136D8"/>
    <w:rsid w:val="00F13D41"/>
    <w:rsid w:val="00F13F12"/>
    <w:rsid w:val="00F14769"/>
    <w:rsid w:val="00F14961"/>
    <w:rsid w:val="00F14DF9"/>
    <w:rsid w:val="00F14FDA"/>
    <w:rsid w:val="00F153BE"/>
    <w:rsid w:val="00F163CB"/>
    <w:rsid w:val="00F20791"/>
    <w:rsid w:val="00F207A5"/>
    <w:rsid w:val="00F20800"/>
    <w:rsid w:val="00F219A1"/>
    <w:rsid w:val="00F22137"/>
    <w:rsid w:val="00F22365"/>
    <w:rsid w:val="00F23C1E"/>
    <w:rsid w:val="00F24034"/>
    <w:rsid w:val="00F2427A"/>
    <w:rsid w:val="00F25A69"/>
    <w:rsid w:val="00F260FA"/>
    <w:rsid w:val="00F263B6"/>
    <w:rsid w:val="00F26E13"/>
    <w:rsid w:val="00F26E7A"/>
    <w:rsid w:val="00F30A49"/>
    <w:rsid w:val="00F317A0"/>
    <w:rsid w:val="00F31BED"/>
    <w:rsid w:val="00F31CD4"/>
    <w:rsid w:val="00F3238F"/>
    <w:rsid w:val="00F32BB4"/>
    <w:rsid w:val="00F32BFD"/>
    <w:rsid w:val="00F32CF3"/>
    <w:rsid w:val="00F32DB8"/>
    <w:rsid w:val="00F3347A"/>
    <w:rsid w:val="00F33B98"/>
    <w:rsid w:val="00F33EA1"/>
    <w:rsid w:val="00F3428B"/>
    <w:rsid w:val="00F34C1C"/>
    <w:rsid w:val="00F35149"/>
    <w:rsid w:val="00F35C3E"/>
    <w:rsid w:val="00F37E9A"/>
    <w:rsid w:val="00F37F98"/>
    <w:rsid w:val="00F40B27"/>
    <w:rsid w:val="00F40BCF"/>
    <w:rsid w:val="00F40C4F"/>
    <w:rsid w:val="00F41154"/>
    <w:rsid w:val="00F42676"/>
    <w:rsid w:val="00F42FF1"/>
    <w:rsid w:val="00F43B52"/>
    <w:rsid w:val="00F4417A"/>
    <w:rsid w:val="00F444BB"/>
    <w:rsid w:val="00F45029"/>
    <w:rsid w:val="00F45869"/>
    <w:rsid w:val="00F45C1A"/>
    <w:rsid w:val="00F46171"/>
    <w:rsid w:val="00F462C5"/>
    <w:rsid w:val="00F4654B"/>
    <w:rsid w:val="00F477D4"/>
    <w:rsid w:val="00F507EF"/>
    <w:rsid w:val="00F5083D"/>
    <w:rsid w:val="00F50E64"/>
    <w:rsid w:val="00F514A9"/>
    <w:rsid w:val="00F521B7"/>
    <w:rsid w:val="00F5272F"/>
    <w:rsid w:val="00F52F0D"/>
    <w:rsid w:val="00F5342D"/>
    <w:rsid w:val="00F53583"/>
    <w:rsid w:val="00F53BDC"/>
    <w:rsid w:val="00F5421D"/>
    <w:rsid w:val="00F54D28"/>
    <w:rsid w:val="00F56C68"/>
    <w:rsid w:val="00F57687"/>
    <w:rsid w:val="00F60B28"/>
    <w:rsid w:val="00F6111C"/>
    <w:rsid w:val="00F61D74"/>
    <w:rsid w:val="00F624D0"/>
    <w:rsid w:val="00F6284B"/>
    <w:rsid w:val="00F62F8C"/>
    <w:rsid w:val="00F63B90"/>
    <w:rsid w:val="00F649A8"/>
    <w:rsid w:val="00F6562B"/>
    <w:rsid w:val="00F65A98"/>
    <w:rsid w:val="00F661C4"/>
    <w:rsid w:val="00F67763"/>
    <w:rsid w:val="00F67F72"/>
    <w:rsid w:val="00F67F93"/>
    <w:rsid w:val="00F70C90"/>
    <w:rsid w:val="00F722D7"/>
    <w:rsid w:val="00F723B1"/>
    <w:rsid w:val="00F7295E"/>
    <w:rsid w:val="00F72CC6"/>
    <w:rsid w:val="00F7306C"/>
    <w:rsid w:val="00F7382E"/>
    <w:rsid w:val="00F7472C"/>
    <w:rsid w:val="00F749B0"/>
    <w:rsid w:val="00F74FD7"/>
    <w:rsid w:val="00F75308"/>
    <w:rsid w:val="00F75615"/>
    <w:rsid w:val="00F76930"/>
    <w:rsid w:val="00F76C44"/>
    <w:rsid w:val="00F77FF4"/>
    <w:rsid w:val="00F816BA"/>
    <w:rsid w:val="00F8192B"/>
    <w:rsid w:val="00F82780"/>
    <w:rsid w:val="00F82CBA"/>
    <w:rsid w:val="00F840D7"/>
    <w:rsid w:val="00F84782"/>
    <w:rsid w:val="00F84D0D"/>
    <w:rsid w:val="00F85C58"/>
    <w:rsid w:val="00F86DBC"/>
    <w:rsid w:val="00F87634"/>
    <w:rsid w:val="00F90619"/>
    <w:rsid w:val="00F9061C"/>
    <w:rsid w:val="00F90C13"/>
    <w:rsid w:val="00F90D9A"/>
    <w:rsid w:val="00F91048"/>
    <w:rsid w:val="00F91AC1"/>
    <w:rsid w:val="00F91CE3"/>
    <w:rsid w:val="00F9215F"/>
    <w:rsid w:val="00F9265C"/>
    <w:rsid w:val="00F929A2"/>
    <w:rsid w:val="00F929B8"/>
    <w:rsid w:val="00F93565"/>
    <w:rsid w:val="00F952A4"/>
    <w:rsid w:val="00F95397"/>
    <w:rsid w:val="00F9634C"/>
    <w:rsid w:val="00F970A0"/>
    <w:rsid w:val="00F97732"/>
    <w:rsid w:val="00FA0075"/>
    <w:rsid w:val="00FA097A"/>
    <w:rsid w:val="00FA2214"/>
    <w:rsid w:val="00FA2339"/>
    <w:rsid w:val="00FA2EA8"/>
    <w:rsid w:val="00FA2FD0"/>
    <w:rsid w:val="00FA315A"/>
    <w:rsid w:val="00FA38D6"/>
    <w:rsid w:val="00FA3CD7"/>
    <w:rsid w:val="00FA3FA6"/>
    <w:rsid w:val="00FA40B9"/>
    <w:rsid w:val="00FA540D"/>
    <w:rsid w:val="00FA55E5"/>
    <w:rsid w:val="00FA5AA9"/>
    <w:rsid w:val="00FA5AFC"/>
    <w:rsid w:val="00FA6207"/>
    <w:rsid w:val="00FA6665"/>
    <w:rsid w:val="00FA6AA9"/>
    <w:rsid w:val="00FA7B83"/>
    <w:rsid w:val="00FB0466"/>
    <w:rsid w:val="00FB053C"/>
    <w:rsid w:val="00FB0AB1"/>
    <w:rsid w:val="00FB188C"/>
    <w:rsid w:val="00FB1B6C"/>
    <w:rsid w:val="00FB1F31"/>
    <w:rsid w:val="00FB26A6"/>
    <w:rsid w:val="00FB31CA"/>
    <w:rsid w:val="00FB325F"/>
    <w:rsid w:val="00FB3308"/>
    <w:rsid w:val="00FB3667"/>
    <w:rsid w:val="00FB4C0B"/>
    <w:rsid w:val="00FB526B"/>
    <w:rsid w:val="00FB5764"/>
    <w:rsid w:val="00FB614A"/>
    <w:rsid w:val="00FB6832"/>
    <w:rsid w:val="00FB7180"/>
    <w:rsid w:val="00FB75C9"/>
    <w:rsid w:val="00FC1EBE"/>
    <w:rsid w:val="00FC2479"/>
    <w:rsid w:val="00FC291D"/>
    <w:rsid w:val="00FC38D3"/>
    <w:rsid w:val="00FC4BB3"/>
    <w:rsid w:val="00FC4CA0"/>
    <w:rsid w:val="00FC603A"/>
    <w:rsid w:val="00FC630D"/>
    <w:rsid w:val="00FC6324"/>
    <w:rsid w:val="00FC6DD5"/>
    <w:rsid w:val="00FC7F89"/>
    <w:rsid w:val="00FD061F"/>
    <w:rsid w:val="00FD0DD2"/>
    <w:rsid w:val="00FD0E22"/>
    <w:rsid w:val="00FD18DD"/>
    <w:rsid w:val="00FD1A60"/>
    <w:rsid w:val="00FD1DD3"/>
    <w:rsid w:val="00FD238E"/>
    <w:rsid w:val="00FD2E12"/>
    <w:rsid w:val="00FD2F43"/>
    <w:rsid w:val="00FD4245"/>
    <w:rsid w:val="00FD53E7"/>
    <w:rsid w:val="00FD54A3"/>
    <w:rsid w:val="00FD5516"/>
    <w:rsid w:val="00FD5AFB"/>
    <w:rsid w:val="00FD63D6"/>
    <w:rsid w:val="00FD6A0E"/>
    <w:rsid w:val="00FE08B4"/>
    <w:rsid w:val="00FE1B56"/>
    <w:rsid w:val="00FE2C71"/>
    <w:rsid w:val="00FE38CB"/>
    <w:rsid w:val="00FE3A76"/>
    <w:rsid w:val="00FE42C7"/>
    <w:rsid w:val="00FE441B"/>
    <w:rsid w:val="00FE55EE"/>
    <w:rsid w:val="00FE571A"/>
    <w:rsid w:val="00FE7719"/>
    <w:rsid w:val="00FE7CA1"/>
    <w:rsid w:val="00FE7E99"/>
    <w:rsid w:val="00FF02A1"/>
    <w:rsid w:val="00FF078F"/>
    <w:rsid w:val="00FF0E85"/>
    <w:rsid w:val="00FF194E"/>
    <w:rsid w:val="00FF1CE2"/>
    <w:rsid w:val="00FF1ED2"/>
    <w:rsid w:val="00FF1F70"/>
    <w:rsid w:val="00FF20A7"/>
    <w:rsid w:val="00FF2173"/>
    <w:rsid w:val="00FF2A91"/>
    <w:rsid w:val="00FF3DFB"/>
    <w:rsid w:val="00FF5015"/>
    <w:rsid w:val="00FF51A4"/>
    <w:rsid w:val="00FF582A"/>
    <w:rsid w:val="00FF58C6"/>
    <w:rsid w:val="00FF703C"/>
    <w:rsid w:val="00FF72CC"/>
    <w:rsid w:val="00FF7751"/>
    <w:rsid w:val="00FF79B1"/>
    <w:rsid w:val="00FF7C42"/>
    <w:rsid w:val="00FF7DB9"/>
    <w:rsid w:val="011147D1"/>
    <w:rsid w:val="0129D439"/>
    <w:rsid w:val="01333B90"/>
    <w:rsid w:val="0135C68A"/>
    <w:rsid w:val="0141589B"/>
    <w:rsid w:val="014EEEE7"/>
    <w:rsid w:val="01649942"/>
    <w:rsid w:val="016D2ECD"/>
    <w:rsid w:val="01864C66"/>
    <w:rsid w:val="01A86A33"/>
    <w:rsid w:val="01C31EF4"/>
    <w:rsid w:val="01C379F4"/>
    <w:rsid w:val="01C93A7F"/>
    <w:rsid w:val="01DD05AB"/>
    <w:rsid w:val="01E417C1"/>
    <w:rsid w:val="01EE8720"/>
    <w:rsid w:val="01EFD4E5"/>
    <w:rsid w:val="01F1B103"/>
    <w:rsid w:val="01FA782D"/>
    <w:rsid w:val="01FBE74A"/>
    <w:rsid w:val="01FCBF8A"/>
    <w:rsid w:val="01FE95C1"/>
    <w:rsid w:val="021DE20D"/>
    <w:rsid w:val="023F93ED"/>
    <w:rsid w:val="02596419"/>
    <w:rsid w:val="025EF467"/>
    <w:rsid w:val="0262CDC4"/>
    <w:rsid w:val="02630BCD"/>
    <w:rsid w:val="0270B348"/>
    <w:rsid w:val="0273E594"/>
    <w:rsid w:val="02A37D81"/>
    <w:rsid w:val="02A47A24"/>
    <w:rsid w:val="02B037B6"/>
    <w:rsid w:val="02BBC489"/>
    <w:rsid w:val="02C626DE"/>
    <w:rsid w:val="02C695B1"/>
    <w:rsid w:val="02D7F92D"/>
    <w:rsid w:val="02E4A0D9"/>
    <w:rsid w:val="02E4ED3A"/>
    <w:rsid w:val="02E8D797"/>
    <w:rsid w:val="030DC7CB"/>
    <w:rsid w:val="030F4BB2"/>
    <w:rsid w:val="03157AD8"/>
    <w:rsid w:val="03213660"/>
    <w:rsid w:val="03221689"/>
    <w:rsid w:val="0325EBAE"/>
    <w:rsid w:val="03288127"/>
    <w:rsid w:val="032DF5C4"/>
    <w:rsid w:val="0330C14E"/>
    <w:rsid w:val="03374410"/>
    <w:rsid w:val="0337A9DC"/>
    <w:rsid w:val="03439775"/>
    <w:rsid w:val="0344D7D6"/>
    <w:rsid w:val="034DF901"/>
    <w:rsid w:val="0359C4F5"/>
    <w:rsid w:val="035CDB6A"/>
    <w:rsid w:val="0361E527"/>
    <w:rsid w:val="03680D2E"/>
    <w:rsid w:val="036B3D91"/>
    <w:rsid w:val="036FA208"/>
    <w:rsid w:val="037117F5"/>
    <w:rsid w:val="03830783"/>
    <w:rsid w:val="0394A272"/>
    <w:rsid w:val="0396AE14"/>
    <w:rsid w:val="039CF69D"/>
    <w:rsid w:val="03A71A68"/>
    <w:rsid w:val="03AA9384"/>
    <w:rsid w:val="03AB6390"/>
    <w:rsid w:val="03BBC226"/>
    <w:rsid w:val="03C0C0DB"/>
    <w:rsid w:val="03DDBDE7"/>
    <w:rsid w:val="03F28653"/>
    <w:rsid w:val="040001BF"/>
    <w:rsid w:val="0402B952"/>
    <w:rsid w:val="0414E0F4"/>
    <w:rsid w:val="0419216B"/>
    <w:rsid w:val="0419E876"/>
    <w:rsid w:val="041A488E"/>
    <w:rsid w:val="041F26FD"/>
    <w:rsid w:val="04230A9C"/>
    <w:rsid w:val="04235F52"/>
    <w:rsid w:val="042AB667"/>
    <w:rsid w:val="04462752"/>
    <w:rsid w:val="044DE7D3"/>
    <w:rsid w:val="0452B014"/>
    <w:rsid w:val="045C82A8"/>
    <w:rsid w:val="0482A024"/>
    <w:rsid w:val="0485A417"/>
    <w:rsid w:val="048C9B91"/>
    <w:rsid w:val="04ABC5B6"/>
    <w:rsid w:val="04B602A1"/>
    <w:rsid w:val="04B91BF0"/>
    <w:rsid w:val="04BAB65D"/>
    <w:rsid w:val="04D53031"/>
    <w:rsid w:val="04D6C9CB"/>
    <w:rsid w:val="04E7502A"/>
    <w:rsid w:val="04EFA06A"/>
    <w:rsid w:val="04F9240D"/>
    <w:rsid w:val="050AD453"/>
    <w:rsid w:val="051BCA06"/>
    <w:rsid w:val="0524AED9"/>
    <w:rsid w:val="0559CD5C"/>
    <w:rsid w:val="05713430"/>
    <w:rsid w:val="0572EFCB"/>
    <w:rsid w:val="0576D754"/>
    <w:rsid w:val="05A68FA0"/>
    <w:rsid w:val="05ACE3D8"/>
    <w:rsid w:val="05C64B23"/>
    <w:rsid w:val="05D8C7ED"/>
    <w:rsid w:val="05D9C25F"/>
    <w:rsid w:val="05DFAC6E"/>
    <w:rsid w:val="05E5086D"/>
    <w:rsid w:val="05EA7BA6"/>
    <w:rsid w:val="05F74415"/>
    <w:rsid w:val="05FC1B80"/>
    <w:rsid w:val="05FE1630"/>
    <w:rsid w:val="05FED6D7"/>
    <w:rsid w:val="0612A55A"/>
    <w:rsid w:val="063550D6"/>
    <w:rsid w:val="0648B2DC"/>
    <w:rsid w:val="065F3D92"/>
    <w:rsid w:val="0663246D"/>
    <w:rsid w:val="067888F7"/>
    <w:rsid w:val="0688EB78"/>
    <w:rsid w:val="068E053D"/>
    <w:rsid w:val="069F14B6"/>
    <w:rsid w:val="06A66C86"/>
    <w:rsid w:val="06A6F153"/>
    <w:rsid w:val="06B0BF2B"/>
    <w:rsid w:val="06C2DCB9"/>
    <w:rsid w:val="06CDB82B"/>
    <w:rsid w:val="06DEF034"/>
    <w:rsid w:val="070C5874"/>
    <w:rsid w:val="07100B33"/>
    <w:rsid w:val="071A12F4"/>
    <w:rsid w:val="074704C5"/>
    <w:rsid w:val="074AAD2E"/>
    <w:rsid w:val="074DEF4E"/>
    <w:rsid w:val="07807B1E"/>
    <w:rsid w:val="079AF8C7"/>
    <w:rsid w:val="07A18C7F"/>
    <w:rsid w:val="07A42138"/>
    <w:rsid w:val="07ACE4B9"/>
    <w:rsid w:val="07C9CA9A"/>
    <w:rsid w:val="07E770C1"/>
    <w:rsid w:val="07EC5D22"/>
    <w:rsid w:val="07EF08B3"/>
    <w:rsid w:val="07EF604B"/>
    <w:rsid w:val="07F2D678"/>
    <w:rsid w:val="07F42A7D"/>
    <w:rsid w:val="07F6B9FB"/>
    <w:rsid w:val="0801D97F"/>
    <w:rsid w:val="08039AF9"/>
    <w:rsid w:val="082759DB"/>
    <w:rsid w:val="086290BB"/>
    <w:rsid w:val="086954A8"/>
    <w:rsid w:val="086C3AD9"/>
    <w:rsid w:val="08867F32"/>
    <w:rsid w:val="08B002AF"/>
    <w:rsid w:val="08B1DEF2"/>
    <w:rsid w:val="08D67D6A"/>
    <w:rsid w:val="08D7A084"/>
    <w:rsid w:val="08DB7598"/>
    <w:rsid w:val="08E67EB9"/>
    <w:rsid w:val="090A220A"/>
    <w:rsid w:val="090BB8C6"/>
    <w:rsid w:val="0951D98D"/>
    <w:rsid w:val="09578743"/>
    <w:rsid w:val="09599D02"/>
    <w:rsid w:val="0964F1A7"/>
    <w:rsid w:val="0985A2F4"/>
    <w:rsid w:val="098BFEB6"/>
    <w:rsid w:val="09B23740"/>
    <w:rsid w:val="09C82378"/>
    <w:rsid w:val="09CD2AFF"/>
    <w:rsid w:val="09DB8C90"/>
    <w:rsid w:val="09F10A28"/>
    <w:rsid w:val="09F8B2C4"/>
    <w:rsid w:val="09FED194"/>
    <w:rsid w:val="0A0CE22A"/>
    <w:rsid w:val="0A0FD7F9"/>
    <w:rsid w:val="0A14164C"/>
    <w:rsid w:val="0A1F6583"/>
    <w:rsid w:val="0A20D26A"/>
    <w:rsid w:val="0A227262"/>
    <w:rsid w:val="0A299E39"/>
    <w:rsid w:val="0A2AB60C"/>
    <w:rsid w:val="0A2B594C"/>
    <w:rsid w:val="0A2E2E02"/>
    <w:rsid w:val="0A31D1EB"/>
    <w:rsid w:val="0A4CA55C"/>
    <w:rsid w:val="0A723E1B"/>
    <w:rsid w:val="0A79FCED"/>
    <w:rsid w:val="0A7A6D27"/>
    <w:rsid w:val="0A89EF6E"/>
    <w:rsid w:val="0A9104D3"/>
    <w:rsid w:val="0A9EEFFB"/>
    <w:rsid w:val="0AB28A95"/>
    <w:rsid w:val="0AB4C5D8"/>
    <w:rsid w:val="0AC2B54F"/>
    <w:rsid w:val="0ADA164F"/>
    <w:rsid w:val="0AE363A0"/>
    <w:rsid w:val="0AE69FDC"/>
    <w:rsid w:val="0AEDA64C"/>
    <w:rsid w:val="0AEF2227"/>
    <w:rsid w:val="0AF20968"/>
    <w:rsid w:val="0AFD267B"/>
    <w:rsid w:val="0AFDC4EF"/>
    <w:rsid w:val="0B0EF7A9"/>
    <w:rsid w:val="0B386BDF"/>
    <w:rsid w:val="0B520B4E"/>
    <w:rsid w:val="0B697697"/>
    <w:rsid w:val="0B72F7A2"/>
    <w:rsid w:val="0B7BE276"/>
    <w:rsid w:val="0B9003B8"/>
    <w:rsid w:val="0BA39A6C"/>
    <w:rsid w:val="0BBA1775"/>
    <w:rsid w:val="0BCC5FC1"/>
    <w:rsid w:val="0BD00DCA"/>
    <w:rsid w:val="0BE38CCC"/>
    <w:rsid w:val="0BF4E140"/>
    <w:rsid w:val="0BF71646"/>
    <w:rsid w:val="0BFBE9FC"/>
    <w:rsid w:val="0C17958E"/>
    <w:rsid w:val="0C1A2003"/>
    <w:rsid w:val="0C2198CE"/>
    <w:rsid w:val="0C23F2C2"/>
    <w:rsid w:val="0C3A88F2"/>
    <w:rsid w:val="0C437AB8"/>
    <w:rsid w:val="0C525EB8"/>
    <w:rsid w:val="0C5E0634"/>
    <w:rsid w:val="0C5EB8B7"/>
    <w:rsid w:val="0C627EF2"/>
    <w:rsid w:val="0C74BAC7"/>
    <w:rsid w:val="0C897A4F"/>
    <w:rsid w:val="0C9E3002"/>
    <w:rsid w:val="0C9EBEFC"/>
    <w:rsid w:val="0CA34CD2"/>
    <w:rsid w:val="0CB52728"/>
    <w:rsid w:val="0CBD116E"/>
    <w:rsid w:val="0CC3A7CB"/>
    <w:rsid w:val="0CDFAB1F"/>
    <w:rsid w:val="0CE9C3AF"/>
    <w:rsid w:val="0CEE00A2"/>
    <w:rsid w:val="0CF38D1D"/>
    <w:rsid w:val="0CFDB4AC"/>
    <w:rsid w:val="0D137605"/>
    <w:rsid w:val="0D177EDC"/>
    <w:rsid w:val="0D1878CB"/>
    <w:rsid w:val="0D2DFB7B"/>
    <w:rsid w:val="0D3CC609"/>
    <w:rsid w:val="0D436A6C"/>
    <w:rsid w:val="0D46E908"/>
    <w:rsid w:val="0D4B46D3"/>
    <w:rsid w:val="0D518720"/>
    <w:rsid w:val="0D6372DA"/>
    <w:rsid w:val="0D6377DF"/>
    <w:rsid w:val="0D801E71"/>
    <w:rsid w:val="0D816DA3"/>
    <w:rsid w:val="0D829371"/>
    <w:rsid w:val="0D8C5031"/>
    <w:rsid w:val="0D9DA886"/>
    <w:rsid w:val="0D9ED19F"/>
    <w:rsid w:val="0DA79E85"/>
    <w:rsid w:val="0DD60C3A"/>
    <w:rsid w:val="0DE1D050"/>
    <w:rsid w:val="0E01EC1A"/>
    <w:rsid w:val="0E1081CD"/>
    <w:rsid w:val="0E14924B"/>
    <w:rsid w:val="0E1B5603"/>
    <w:rsid w:val="0E29AA2A"/>
    <w:rsid w:val="0E325382"/>
    <w:rsid w:val="0E42C9B7"/>
    <w:rsid w:val="0E4B8F7A"/>
    <w:rsid w:val="0E4BB2A3"/>
    <w:rsid w:val="0E5A7FFE"/>
    <w:rsid w:val="0E60A71C"/>
    <w:rsid w:val="0E61A7DA"/>
    <w:rsid w:val="0E7894F6"/>
    <w:rsid w:val="0E7919E4"/>
    <w:rsid w:val="0E7A8057"/>
    <w:rsid w:val="0E7B3EA2"/>
    <w:rsid w:val="0E7C8D6E"/>
    <w:rsid w:val="0E887090"/>
    <w:rsid w:val="0E8B1EE2"/>
    <w:rsid w:val="0E8C08CD"/>
    <w:rsid w:val="0E99974F"/>
    <w:rsid w:val="0EABB996"/>
    <w:rsid w:val="0EAE96B5"/>
    <w:rsid w:val="0EB9C47F"/>
    <w:rsid w:val="0ECA73DE"/>
    <w:rsid w:val="0ED3CA7D"/>
    <w:rsid w:val="0ED4AC3B"/>
    <w:rsid w:val="0ED74D94"/>
    <w:rsid w:val="0EDC6D1F"/>
    <w:rsid w:val="0EE09F2C"/>
    <w:rsid w:val="0EEC864C"/>
    <w:rsid w:val="0EFC90CA"/>
    <w:rsid w:val="0F1EAE84"/>
    <w:rsid w:val="0F1ED25F"/>
    <w:rsid w:val="0F21D3F4"/>
    <w:rsid w:val="0F24455F"/>
    <w:rsid w:val="0F3C928F"/>
    <w:rsid w:val="0F41F971"/>
    <w:rsid w:val="0F452BA0"/>
    <w:rsid w:val="0F4F0B06"/>
    <w:rsid w:val="0F637012"/>
    <w:rsid w:val="0F663884"/>
    <w:rsid w:val="0FA331B2"/>
    <w:rsid w:val="0FA50E8D"/>
    <w:rsid w:val="0FB27AB3"/>
    <w:rsid w:val="0FB612FB"/>
    <w:rsid w:val="0FB99782"/>
    <w:rsid w:val="0FC57A8B"/>
    <w:rsid w:val="0FD4A8BB"/>
    <w:rsid w:val="0FDF566A"/>
    <w:rsid w:val="0FF34460"/>
    <w:rsid w:val="100175E3"/>
    <w:rsid w:val="10086357"/>
    <w:rsid w:val="100BDD30"/>
    <w:rsid w:val="1011C071"/>
    <w:rsid w:val="10398819"/>
    <w:rsid w:val="103DAD3F"/>
    <w:rsid w:val="1051D749"/>
    <w:rsid w:val="1054E148"/>
    <w:rsid w:val="105EE78C"/>
    <w:rsid w:val="1069BEC6"/>
    <w:rsid w:val="10704408"/>
    <w:rsid w:val="1094D97C"/>
    <w:rsid w:val="109F7774"/>
    <w:rsid w:val="109F8225"/>
    <w:rsid w:val="109FC0FB"/>
    <w:rsid w:val="10A9E2BB"/>
    <w:rsid w:val="10AE9B4C"/>
    <w:rsid w:val="10B3E37B"/>
    <w:rsid w:val="10B52AA8"/>
    <w:rsid w:val="10BB4F68"/>
    <w:rsid w:val="10F71FCF"/>
    <w:rsid w:val="10FB834C"/>
    <w:rsid w:val="1101A7BC"/>
    <w:rsid w:val="111159F0"/>
    <w:rsid w:val="1117063C"/>
    <w:rsid w:val="1123E05D"/>
    <w:rsid w:val="11346BD2"/>
    <w:rsid w:val="11369118"/>
    <w:rsid w:val="113DDCA0"/>
    <w:rsid w:val="11439423"/>
    <w:rsid w:val="11635A80"/>
    <w:rsid w:val="116C467B"/>
    <w:rsid w:val="11836130"/>
    <w:rsid w:val="11857880"/>
    <w:rsid w:val="118A5FC7"/>
    <w:rsid w:val="11949915"/>
    <w:rsid w:val="119FA3DD"/>
    <w:rsid w:val="11A2BBE9"/>
    <w:rsid w:val="11BBF98E"/>
    <w:rsid w:val="11C81175"/>
    <w:rsid w:val="11D7484C"/>
    <w:rsid w:val="11E02A6A"/>
    <w:rsid w:val="120189DB"/>
    <w:rsid w:val="121B633B"/>
    <w:rsid w:val="121EBAFA"/>
    <w:rsid w:val="1232043A"/>
    <w:rsid w:val="1232A0FD"/>
    <w:rsid w:val="124010D0"/>
    <w:rsid w:val="124275C3"/>
    <w:rsid w:val="1247C800"/>
    <w:rsid w:val="124A8BBF"/>
    <w:rsid w:val="124D2B50"/>
    <w:rsid w:val="1255207F"/>
    <w:rsid w:val="12573D51"/>
    <w:rsid w:val="12581F38"/>
    <w:rsid w:val="1269480A"/>
    <w:rsid w:val="1273E34F"/>
    <w:rsid w:val="1280C2B9"/>
    <w:rsid w:val="1286D712"/>
    <w:rsid w:val="128776BE"/>
    <w:rsid w:val="1295DE57"/>
    <w:rsid w:val="12B04E85"/>
    <w:rsid w:val="12B6E682"/>
    <w:rsid w:val="12BD9AF0"/>
    <w:rsid w:val="12C8D6D1"/>
    <w:rsid w:val="12E1DF6E"/>
    <w:rsid w:val="12E3F2F0"/>
    <w:rsid w:val="12F14909"/>
    <w:rsid w:val="1304420B"/>
    <w:rsid w:val="13129D23"/>
    <w:rsid w:val="1354319B"/>
    <w:rsid w:val="135E92A1"/>
    <w:rsid w:val="13664999"/>
    <w:rsid w:val="13740D45"/>
    <w:rsid w:val="137BC3D4"/>
    <w:rsid w:val="1380326B"/>
    <w:rsid w:val="1380FE17"/>
    <w:rsid w:val="1395CDF8"/>
    <w:rsid w:val="1396BE70"/>
    <w:rsid w:val="139FE592"/>
    <w:rsid w:val="13AA2FFD"/>
    <w:rsid w:val="13BF8A04"/>
    <w:rsid w:val="13BFCA51"/>
    <w:rsid w:val="13CD5B82"/>
    <w:rsid w:val="13D05516"/>
    <w:rsid w:val="14060289"/>
    <w:rsid w:val="140AA891"/>
    <w:rsid w:val="1413CA3F"/>
    <w:rsid w:val="14164346"/>
    <w:rsid w:val="1417F62D"/>
    <w:rsid w:val="14255485"/>
    <w:rsid w:val="14267E2D"/>
    <w:rsid w:val="1427FB59"/>
    <w:rsid w:val="1456ADEA"/>
    <w:rsid w:val="14669C87"/>
    <w:rsid w:val="1472FBA8"/>
    <w:rsid w:val="1476418E"/>
    <w:rsid w:val="147883E9"/>
    <w:rsid w:val="148944A6"/>
    <w:rsid w:val="14AF37C5"/>
    <w:rsid w:val="14BED507"/>
    <w:rsid w:val="14CFC73E"/>
    <w:rsid w:val="14DD1A1B"/>
    <w:rsid w:val="14F73A79"/>
    <w:rsid w:val="1509740C"/>
    <w:rsid w:val="1517CB2C"/>
    <w:rsid w:val="151AA5C7"/>
    <w:rsid w:val="15513C50"/>
    <w:rsid w:val="1555187F"/>
    <w:rsid w:val="155781A1"/>
    <w:rsid w:val="15643AC4"/>
    <w:rsid w:val="15774E09"/>
    <w:rsid w:val="158CB8AD"/>
    <w:rsid w:val="15A13884"/>
    <w:rsid w:val="15A2853C"/>
    <w:rsid w:val="15A88D3D"/>
    <w:rsid w:val="15B2B647"/>
    <w:rsid w:val="15D115D2"/>
    <w:rsid w:val="15D2AACE"/>
    <w:rsid w:val="15E01152"/>
    <w:rsid w:val="15E3A535"/>
    <w:rsid w:val="15E653B6"/>
    <w:rsid w:val="15EA3BCE"/>
    <w:rsid w:val="1606D126"/>
    <w:rsid w:val="1618E0DE"/>
    <w:rsid w:val="162612B1"/>
    <w:rsid w:val="1629232A"/>
    <w:rsid w:val="162C1694"/>
    <w:rsid w:val="162D28BA"/>
    <w:rsid w:val="1646C07A"/>
    <w:rsid w:val="164D5C08"/>
    <w:rsid w:val="1658737C"/>
    <w:rsid w:val="165BF2FB"/>
    <w:rsid w:val="165F607A"/>
    <w:rsid w:val="166CE01C"/>
    <w:rsid w:val="167577EA"/>
    <w:rsid w:val="1677599A"/>
    <w:rsid w:val="1685FBC8"/>
    <w:rsid w:val="168748DB"/>
    <w:rsid w:val="1691833A"/>
    <w:rsid w:val="16959D2D"/>
    <w:rsid w:val="16A671C4"/>
    <w:rsid w:val="16AAA7B9"/>
    <w:rsid w:val="16B495D4"/>
    <w:rsid w:val="16BC3826"/>
    <w:rsid w:val="16CA3161"/>
    <w:rsid w:val="16D40F2C"/>
    <w:rsid w:val="16E891E7"/>
    <w:rsid w:val="17022A66"/>
    <w:rsid w:val="170B0F9B"/>
    <w:rsid w:val="171B43BB"/>
    <w:rsid w:val="173A2AD3"/>
    <w:rsid w:val="173DF0F6"/>
    <w:rsid w:val="174FA56B"/>
    <w:rsid w:val="1755A867"/>
    <w:rsid w:val="176A8508"/>
    <w:rsid w:val="1770E940"/>
    <w:rsid w:val="177E561D"/>
    <w:rsid w:val="1786D389"/>
    <w:rsid w:val="1788E0D5"/>
    <w:rsid w:val="178F9669"/>
    <w:rsid w:val="17992F94"/>
    <w:rsid w:val="179E2C16"/>
    <w:rsid w:val="17B3AA85"/>
    <w:rsid w:val="17D98FC1"/>
    <w:rsid w:val="17EAF7F0"/>
    <w:rsid w:val="17EEDAB7"/>
    <w:rsid w:val="17F13DB0"/>
    <w:rsid w:val="17F521F9"/>
    <w:rsid w:val="18277D32"/>
    <w:rsid w:val="1830F077"/>
    <w:rsid w:val="183FE5DE"/>
    <w:rsid w:val="18439C07"/>
    <w:rsid w:val="185E3D57"/>
    <w:rsid w:val="185FE58B"/>
    <w:rsid w:val="18651E13"/>
    <w:rsid w:val="186936C8"/>
    <w:rsid w:val="1870D95E"/>
    <w:rsid w:val="1873F08B"/>
    <w:rsid w:val="188DB9BF"/>
    <w:rsid w:val="188DFA69"/>
    <w:rsid w:val="188EBF67"/>
    <w:rsid w:val="18A54C65"/>
    <w:rsid w:val="18BADE7E"/>
    <w:rsid w:val="18C339D7"/>
    <w:rsid w:val="18D41E27"/>
    <w:rsid w:val="18D80C07"/>
    <w:rsid w:val="18EE3BA1"/>
    <w:rsid w:val="18EE46C0"/>
    <w:rsid w:val="19092D2D"/>
    <w:rsid w:val="1912FA76"/>
    <w:rsid w:val="1929C07F"/>
    <w:rsid w:val="1938ABB0"/>
    <w:rsid w:val="1938B421"/>
    <w:rsid w:val="193B14CF"/>
    <w:rsid w:val="19476579"/>
    <w:rsid w:val="1948277C"/>
    <w:rsid w:val="1949F552"/>
    <w:rsid w:val="1956AF52"/>
    <w:rsid w:val="19599F52"/>
    <w:rsid w:val="195FF58B"/>
    <w:rsid w:val="1961E102"/>
    <w:rsid w:val="1968B0B9"/>
    <w:rsid w:val="199172FD"/>
    <w:rsid w:val="19ACD8AC"/>
    <w:rsid w:val="19C04422"/>
    <w:rsid w:val="19C62CD9"/>
    <w:rsid w:val="19D75E62"/>
    <w:rsid w:val="19D86A57"/>
    <w:rsid w:val="19E3916A"/>
    <w:rsid w:val="19EEE0AD"/>
    <w:rsid w:val="1A036033"/>
    <w:rsid w:val="1A1BF20D"/>
    <w:rsid w:val="1A29A8C3"/>
    <w:rsid w:val="1A2BB668"/>
    <w:rsid w:val="1A2FD9B5"/>
    <w:rsid w:val="1A4B8F6A"/>
    <w:rsid w:val="1A5BC90A"/>
    <w:rsid w:val="1A5FA6EC"/>
    <w:rsid w:val="1A6C029F"/>
    <w:rsid w:val="1A968FEC"/>
    <w:rsid w:val="1A9CBB59"/>
    <w:rsid w:val="1A9F6179"/>
    <w:rsid w:val="1AB74733"/>
    <w:rsid w:val="1AD71E68"/>
    <w:rsid w:val="1AD9DD03"/>
    <w:rsid w:val="1AF0B340"/>
    <w:rsid w:val="1AF70E65"/>
    <w:rsid w:val="1AF846C9"/>
    <w:rsid w:val="1AF95E54"/>
    <w:rsid w:val="1B034DC5"/>
    <w:rsid w:val="1B2B2B31"/>
    <w:rsid w:val="1B32571D"/>
    <w:rsid w:val="1B327A65"/>
    <w:rsid w:val="1B35DCF0"/>
    <w:rsid w:val="1B3B7956"/>
    <w:rsid w:val="1B418967"/>
    <w:rsid w:val="1B41F743"/>
    <w:rsid w:val="1B43276C"/>
    <w:rsid w:val="1B461F2D"/>
    <w:rsid w:val="1B46E2A5"/>
    <w:rsid w:val="1B4A3776"/>
    <w:rsid w:val="1B4AB353"/>
    <w:rsid w:val="1B4E9F8E"/>
    <w:rsid w:val="1B509770"/>
    <w:rsid w:val="1B5E378E"/>
    <w:rsid w:val="1B6A7DE4"/>
    <w:rsid w:val="1B727602"/>
    <w:rsid w:val="1B72DAA9"/>
    <w:rsid w:val="1B750F17"/>
    <w:rsid w:val="1B75FDBA"/>
    <w:rsid w:val="1B7BD144"/>
    <w:rsid w:val="1B7E8E85"/>
    <w:rsid w:val="1B8B206A"/>
    <w:rsid w:val="1B8D5F42"/>
    <w:rsid w:val="1B8D9FFC"/>
    <w:rsid w:val="1BA2AED0"/>
    <w:rsid w:val="1BA6A912"/>
    <w:rsid w:val="1BBC9DFF"/>
    <w:rsid w:val="1BBF72C6"/>
    <w:rsid w:val="1BC9BE40"/>
    <w:rsid w:val="1BD0CF86"/>
    <w:rsid w:val="1BE7C033"/>
    <w:rsid w:val="1C14EE1D"/>
    <w:rsid w:val="1C1AE695"/>
    <w:rsid w:val="1C2F1A1E"/>
    <w:rsid w:val="1C39A01A"/>
    <w:rsid w:val="1C510CC9"/>
    <w:rsid w:val="1C526C34"/>
    <w:rsid w:val="1C53A444"/>
    <w:rsid w:val="1C628887"/>
    <w:rsid w:val="1C77288B"/>
    <w:rsid w:val="1C866B24"/>
    <w:rsid w:val="1C878DA4"/>
    <w:rsid w:val="1C93201D"/>
    <w:rsid w:val="1C965A41"/>
    <w:rsid w:val="1C9BF7E3"/>
    <w:rsid w:val="1C9E9C68"/>
    <w:rsid w:val="1CBDFE52"/>
    <w:rsid w:val="1CD2DB29"/>
    <w:rsid w:val="1CD7AE5E"/>
    <w:rsid w:val="1CE60372"/>
    <w:rsid w:val="1CEAC4E6"/>
    <w:rsid w:val="1CEE8441"/>
    <w:rsid w:val="1CEF2B91"/>
    <w:rsid w:val="1CF2E7F8"/>
    <w:rsid w:val="1CF45557"/>
    <w:rsid w:val="1D09439D"/>
    <w:rsid w:val="1D16CB05"/>
    <w:rsid w:val="1D249E61"/>
    <w:rsid w:val="1D354DA5"/>
    <w:rsid w:val="1D7686A8"/>
    <w:rsid w:val="1D95BCFB"/>
    <w:rsid w:val="1D9CC7C8"/>
    <w:rsid w:val="1D9FCD6C"/>
    <w:rsid w:val="1DB40004"/>
    <w:rsid w:val="1DBE7417"/>
    <w:rsid w:val="1DC858F1"/>
    <w:rsid w:val="1DDE274F"/>
    <w:rsid w:val="1DE5DE0F"/>
    <w:rsid w:val="1DEC0E2A"/>
    <w:rsid w:val="1DEE7B9C"/>
    <w:rsid w:val="1DF30DA3"/>
    <w:rsid w:val="1DF9C2BC"/>
    <w:rsid w:val="1E0471CE"/>
    <w:rsid w:val="1E094F72"/>
    <w:rsid w:val="1E10E5B3"/>
    <w:rsid w:val="1E2748E4"/>
    <w:rsid w:val="1E2F826E"/>
    <w:rsid w:val="1E3526F3"/>
    <w:rsid w:val="1E3AF592"/>
    <w:rsid w:val="1E3B2243"/>
    <w:rsid w:val="1E4806FC"/>
    <w:rsid w:val="1E4B56D9"/>
    <w:rsid w:val="1E561AA5"/>
    <w:rsid w:val="1E6D299B"/>
    <w:rsid w:val="1E7350D7"/>
    <w:rsid w:val="1E77FFDA"/>
    <w:rsid w:val="1E908977"/>
    <w:rsid w:val="1EA29978"/>
    <w:rsid w:val="1EA4244F"/>
    <w:rsid w:val="1EAF4936"/>
    <w:rsid w:val="1EB6BFEC"/>
    <w:rsid w:val="1EC4E714"/>
    <w:rsid w:val="1EDC33C9"/>
    <w:rsid w:val="1EE594B5"/>
    <w:rsid w:val="1EE9319C"/>
    <w:rsid w:val="1EFCFE2B"/>
    <w:rsid w:val="1F078648"/>
    <w:rsid w:val="1F1178A8"/>
    <w:rsid w:val="1F1BF548"/>
    <w:rsid w:val="1F292E52"/>
    <w:rsid w:val="1F2953FB"/>
    <w:rsid w:val="1F37D216"/>
    <w:rsid w:val="1F3D9541"/>
    <w:rsid w:val="1F3E862B"/>
    <w:rsid w:val="1F59358D"/>
    <w:rsid w:val="1F6325DC"/>
    <w:rsid w:val="1F67131D"/>
    <w:rsid w:val="1F6785D9"/>
    <w:rsid w:val="1F68569D"/>
    <w:rsid w:val="1F6AAB86"/>
    <w:rsid w:val="1F86EA5A"/>
    <w:rsid w:val="1F89AC9C"/>
    <w:rsid w:val="1F90C22D"/>
    <w:rsid w:val="1F911E14"/>
    <w:rsid w:val="1F919DB6"/>
    <w:rsid w:val="1FA0B846"/>
    <w:rsid w:val="1FB29BF6"/>
    <w:rsid w:val="1FB2CAE9"/>
    <w:rsid w:val="1FC792D2"/>
    <w:rsid w:val="1FF5A817"/>
    <w:rsid w:val="1FFD9732"/>
    <w:rsid w:val="20055DE8"/>
    <w:rsid w:val="201366F3"/>
    <w:rsid w:val="2033C002"/>
    <w:rsid w:val="2041A420"/>
    <w:rsid w:val="20497897"/>
    <w:rsid w:val="204F0E33"/>
    <w:rsid w:val="205EB573"/>
    <w:rsid w:val="20670AEC"/>
    <w:rsid w:val="206995C1"/>
    <w:rsid w:val="20761534"/>
    <w:rsid w:val="2079BCC0"/>
    <w:rsid w:val="207A6BF1"/>
    <w:rsid w:val="208D58B5"/>
    <w:rsid w:val="209AE370"/>
    <w:rsid w:val="20A47E2E"/>
    <w:rsid w:val="20B78D2C"/>
    <w:rsid w:val="20BDED7B"/>
    <w:rsid w:val="20C1BFB2"/>
    <w:rsid w:val="20CD2267"/>
    <w:rsid w:val="20D32AEF"/>
    <w:rsid w:val="20D7CD21"/>
    <w:rsid w:val="20E71496"/>
    <w:rsid w:val="20FBEEDE"/>
    <w:rsid w:val="20FF85AD"/>
    <w:rsid w:val="210351BD"/>
    <w:rsid w:val="21094771"/>
    <w:rsid w:val="210C86BB"/>
    <w:rsid w:val="211041CA"/>
    <w:rsid w:val="2110DC78"/>
    <w:rsid w:val="2113F9E0"/>
    <w:rsid w:val="211EE573"/>
    <w:rsid w:val="213074B3"/>
    <w:rsid w:val="2148577E"/>
    <w:rsid w:val="21527866"/>
    <w:rsid w:val="21527F3F"/>
    <w:rsid w:val="215D0774"/>
    <w:rsid w:val="215FD391"/>
    <w:rsid w:val="216646C3"/>
    <w:rsid w:val="218405AC"/>
    <w:rsid w:val="21924456"/>
    <w:rsid w:val="21950E9A"/>
    <w:rsid w:val="219B3893"/>
    <w:rsid w:val="21A5502D"/>
    <w:rsid w:val="21C1FF47"/>
    <w:rsid w:val="21C5B89D"/>
    <w:rsid w:val="21C73C2E"/>
    <w:rsid w:val="21E81E6B"/>
    <w:rsid w:val="21FD3C89"/>
    <w:rsid w:val="22035935"/>
    <w:rsid w:val="220B1B1E"/>
    <w:rsid w:val="220B764B"/>
    <w:rsid w:val="220B9038"/>
    <w:rsid w:val="220F017C"/>
    <w:rsid w:val="2216581B"/>
    <w:rsid w:val="2217DE74"/>
    <w:rsid w:val="221B1D26"/>
    <w:rsid w:val="221E391C"/>
    <w:rsid w:val="222322A0"/>
    <w:rsid w:val="2225C793"/>
    <w:rsid w:val="222756BD"/>
    <w:rsid w:val="22301BF9"/>
    <w:rsid w:val="223DD63F"/>
    <w:rsid w:val="22456449"/>
    <w:rsid w:val="22628400"/>
    <w:rsid w:val="226A06CF"/>
    <w:rsid w:val="22710F2F"/>
    <w:rsid w:val="22810EBF"/>
    <w:rsid w:val="2281BA08"/>
    <w:rsid w:val="2281D869"/>
    <w:rsid w:val="228D09A1"/>
    <w:rsid w:val="229286FF"/>
    <w:rsid w:val="2298E2AD"/>
    <w:rsid w:val="2298E831"/>
    <w:rsid w:val="22B9595F"/>
    <w:rsid w:val="22BF9177"/>
    <w:rsid w:val="22C4674F"/>
    <w:rsid w:val="22C73896"/>
    <w:rsid w:val="22CA2E35"/>
    <w:rsid w:val="22CF1C6D"/>
    <w:rsid w:val="22D4AC13"/>
    <w:rsid w:val="22D9427E"/>
    <w:rsid w:val="22DE650F"/>
    <w:rsid w:val="22FA005F"/>
    <w:rsid w:val="22FF839E"/>
    <w:rsid w:val="230C6AB5"/>
    <w:rsid w:val="231CF4FD"/>
    <w:rsid w:val="231F974F"/>
    <w:rsid w:val="231FD2B0"/>
    <w:rsid w:val="232EE998"/>
    <w:rsid w:val="2330178D"/>
    <w:rsid w:val="2330DFF7"/>
    <w:rsid w:val="233BE7D6"/>
    <w:rsid w:val="23434969"/>
    <w:rsid w:val="2343985D"/>
    <w:rsid w:val="23603268"/>
    <w:rsid w:val="236E15CD"/>
    <w:rsid w:val="238A310F"/>
    <w:rsid w:val="2396E038"/>
    <w:rsid w:val="23AA19EB"/>
    <w:rsid w:val="23D49000"/>
    <w:rsid w:val="23D4C3A4"/>
    <w:rsid w:val="23D56ACC"/>
    <w:rsid w:val="23D88CFB"/>
    <w:rsid w:val="23DE85ED"/>
    <w:rsid w:val="23DFCDB3"/>
    <w:rsid w:val="23EA1C20"/>
    <w:rsid w:val="23F5B446"/>
    <w:rsid w:val="240177AE"/>
    <w:rsid w:val="24127EE6"/>
    <w:rsid w:val="242363FA"/>
    <w:rsid w:val="24241674"/>
    <w:rsid w:val="242C4953"/>
    <w:rsid w:val="242C534C"/>
    <w:rsid w:val="24317357"/>
    <w:rsid w:val="243506A2"/>
    <w:rsid w:val="243D99F9"/>
    <w:rsid w:val="2444A767"/>
    <w:rsid w:val="24486C88"/>
    <w:rsid w:val="244E8EB8"/>
    <w:rsid w:val="247DFC93"/>
    <w:rsid w:val="248B5B2E"/>
    <w:rsid w:val="249668E5"/>
    <w:rsid w:val="24A27D29"/>
    <w:rsid w:val="24C3AA71"/>
    <w:rsid w:val="24C4F782"/>
    <w:rsid w:val="24D81BE2"/>
    <w:rsid w:val="24EF66CD"/>
    <w:rsid w:val="2520CE34"/>
    <w:rsid w:val="2521DCEA"/>
    <w:rsid w:val="252B152A"/>
    <w:rsid w:val="254735BB"/>
    <w:rsid w:val="254FA416"/>
    <w:rsid w:val="2568D462"/>
    <w:rsid w:val="2581E1DD"/>
    <w:rsid w:val="258C1BF2"/>
    <w:rsid w:val="258D381A"/>
    <w:rsid w:val="259AAD06"/>
    <w:rsid w:val="25B09081"/>
    <w:rsid w:val="25B10962"/>
    <w:rsid w:val="25B521D4"/>
    <w:rsid w:val="25CDD0BE"/>
    <w:rsid w:val="25D1D7DE"/>
    <w:rsid w:val="25D912EC"/>
    <w:rsid w:val="25DD33F4"/>
    <w:rsid w:val="25DE94BA"/>
    <w:rsid w:val="25FC4FA3"/>
    <w:rsid w:val="2602ABCF"/>
    <w:rsid w:val="2611C018"/>
    <w:rsid w:val="26191531"/>
    <w:rsid w:val="261AC572"/>
    <w:rsid w:val="26341449"/>
    <w:rsid w:val="2639A502"/>
    <w:rsid w:val="265055C0"/>
    <w:rsid w:val="266EDB8C"/>
    <w:rsid w:val="2670D628"/>
    <w:rsid w:val="267189C5"/>
    <w:rsid w:val="26790D87"/>
    <w:rsid w:val="268134C6"/>
    <w:rsid w:val="26876950"/>
    <w:rsid w:val="2691840B"/>
    <w:rsid w:val="26988861"/>
    <w:rsid w:val="26A17E04"/>
    <w:rsid w:val="26B5BA49"/>
    <w:rsid w:val="26C2F963"/>
    <w:rsid w:val="26C43871"/>
    <w:rsid w:val="26D63D91"/>
    <w:rsid w:val="26E0C2AF"/>
    <w:rsid w:val="26E29665"/>
    <w:rsid w:val="26E6B879"/>
    <w:rsid w:val="26EA3C5A"/>
    <w:rsid w:val="26F639B9"/>
    <w:rsid w:val="27084295"/>
    <w:rsid w:val="271E9B5C"/>
    <w:rsid w:val="271FB9E0"/>
    <w:rsid w:val="27247F8C"/>
    <w:rsid w:val="272483DF"/>
    <w:rsid w:val="273528B3"/>
    <w:rsid w:val="274846D2"/>
    <w:rsid w:val="2748D848"/>
    <w:rsid w:val="274E016F"/>
    <w:rsid w:val="27502EB3"/>
    <w:rsid w:val="27510C0E"/>
    <w:rsid w:val="276301C6"/>
    <w:rsid w:val="2765A3FD"/>
    <w:rsid w:val="27663F59"/>
    <w:rsid w:val="2773469A"/>
    <w:rsid w:val="27A99199"/>
    <w:rsid w:val="27BC3A34"/>
    <w:rsid w:val="27D694AB"/>
    <w:rsid w:val="27EAE757"/>
    <w:rsid w:val="27F20EDB"/>
    <w:rsid w:val="27F603BF"/>
    <w:rsid w:val="27F8A2DF"/>
    <w:rsid w:val="28037823"/>
    <w:rsid w:val="2813C485"/>
    <w:rsid w:val="281716CF"/>
    <w:rsid w:val="281CB21D"/>
    <w:rsid w:val="281E62AA"/>
    <w:rsid w:val="28203BA9"/>
    <w:rsid w:val="2820F603"/>
    <w:rsid w:val="28244043"/>
    <w:rsid w:val="28249D98"/>
    <w:rsid w:val="282B8340"/>
    <w:rsid w:val="282E039B"/>
    <w:rsid w:val="283036CB"/>
    <w:rsid w:val="283519B9"/>
    <w:rsid w:val="283BBE07"/>
    <w:rsid w:val="285DB8E3"/>
    <w:rsid w:val="28750DE2"/>
    <w:rsid w:val="28834779"/>
    <w:rsid w:val="28A3F90A"/>
    <w:rsid w:val="28A4FFC1"/>
    <w:rsid w:val="28BEADA6"/>
    <w:rsid w:val="28C3688A"/>
    <w:rsid w:val="28CD506E"/>
    <w:rsid w:val="28D03065"/>
    <w:rsid w:val="28D5D971"/>
    <w:rsid w:val="28DBF335"/>
    <w:rsid w:val="28E160B8"/>
    <w:rsid w:val="28F74A2D"/>
    <w:rsid w:val="28FDA592"/>
    <w:rsid w:val="291840C0"/>
    <w:rsid w:val="291BB8B0"/>
    <w:rsid w:val="293AF2E3"/>
    <w:rsid w:val="293B77AF"/>
    <w:rsid w:val="29402A4E"/>
    <w:rsid w:val="29495A1C"/>
    <w:rsid w:val="29673667"/>
    <w:rsid w:val="297383A8"/>
    <w:rsid w:val="299C2C07"/>
    <w:rsid w:val="29C8EA36"/>
    <w:rsid w:val="29CA9EFE"/>
    <w:rsid w:val="29CC5162"/>
    <w:rsid w:val="29F97293"/>
    <w:rsid w:val="29FABEF2"/>
    <w:rsid w:val="2A10EF13"/>
    <w:rsid w:val="2A114CE8"/>
    <w:rsid w:val="2A11E4A4"/>
    <w:rsid w:val="2A29494D"/>
    <w:rsid w:val="2A405FF9"/>
    <w:rsid w:val="2A4953B1"/>
    <w:rsid w:val="2A4E4836"/>
    <w:rsid w:val="2A579A9F"/>
    <w:rsid w:val="2A62213A"/>
    <w:rsid w:val="2A76B32C"/>
    <w:rsid w:val="2A76B60C"/>
    <w:rsid w:val="2A8BA199"/>
    <w:rsid w:val="2ABAE72F"/>
    <w:rsid w:val="2ACFFFC9"/>
    <w:rsid w:val="2AE9F31A"/>
    <w:rsid w:val="2AF5A6B4"/>
    <w:rsid w:val="2B065DE3"/>
    <w:rsid w:val="2B1151E5"/>
    <w:rsid w:val="2B31EF59"/>
    <w:rsid w:val="2B42E427"/>
    <w:rsid w:val="2B66BB3A"/>
    <w:rsid w:val="2B830166"/>
    <w:rsid w:val="2B8915B6"/>
    <w:rsid w:val="2B99536C"/>
    <w:rsid w:val="2BA03B88"/>
    <w:rsid w:val="2BBA0EC2"/>
    <w:rsid w:val="2BCAF685"/>
    <w:rsid w:val="2BF3A6AA"/>
    <w:rsid w:val="2BFB70F6"/>
    <w:rsid w:val="2C02E933"/>
    <w:rsid w:val="2C08C067"/>
    <w:rsid w:val="2C09EAE0"/>
    <w:rsid w:val="2C1109A2"/>
    <w:rsid w:val="2C19F628"/>
    <w:rsid w:val="2C45A27D"/>
    <w:rsid w:val="2C520C76"/>
    <w:rsid w:val="2C547893"/>
    <w:rsid w:val="2C69284C"/>
    <w:rsid w:val="2C988D7F"/>
    <w:rsid w:val="2C9ED729"/>
    <w:rsid w:val="2CA8E686"/>
    <w:rsid w:val="2CB285AF"/>
    <w:rsid w:val="2CCBFEA3"/>
    <w:rsid w:val="2CCEBA53"/>
    <w:rsid w:val="2CE0FB52"/>
    <w:rsid w:val="2CEC1274"/>
    <w:rsid w:val="2CFC0032"/>
    <w:rsid w:val="2D1A0332"/>
    <w:rsid w:val="2D1F6AF9"/>
    <w:rsid w:val="2D3804C9"/>
    <w:rsid w:val="2D3CDE6C"/>
    <w:rsid w:val="2D56CF3A"/>
    <w:rsid w:val="2D84B849"/>
    <w:rsid w:val="2D8EA3E9"/>
    <w:rsid w:val="2DB9F144"/>
    <w:rsid w:val="2DE31ADA"/>
    <w:rsid w:val="2DE47223"/>
    <w:rsid w:val="2DEDD7C4"/>
    <w:rsid w:val="2DF13606"/>
    <w:rsid w:val="2DFD5A51"/>
    <w:rsid w:val="2DFEC64E"/>
    <w:rsid w:val="2E03018C"/>
    <w:rsid w:val="2E0BDA9C"/>
    <w:rsid w:val="2E10E2A5"/>
    <w:rsid w:val="2E15EB05"/>
    <w:rsid w:val="2E1C7134"/>
    <w:rsid w:val="2E2DB03D"/>
    <w:rsid w:val="2E33A50F"/>
    <w:rsid w:val="2E41E41A"/>
    <w:rsid w:val="2E451938"/>
    <w:rsid w:val="2E742E53"/>
    <w:rsid w:val="2E782079"/>
    <w:rsid w:val="2E797E32"/>
    <w:rsid w:val="2E93AB12"/>
    <w:rsid w:val="2EA0A0CD"/>
    <w:rsid w:val="2EAFA1C7"/>
    <w:rsid w:val="2EB78459"/>
    <w:rsid w:val="2EBD8186"/>
    <w:rsid w:val="2EBF385B"/>
    <w:rsid w:val="2EBFCDFB"/>
    <w:rsid w:val="2EC8B5AF"/>
    <w:rsid w:val="2EEA7684"/>
    <w:rsid w:val="2F00DB5F"/>
    <w:rsid w:val="2F1CD339"/>
    <w:rsid w:val="2F1EC683"/>
    <w:rsid w:val="2F2546C3"/>
    <w:rsid w:val="2F36CB58"/>
    <w:rsid w:val="2F3879DA"/>
    <w:rsid w:val="2F401773"/>
    <w:rsid w:val="2F4724B6"/>
    <w:rsid w:val="2F665B03"/>
    <w:rsid w:val="2F70AFDB"/>
    <w:rsid w:val="2F74ACFA"/>
    <w:rsid w:val="2F78BA24"/>
    <w:rsid w:val="2F7EB965"/>
    <w:rsid w:val="2F8238E5"/>
    <w:rsid w:val="2F9FB809"/>
    <w:rsid w:val="2FAB7BC3"/>
    <w:rsid w:val="2FB90D83"/>
    <w:rsid w:val="2FDCD666"/>
    <w:rsid w:val="2FE6E7D6"/>
    <w:rsid w:val="2FF0397F"/>
    <w:rsid w:val="300EEEAF"/>
    <w:rsid w:val="3014AE34"/>
    <w:rsid w:val="301A61D3"/>
    <w:rsid w:val="3026FC7C"/>
    <w:rsid w:val="302B441C"/>
    <w:rsid w:val="302D38A2"/>
    <w:rsid w:val="3030FCEF"/>
    <w:rsid w:val="30315D75"/>
    <w:rsid w:val="30510527"/>
    <w:rsid w:val="3057FCE8"/>
    <w:rsid w:val="3070A19D"/>
    <w:rsid w:val="3074FF42"/>
    <w:rsid w:val="30788C50"/>
    <w:rsid w:val="308325EF"/>
    <w:rsid w:val="308A8AFC"/>
    <w:rsid w:val="30AF85C1"/>
    <w:rsid w:val="30BAD6C4"/>
    <w:rsid w:val="30BCB66A"/>
    <w:rsid w:val="30DCD542"/>
    <w:rsid w:val="30DE4D0E"/>
    <w:rsid w:val="310926CC"/>
    <w:rsid w:val="3128A3A7"/>
    <w:rsid w:val="31349231"/>
    <w:rsid w:val="314B3C33"/>
    <w:rsid w:val="316DF4D0"/>
    <w:rsid w:val="317818BA"/>
    <w:rsid w:val="317ABCFB"/>
    <w:rsid w:val="317BEEF5"/>
    <w:rsid w:val="3188BFFC"/>
    <w:rsid w:val="318FC0F1"/>
    <w:rsid w:val="3190A10F"/>
    <w:rsid w:val="31A83AB8"/>
    <w:rsid w:val="31ADCE85"/>
    <w:rsid w:val="31B9D80D"/>
    <w:rsid w:val="31C3F9F6"/>
    <w:rsid w:val="31D8A6EA"/>
    <w:rsid w:val="31D8C07E"/>
    <w:rsid w:val="31EC9331"/>
    <w:rsid w:val="31ED0500"/>
    <w:rsid w:val="3205B32E"/>
    <w:rsid w:val="320C71FE"/>
    <w:rsid w:val="32103964"/>
    <w:rsid w:val="3217332F"/>
    <w:rsid w:val="3221D186"/>
    <w:rsid w:val="322DE9B5"/>
    <w:rsid w:val="32386D6C"/>
    <w:rsid w:val="323AB5FE"/>
    <w:rsid w:val="324315A7"/>
    <w:rsid w:val="324666FA"/>
    <w:rsid w:val="32494094"/>
    <w:rsid w:val="3251F6BD"/>
    <w:rsid w:val="3257B504"/>
    <w:rsid w:val="3258296C"/>
    <w:rsid w:val="326E7418"/>
    <w:rsid w:val="32717835"/>
    <w:rsid w:val="32765335"/>
    <w:rsid w:val="327A49C3"/>
    <w:rsid w:val="3286CB82"/>
    <w:rsid w:val="32A84CB6"/>
    <w:rsid w:val="32BF399C"/>
    <w:rsid w:val="32CCF1D3"/>
    <w:rsid w:val="32D32164"/>
    <w:rsid w:val="32DE53E8"/>
    <w:rsid w:val="32E4547F"/>
    <w:rsid w:val="32E77AF6"/>
    <w:rsid w:val="32F28457"/>
    <w:rsid w:val="32F70BD1"/>
    <w:rsid w:val="331A8778"/>
    <w:rsid w:val="331B88B6"/>
    <w:rsid w:val="33244DE7"/>
    <w:rsid w:val="33289DB3"/>
    <w:rsid w:val="332CC061"/>
    <w:rsid w:val="3337C565"/>
    <w:rsid w:val="333982D0"/>
    <w:rsid w:val="333B581C"/>
    <w:rsid w:val="3343EBB0"/>
    <w:rsid w:val="335602ED"/>
    <w:rsid w:val="33614980"/>
    <w:rsid w:val="3363166C"/>
    <w:rsid w:val="336BC9C5"/>
    <w:rsid w:val="3379BAA5"/>
    <w:rsid w:val="33801418"/>
    <w:rsid w:val="3381177B"/>
    <w:rsid w:val="3389BB55"/>
    <w:rsid w:val="33A931B2"/>
    <w:rsid w:val="33B8DF4E"/>
    <w:rsid w:val="33B9488D"/>
    <w:rsid w:val="33BD12C6"/>
    <w:rsid w:val="33DD8CBF"/>
    <w:rsid w:val="33DFDE4D"/>
    <w:rsid w:val="33E7A7B7"/>
    <w:rsid w:val="340750FE"/>
    <w:rsid w:val="341F46DF"/>
    <w:rsid w:val="3427ED59"/>
    <w:rsid w:val="34376E94"/>
    <w:rsid w:val="343D3744"/>
    <w:rsid w:val="3443D65B"/>
    <w:rsid w:val="3471C4F8"/>
    <w:rsid w:val="34747B5C"/>
    <w:rsid w:val="3480F452"/>
    <w:rsid w:val="348CB54E"/>
    <w:rsid w:val="349988F4"/>
    <w:rsid w:val="34AAEE62"/>
    <w:rsid w:val="34B30995"/>
    <w:rsid w:val="34BBB5C7"/>
    <w:rsid w:val="34EF13B4"/>
    <w:rsid w:val="34F8AA61"/>
    <w:rsid w:val="34FF038B"/>
    <w:rsid w:val="350B5B29"/>
    <w:rsid w:val="350D9D80"/>
    <w:rsid w:val="3516A651"/>
    <w:rsid w:val="351825B0"/>
    <w:rsid w:val="35184EC6"/>
    <w:rsid w:val="352C7A38"/>
    <w:rsid w:val="353593D7"/>
    <w:rsid w:val="353C253A"/>
    <w:rsid w:val="354817C3"/>
    <w:rsid w:val="355A0427"/>
    <w:rsid w:val="35615532"/>
    <w:rsid w:val="3563DA3A"/>
    <w:rsid w:val="35641BD3"/>
    <w:rsid w:val="357F50C7"/>
    <w:rsid w:val="3589F689"/>
    <w:rsid w:val="3596935C"/>
    <w:rsid w:val="35993BDE"/>
    <w:rsid w:val="35BA660F"/>
    <w:rsid w:val="35CDBC9F"/>
    <w:rsid w:val="35CED34B"/>
    <w:rsid w:val="35D11726"/>
    <w:rsid w:val="35D43D72"/>
    <w:rsid w:val="35DCB082"/>
    <w:rsid w:val="35E64034"/>
    <w:rsid w:val="35E95A6D"/>
    <w:rsid w:val="35FDB450"/>
    <w:rsid w:val="3600560F"/>
    <w:rsid w:val="3601E2A2"/>
    <w:rsid w:val="36042433"/>
    <w:rsid w:val="36101B0D"/>
    <w:rsid w:val="361A54C6"/>
    <w:rsid w:val="3631E609"/>
    <w:rsid w:val="3637EB69"/>
    <w:rsid w:val="36617189"/>
    <w:rsid w:val="36625461"/>
    <w:rsid w:val="3666585B"/>
    <w:rsid w:val="366692D4"/>
    <w:rsid w:val="366DD032"/>
    <w:rsid w:val="36759A04"/>
    <w:rsid w:val="36930D23"/>
    <w:rsid w:val="3697D1FA"/>
    <w:rsid w:val="36A83E14"/>
    <w:rsid w:val="36ABB87A"/>
    <w:rsid w:val="36AF2FB2"/>
    <w:rsid w:val="36BAA8B8"/>
    <w:rsid w:val="36BE7119"/>
    <w:rsid w:val="36C225A3"/>
    <w:rsid w:val="36D7F59B"/>
    <w:rsid w:val="36D80412"/>
    <w:rsid w:val="36DE310C"/>
    <w:rsid w:val="36E4CBDC"/>
    <w:rsid w:val="36F7E726"/>
    <w:rsid w:val="36F947EC"/>
    <w:rsid w:val="3720D1F6"/>
    <w:rsid w:val="37228849"/>
    <w:rsid w:val="374713F3"/>
    <w:rsid w:val="37609571"/>
    <w:rsid w:val="376C6558"/>
    <w:rsid w:val="376D48EE"/>
    <w:rsid w:val="376F459C"/>
    <w:rsid w:val="3770427C"/>
    <w:rsid w:val="37773A24"/>
    <w:rsid w:val="37829649"/>
    <w:rsid w:val="37867783"/>
    <w:rsid w:val="378A182E"/>
    <w:rsid w:val="379449BF"/>
    <w:rsid w:val="37968F40"/>
    <w:rsid w:val="37A8AE4A"/>
    <w:rsid w:val="37E5A0A8"/>
    <w:rsid w:val="37FBE2DC"/>
    <w:rsid w:val="380894C4"/>
    <w:rsid w:val="38089D38"/>
    <w:rsid w:val="3811037E"/>
    <w:rsid w:val="3812E1EF"/>
    <w:rsid w:val="3823F6A2"/>
    <w:rsid w:val="3837878C"/>
    <w:rsid w:val="383A81E1"/>
    <w:rsid w:val="38519EFF"/>
    <w:rsid w:val="385848B6"/>
    <w:rsid w:val="3859B768"/>
    <w:rsid w:val="3861490C"/>
    <w:rsid w:val="386E3FE7"/>
    <w:rsid w:val="386E7FD8"/>
    <w:rsid w:val="386FFBC8"/>
    <w:rsid w:val="3887D674"/>
    <w:rsid w:val="38964148"/>
    <w:rsid w:val="38AC51AE"/>
    <w:rsid w:val="38AF43DA"/>
    <w:rsid w:val="38B1E0D2"/>
    <w:rsid w:val="38D00062"/>
    <w:rsid w:val="38E553EE"/>
    <w:rsid w:val="38E7014F"/>
    <w:rsid w:val="38E8755D"/>
    <w:rsid w:val="3900FCE1"/>
    <w:rsid w:val="3901EA41"/>
    <w:rsid w:val="391551FD"/>
    <w:rsid w:val="3919A077"/>
    <w:rsid w:val="392190E2"/>
    <w:rsid w:val="3925D000"/>
    <w:rsid w:val="392AD387"/>
    <w:rsid w:val="3948B269"/>
    <w:rsid w:val="39558C51"/>
    <w:rsid w:val="39652A32"/>
    <w:rsid w:val="396C629F"/>
    <w:rsid w:val="3973C60B"/>
    <w:rsid w:val="397BA4DB"/>
    <w:rsid w:val="397D13D6"/>
    <w:rsid w:val="39804ACD"/>
    <w:rsid w:val="39806953"/>
    <w:rsid w:val="399C167B"/>
    <w:rsid w:val="39A0141F"/>
    <w:rsid w:val="39A2BC45"/>
    <w:rsid w:val="39AD80A0"/>
    <w:rsid w:val="39B53084"/>
    <w:rsid w:val="39C0C22C"/>
    <w:rsid w:val="39DE9CE4"/>
    <w:rsid w:val="39EDC576"/>
    <w:rsid w:val="39F4F451"/>
    <w:rsid w:val="39F76932"/>
    <w:rsid w:val="39FC7ED0"/>
    <w:rsid w:val="3A014110"/>
    <w:rsid w:val="3A069C22"/>
    <w:rsid w:val="3A1162D9"/>
    <w:rsid w:val="3A1783E3"/>
    <w:rsid w:val="3A1C64AD"/>
    <w:rsid w:val="3A20F795"/>
    <w:rsid w:val="3A39AB9B"/>
    <w:rsid w:val="3A4C9763"/>
    <w:rsid w:val="3A5976D9"/>
    <w:rsid w:val="3A5A8E05"/>
    <w:rsid w:val="3A65E1BE"/>
    <w:rsid w:val="3A889181"/>
    <w:rsid w:val="3A88D66E"/>
    <w:rsid w:val="3ABC4858"/>
    <w:rsid w:val="3AD0C132"/>
    <w:rsid w:val="3AD9EDFE"/>
    <w:rsid w:val="3ADA3A0A"/>
    <w:rsid w:val="3AF12D78"/>
    <w:rsid w:val="3AF21E79"/>
    <w:rsid w:val="3AF22AA8"/>
    <w:rsid w:val="3B04E47E"/>
    <w:rsid w:val="3B0C40F4"/>
    <w:rsid w:val="3B0CC591"/>
    <w:rsid w:val="3B104A22"/>
    <w:rsid w:val="3B19371D"/>
    <w:rsid w:val="3B380BC2"/>
    <w:rsid w:val="3B38D0F0"/>
    <w:rsid w:val="3B3D7817"/>
    <w:rsid w:val="3B40F0BE"/>
    <w:rsid w:val="3B47E4AD"/>
    <w:rsid w:val="3B5D8F4B"/>
    <w:rsid w:val="3B7C3024"/>
    <w:rsid w:val="3B871DFE"/>
    <w:rsid w:val="3B898CFE"/>
    <w:rsid w:val="3B992DE8"/>
    <w:rsid w:val="3BAC93E7"/>
    <w:rsid w:val="3BB3439E"/>
    <w:rsid w:val="3BB70079"/>
    <w:rsid w:val="3BB7341A"/>
    <w:rsid w:val="3BB7EF52"/>
    <w:rsid w:val="3BB9FA94"/>
    <w:rsid w:val="3BC9DF24"/>
    <w:rsid w:val="3BD2AEC4"/>
    <w:rsid w:val="3BDF20FE"/>
    <w:rsid w:val="3BDFF8A4"/>
    <w:rsid w:val="3BF4AEB7"/>
    <w:rsid w:val="3C0AFD81"/>
    <w:rsid w:val="3C32031F"/>
    <w:rsid w:val="3C62F596"/>
    <w:rsid w:val="3C6899B5"/>
    <w:rsid w:val="3C6CBEB4"/>
    <w:rsid w:val="3C76A7F6"/>
    <w:rsid w:val="3C7BD547"/>
    <w:rsid w:val="3C7CFC13"/>
    <w:rsid w:val="3C7E0423"/>
    <w:rsid w:val="3C7E5CED"/>
    <w:rsid w:val="3C8A319C"/>
    <w:rsid w:val="3C8C50CA"/>
    <w:rsid w:val="3CAFBA3B"/>
    <w:rsid w:val="3CCA1735"/>
    <w:rsid w:val="3CCC334C"/>
    <w:rsid w:val="3CD5784A"/>
    <w:rsid w:val="3CD668CF"/>
    <w:rsid w:val="3CE63030"/>
    <w:rsid w:val="3CE9C499"/>
    <w:rsid w:val="3CEEFCE4"/>
    <w:rsid w:val="3CF47E79"/>
    <w:rsid w:val="3CF8D461"/>
    <w:rsid w:val="3CFF1BE6"/>
    <w:rsid w:val="3D0B0ADF"/>
    <w:rsid w:val="3D16D6ED"/>
    <w:rsid w:val="3D1EB21E"/>
    <w:rsid w:val="3D31A800"/>
    <w:rsid w:val="3D37DD3B"/>
    <w:rsid w:val="3D3CAA96"/>
    <w:rsid w:val="3D3DF0B5"/>
    <w:rsid w:val="3D452113"/>
    <w:rsid w:val="3D4C29CF"/>
    <w:rsid w:val="3D57844E"/>
    <w:rsid w:val="3D66D254"/>
    <w:rsid w:val="3D66E0EE"/>
    <w:rsid w:val="3D688970"/>
    <w:rsid w:val="3D75ED5A"/>
    <w:rsid w:val="3D7ABF30"/>
    <w:rsid w:val="3D810E4D"/>
    <w:rsid w:val="3D876D54"/>
    <w:rsid w:val="3D88A9C0"/>
    <w:rsid w:val="3D92CE26"/>
    <w:rsid w:val="3D981010"/>
    <w:rsid w:val="3DB3E9BD"/>
    <w:rsid w:val="3DC4B374"/>
    <w:rsid w:val="3DC779B2"/>
    <w:rsid w:val="3DE00CCC"/>
    <w:rsid w:val="3DF65BF9"/>
    <w:rsid w:val="3E07AF9C"/>
    <w:rsid w:val="3E2251AC"/>
    <w:rsid w:val="3E23B2A8"/>
    <w:rsid w:val="3E29BF4D"/>
    <w:rsid w:val="3E2C4497"/>
    <w:rsid w:val="3E2D9CE2"/>
    <w:rsid w:val="3E3A1973"/>
    <w:rsid w:val="3E414F45"/>
    <w:rsid w:val="3E567E5E"/>
    <w:rsid w:val="3E72C823"/>
    <w:rsid w:val="3E912F9E"/>
    <w:rsid w:val="3E9FA34B"/>
    <w:rsid w:val="3EA4253D"/>
    <w:rsid w:val="3EAA900A"/>
    <w:rsid w:val="3EBDB94A"/>
    <w:rsid w:val="3EBE29D8"/>
    <w:rsid w:val="3EC71A6C"/>
    <w:rsid w:val="3EC8E5F0"/>
    <w:rsid w:val="3EDFB603"/>
    <w:rsid w:val="3F0F64A0"/>
    <w:rsid w:val="3F1902FA"/>
    <w:rsid w:val="3F296E24"/>
    <w:rsid w:val="3F3115CD"/>
    <w:rsid w:val="3F341483"/>
    <w:rsid w:val="3F3460FE"/>
    <w:rsid w:val="3F34C5A5"/>
    <w:rsid w:val="3F368C0D"/>
    <w:rsid w:val="3F449006"/>
    <w:rsid w:val="3F51AA74"/>
    <w:rsid w:val="3F5F0626"/>
    <w:rsid w:val="3F6FEDC1"/>
    <w:rsid w:val="3F778850"/>
    <w:rsid w:val="3F82C1E4"/>
    <w:rsid w:val="3F864B74"/>
    <w:rsid w:val="3F90D9C3"/>
    <w:rsid w:val="3F9C548D"/>
    <w:rsid w:val="3FAA4C23"/>
    <w:rsid w:val="3FBD4B64"/>
    <w:rsid w:val="3FC58F9C"/>
    <w:rsid w:val="3FCA39BB"/>
    <w:rsid w:val="3FD626FB"/>
    <w:rsid w:val="3FEE4C68"/>
    <w:rsid w:val="3FEECFE0"/>
    <w:rsid w:val="3FF500B4"/>
    <w:rsid w:val="3FFAF96F"/>
    <w:rsid w:val="4012FE1E"/>
    <w:rsid w:val="401FC823"/>
    <w:rsid w:val="40204443"/>
    <w:rsid w:val="402DAA62"/>
    <w:rsid w:val="404AFE46"/>
    <w:rsid w:val="40505027"/>
    <w:rsid w:val="40551F08"/>
    <w:rsid w:val="405C5C28"/>
    <w:rsid w:val="405CF929"/>
    <w:rsid w:val="405FEDC0"/>
    <w:rsid w:val="4061C867"/>
    <w:rsid w:val="4078B1DC"/>
    <w:rsid w:val="40882CCB"/>
    <w:rsid w:val="408E07A5"/>
    <w:rsid w:val="4094D4A0"/>
    <w:rsid w:val="4098003E"/>
    <w:rsid w:val="4098AE67"/>
    <w:rsid w:val="409F7BB2"/>
    <w:rsid w:val="40A02A32"/>
    <w:rsid w:val="40A0D76F"/>
    <w:rsid w:val="40B255D6"/>
    <w:rsid w:val="40B8F513"/>
    <w:rsid w:val="40C02CAB"/>
    <w:rsid w:val="40CCE62E"/>
    <w:rsid w:val="40D34116"/>
    <w:rsid w:val="40EC042D"/>
    <w:rsid w:val="40F9FE7E"/>
    <w:rsid w:val="40FD646D"/>
    <w:rsid w:val="40FE9ADE"/>
    <w:rsid w:val="411474E3"/>
    <w:rsid w:val="411B552F"/>
    <w:rsid w:val="41303D56"/>
    <w:rsid w:val="413E696F"/>
    <w:rsid w:val="413F4901"/>
    <w:rsid w:val="414BD8C3"/>
    <w:rsid w:val="414BDBFE"/>
    <w:rsid w:val="414BE4AD"/>
    <w:rsid w:val="41542C5F"/>
    <w:rsid w:val="41546A9E"/>
    <w:rsid w:val="41615E7F"/>
    <w:rsid w:val="41662423"/>
    <w:rsid w:val="4175D655"/>
    <w:rsid w:val="41871E22"/>
    <w:rsid w:val="4189EC13"/>
    <w:rsid w:val="418B9A1B"/>
    <w:rsid w:val="41C0A921"/>
    <w:rsid w:val="41C8D060"/>
    <w:rsid w:val="41D3C278"/>
    <w:rsid w:val="41D5FCD7"/>
    <w:rsid w:val="41D98D22"/>
    <w:rsid w:val="41E31090"/>
    <w:rsid w:val="41E7C02E"/>
    <w:rsid w:val="41E87CA6"/>
    <w:rsid w:val="41EAB490"/>
    <w:rsid w:val="41EF68EB"/>
    <w:rsid w:val="41F40E0E"/>
    <w:rsid w:val="41F69908"/>
    <w:rsid w:val="41FA5B25"/>
    <w:rsid w:val="4208859F"/>
    <w:rsid w:val="422BBDF5"/>
    <w:rsid w:val="423A7315"/>
    <w:rsid w:val="424A9363"/>
    <w:rsid w:val="424AAF6F"/>
    <w:rsid w:val="424D384E"/>
    <w:rsid w:val="42521876"/>
    <w:rsid w:val="4264E541"/>
    <w:rsid w:val="426B1796"/>
    <w:rsid w:val="427B0252"/>
    <w:rsid w:val="42A9A634"/>
    <w:rsid w:val="42B18C4D"/>
    <w:rsid w:val="42BB5F64"/>
    <w:rsid w:val="42C2815F"/>
    <w:rsid w:val="42E80F55"/>
    <w:rsid w:val="42F7F4B9"/>
    <w:rsid w:val="430EF09B"/>
    <w:rsid w:val="43191C92"/>
    <w:rsid w:val="43320686"/>
    <w:rsid w:val="433E7262"/>
    <w:rsid w:val="4345FA46"/>
    <w:rsid w:val="434B7864"/>
    <w:rsid w:val="434C860B"/>
    <w:rsid w:val="434FBEEB"/>
    <w:rsid w:val="4359602C"/>
    <w:rsid w:val="435C7982"/>
    <w:rsid w:val="435F88AD"/>
    <w:rsid w:val="436A0AD9"/>
    <w:rsid w:val="436F7036"/>
    <w:rsid w:val="4392FA66"/>
    <w:rsid w:val="4395B97C"/>
    <w:rsid w:val="43A3C546"/>
    <w:rsid w:val="43A46E89"/>
    <w:rsid w:val="43A4CC59"/>
    <w:rsid w:val="43A58FB3"/>
    <w:rsid w:val="43AAB60E"/>
    <w:rsid w:val="43B13664"/>
    <w:rsid w:val="43FFA5F9"/>
    <w:rsid w:val="44012A33"/>
    <w:rsid w:val="440486F0"/>
    <w:rsid w:val="440707D8"/>
    <w:rsid w:val="4413FB7F"/>
    <w:rsid w:val="4419FA13"/>
    <w:rsid w:val="4429B057"/>
    <w:rsid w:val="44363222"/>
    <w:rsid w:val="44423B8E"/>
    <w:rsid w:val="4442C8BB"/>
    <w:rsid w:val="44484EEF"/>
    <w:rsid w:val="446D3693"/>
    <w:rsid w:val="4490CD93"/>
    <w:rsid w:val="449EB243"/>
    <w:rsid w:val="44B306BD"/>
    <w:rsid w:val="44B84EE0"/>
    <w:rsid w:val="44BC6C62"/>
    <w:rsid w:val="44C31C57"/>
    <w:rsid w:val="44D3F43C"/>
    <w:rsid w:val="44E16993"/>
    <w:rsid w:val="44E8E591"/>
    <w:rsid w:val="44EA96AE"/>
    <w:rsid w:val="44F17445"/>
    <w:rsid w:val="44F397DE"/>
    <w:rsid w:val="44F7BA92"/>
    <w:rsid w:val="450ED22C"/>
    <w:rsid w:val="45128673"/>
    <w:rsid w:val="451700EB"/>
    <w:rsid w:val="451FA491"/>
    <w:rsid w:val="45259A86"/>
    <w:rsid w:val="452C2C43"/>
    <w:rsid w:val="45646B82"/>
    <w:rsid w:val="456AD1AD"/>
    <w:rsid w:val="45897276"/>
    <w:rsid w:val="459C9C02"/>
    <w:rsid w:val="45A254C5"/>
    <w:rsid w:val="45AFB4B8"/>
    <w:rsid w:val="45C155E6"/>
    <w:rsid w:val="45D83C91"/>
    <w:rsid w:val="45DFB6E6"/>
    <w:rsid w:val="45F0FCB1"/>
    <w:rsid w:val="4609F3C6"/>
    <w:rsid w:val="4616716B"/>
    <w:rsid w:val="461FE223"/>
    <w:rsid w:val="46223583"/>
    <w:rsid w:val="4628CC66"/>
    <w:rsid w:val="4668D1CC"/>
    <w:rsid w:val="4674FBCE"/>
    <w:rsid w:val="467DADF7"/>
    <w:rsid w:val="46831926"/>
    <w:rsid w:val="4687F260"/>
    <w:rsid w:val="46B7A3E7"/>
    <w:rsid w:val="46C16307"/>
    <w:rsid w:val="46F606EB"/>
    <w:rsid w:val="47012D62"/>
    <w:rsid w:val="4710300A"/>
    <w:rsid w:val="4711A686"/>
    <w:rsid w:val="4720E184"/>
    <w:rsid w:val="472C22B3"/>
    <w:rsid w:val="474C03E0"/>
    <w:rsid w:val="474F0ECD"/>
    <w:rsid w:val="475FB7F0"/>
    <w:rsid w:val="47676C0A"/>
    <w:rsid w:val="477834E1"/>
    <w:rsid w:val="4789352C"/>
    <w:rsid w:val="479DE0AB"/>
    <w:rsid w:val="47AE3746"/>
    <w:rsid w:val="47B13483"/>
    <w:rsid w:val="47BC4DA0"/>
    <w:rsid w:val="47E8F7F1"/>
    <w:rsid w:val="47FE0983"/>
    <w:rsid w:val="4813EA91"/>
    <w:rsid w:val="482D1B5E"/>
    <w:rsid w:val="484B1ABB"/>
    <w:rsid w:val="48518837"/>
    <w:rsid w:val="4852D19F"/>
    <w:rsid w:val="48554ABF"/>
    <w:rsid w:val="48589EA8"/>
    <w:rsid w:val="485ED0D9"/>
    <w:rsid w:val="4862B680"/>
    <w:rsid w:val="4862E9CD"/>
    <w:rsid w:val="48878BFE"/>
    <w:rsid w:val="4889E9C6"/>
    <w:rsid w:val="488D4487"/>
    <w:rsid w:val="48A1F214"/>
    <w:rsid w:val="48A29825"/>
    <w:rsid w:val="48A45FFE"/>
    <w:rsid w:val="48A88983"/>
    <w:rsid w:val="48B3299D"/>
    <w:rsid w:val="48B43A0F"/>
    <w:rsid w:val="48C8CAA7"/>
    <w:rsid w:val="48D0E278"/>
    <w:rsid w:val="48D606A7"/>
    <w:rsid w:val="48D61771"/>
    <w:rsid w:val="48DA7E16"/>
    <w:rsid w:val="48EA96F0"/>
    <w:rsid w:val="490B3B5B"/>
    <w:rsid w:val="49147C98"/>
    <w:rsid w:val="4931768F"/>
    <w:rsid w:val="49330ED9"/>
    <w:rsid w:val="4938E640"/>
    <w:rsid w:val="493D8918"/>
    <w:rsid w:val="497E5884"/>
    <w:rsid w:val="498C5602"/>
    <w:rsid w:val="49B1AA46"/>
    <w:rsid w:val="49BAA45B"/>
    <w:rsid w:val="49C4F0E2"/>
    <w:rsid w:val="49C9134D"/>
    <w:rsid w:val="49CD1D08"/>
    <w:rsid w:val="49ED1D37"/>
    <w:rsid w:val="49EF136D"/>
    <w:rsid w:val="4A0BF5D4"/>
    <w:rsid w:val="4A0D3C5F"/>
    <w:rsid w:val="4A2CF9C9"/>
    <w:rsid w:val="4A353434"/>
    <w:rsid w:val="4A4EF9FE"/>
    <w:rsid w:val="4A653CD8"/>
    <w:rsid w:val="4A6C38DC"/>
    <w:rsid w:val="4A74F486"/>
    <w:rsid w:val="4A78419A"/>
    <w:rsid w:val="4A7B9DF7"/>
    <w:rsid w:val="4A8BE695"/>
    <w:rsid w:val="4A8EADA8"/>
    <w:rsid w:val="4ACCFCC6"/>
    <w:rsid w:val="4AD5486B"/>
    <w:rsid w:val="4AE5F647"/>
    <w:rsid w:val="4AEAC530"/>
    <w:rsid w:val="4AF52000"/>
    <w:rsid w:val="4B179B87"/>
    <w:rsid w:val="4B1E6178"/>
    <w:rsid w:val="4B25D1B2"/>
    <w:rsid w:val="4B2E3D6F"/>
    <w:rsid w:val="4B3E29F0"/>
    <w:rsid w:val="4B4011F1"/>
    <w:rsid w:val="4B4417C2"/>
    <w:rsid w:val="4B496C4E"/>
    <w:rsid w:val="4B4D4158"/>
    <w:rsid w:val="4B5FDEE8"/>
    <w:rsid w:val="4B86D6F5"/>
    <w:rsid w:val="4B91DED2"/>
    <w:rsid w:val="4B979FE8"/>
    <w:rsid w:val="4BBA49C8"/>
    <w:rsid w:val="4BD55817"/>
    <w:rsid w:val="4BE0AED3"/>
    <w:rsid w:val="4BE2DCD9"/>
    <w:rsid w:val="4BF320ED"/>
    <w:rsid w:val="4BF54154"/>
    <w:rsid w:val="4BFB4DBA"/>
    <w:rsid w:val="4C0D8DEB"/>
    <w:rsid w:val="4C2C7742"/>
    <w:rsid w:val="4C313667"/>
    <w:rsid w:val="4C3720CC"/>
    <w:rsid w:val="4C37C6E8"/>
    <w:rsid w:val="4C38B365"/>
    <w:rsid w:val="4C445156"/>
    <w:rsid w:val="4C500A15"/>
    <w:rsid w:val="4C502040"/>
    <w:rsid w:val="4C784EAA"/>
    <w:rsid w:val="4C7CE02D"/>
    <w:rsid w:val="4C7DB3A5"/>
    <w:rsid w:val="4C86F49B"/>
    <w:rsid w:val="4C8CA429"/>
    <w:rsid w:val="4C8E3D6B"/>
    <w:rsid w:val="4C96F743"/>
    <w:rsid w:val="4CA4F045"/>
    <w:rsid w:val="4CB18607"/>
    <w:rsid w:val="4CB49C92"/>
    <w:rsid w:val="4CB589A7"/>
    <w:rsid w:val="4CBEB01A"/>
    <w:rsid w:val="4CCA92DE"/>
    <w:rsid w:val="4CCE8B8E"/>
    <w:rsid w:val="4CD9DDAB"/>
    <w:rsid w:val="4CDEC0B6"/>
    <w:rsid w:val="4CF09E1B"/>
    <w:rsid w:val="4D196C2D"/>
    <w:rsid w:val="4D26C45B"/>
    <w:rsid w:val="4D4D1945"/>
    <w:rsid w:val="4D5347F2"/>
    <w:rsid w:val="4D5D5AE9"/>
    <w:rsid w:val="4D63BD98"/>
    <w:rsid w:val="4D73B9FD"/>
    <w:rsid w:val="4D7F5905"/>
    <w:rsid w:val="4D80039D"/>
    <w:rsid w:val="4D869AC0"/>
    <w:rsid w:val="4D916B7D"/>
    <w:rsid w:val="4D9DC5F1"/>
    <w:rsid w:val="4DA6B0E8"/>
    <w:rsid w:val="4DB100F6"/>
    <w:rsid w:val="4DBC23CC"/>
    <w:rsid w:val="4DBD4266"/>
    <w:rsid w:val="4DC0B88C"/>
    <w:rsid w:val="4DC6DFAA"/>
    <w:rsid w:val="4DCE13FA"/>
    <w:rsid w:val="4DDE521B"/>
    <w:rsid w:val="4E07A680"/>
    <w:rsid w:val="4E08A369"/>
    <w:rsid w:val="4E0CFD36"/>
    <w:rsid w:val="4E1847E0"/>
    <w:rsid w:val="4E1D6A39"/>
    <w:rsid w:val="4E21229A"/>
    <w:rsid w:val="4E24D25D"/>
    <w:rsid w:val="4E3B6A09"/>
    <w:rsid w:val="4E4BAE6E"/>
    <w:rsid w:val="4E4F0EC9"/>
    <w:rsid w:val="4E688BA5"/>
    <w:rsid w:val="4E6EAFAF"/>
    <w:rsid w:val="4E6FAF0E"/>
    <w:rsid w:val="4E78EF82"/>
    <w:rsid w:val="4E7D9A97"/>
    <w:rsid w:val="4E8AD7FC"/>
    <w:rsid w:val="4E9B3DF2"/>
    <w:rsid w:val="4E9C8470"/>
    <w:rsid w:val="4EA68889"/>
    <w:rsid w:val="4EB0E7AC"/>
    <w:rsid w:val="4EB2C61E"/>
    <w:rsid w:val="4EC7E1E5"/>
    <w:rsid w:val="4ED38879"/>
    <w:rsid w:val="4EDDD2E4"/>
    <w:rsid w:val="4EF5A9CB"/>
    <w:rsid w:val="4EFB3144"/>
    <w:rsid w:val="4F05B775"/>
    <w:rsid w:val="4F09EF15"/>
    <w:rsid w:val="4F0D71ED"/>
    <w:rsid w:val="4F10C8C2"/>
    <w:rsid w:val="4F1581CD"/>
    <w:rsid w:val="4F22788A"/>
    <w:rsid w:val="4F238370"/>
    <w:rsid w:val="4F35FEC0"/>
    <w:rsid w:val="4F3F889D"/>
    <w:rsid w:val="4F41DFBE"/>
    <w:rsid w:val="4F449315"/>
    <w:rsid w:val="4F4EC318"/>
    <w:rsid w:val="4F5E1C84"/>
    <w:rsid w:val="4F63D90C"/>
    <w:rsid w:val="4F6754F2"/>
    <w:rsid w:val="4F6B9B13"/>
    <w:rsid w:val="4F7D2280"/>
    <w:rsid w:val="4F8475C9"/>
    <w:rsid w:val="4F91923B"/>
    <w:rsid w:val="4F9B9967"/>
    <w:rsid w:val="4FC5B15A"/>
    <w:rsid w:val="4FDD82F4"/>
    <w:rsid w:val="4FFCA9D0"/>
    <w:rsid w:val="5013B8D0"/>
    <w:rsid w:val="50218FEC"/>
    <w:rsid w:val="50300BEF"/>
    <w:rsid w:val="503D410B"/>
    <w:rsid w:val="504541F3"/>
    <w:rsid w:val="5055329F"/>
    <w:rsid w:val="50602AAD"/>
    <w:rsid w:val="506BC62E"/>
    <w:rsid w:val="507E55F8"/>
    <w:rsid w:val="5082D0CE"/>
    <w:rsid w:val="50887B9C"/>
    <w:rsid w:val="5094FBAB"/>
    <w:rsid w:val="509A4315"/>
    <w:rsid w:val="50A50D30"/>
    <w:rsid w:val="50ABD46D"/>
    <w:rsid w:val="50B0FB40"/>
    <w:rsid w:val="50BAF6B2"/>
    <w:rsid w:val="50BE0A40"/>
    <w:rsid w:val="50C8404C"/>
    <w:rsid w:val="50D765C8"/>
    <w:rsid w:val="50E258EB"/>
    <w:rsid w:val="50EECE94"/>
    <w:rsid w:val="50F3B897"/>
    <w:rsid w:val="51013E82"/>
    <w:rsid w:val="51125AED"/>
    <w:rsid w:val="5140A365"/>
    <w:rsid w:val="51551265"/>
    <w:rsid w:val="5164341D"/>
    <w:rsid w:val="5164E82A"/>
    <w:rsid w:val="5184E4BA"/>
    <w:rsid w:val="51BA63FA"/>
    <w:rsid w:val="51BA89FF"/>
    <w:rsid w:val="51C7FCAE"/>
    <w:rsid w:val="51D9737C"/>
    <w:rsid w:val="51E02FA0"/>
    <w:rsid w:val="51EE6A71"/>
    <w:rsid w:val="5208D7E7"/>
    <w:rsid w:val="520CFD1F"/>
    <w:rsid w:val="520DBD0E"/>
    <w:rsid w:val="5226A75F"/>
    <w:rsid w:val="522A549A"/>
    <w:rsid w:val="5230BB66"/>
    <w:rsid w:val="5271FD4A"/>
    <w:rsid w:val="5274D0EE"/>
    <w:rsid w:val="52781D56"/>
    <w:rsid w:val="527A7583"/>
    <w:rsid w:val="5293C508"/>
    <w:rsid w:val="52A56E95"/>
    <w:rsid w:val="52B8754A"/>
    <w:rsid w:val="52C30DA8"/>
    <w:rsid w:val="52DFBA3B"/>
    <w:rsid w:val="5304E07B"/>
    <w:rsid w:val="530F669E"/>
    <w:rsid w:val="531071E9"/>
    <w:rsid w:val="5319D806"/>
    <w:rsid w:val="53282DEE"/>
    <w:rsid w:val="532F6920"/>
    <w:rsid w:val="533E622C"/>
    <w:rsid w:val="535974EF"/>
    <w:rsid w:val="535EBB9E"/>
    <w:rsid w:val="536E9A5B"/>
    <w:rsid w:val="5373E2B5"/>
    <w:rsid w:val="538508B3"/>
    <w:rsid w:val="538C6EBA"/>
    <w:rsid w:val="53907E7D"/>
    <w:rsid w:val="53A60239"/>
    <w:rsid w:val="53B24E41"/>
    <w:rsid w:val="53C6D31D"/>
    <w:rsid w:val="53D25218"/>
    <w:rsid w:val="53F1931C"/>
    <w:rsid w:val="540177C5"/>
    <w:rsid w:val="5405D45B"/>
    <w:rsid w:val="5418A99C"/>
    <w:rsid w:val="54271F52"/>
    <w:rsid w:val="542EFDF1"/>
    <w:rsid w:val="54339436"/>
    <w:rsid w:val="545AD43C"/>
    <w:rsid w:val="5471A8FA"/>
    <w:rsid w:val="547F39D5"/>
    <w:rsid w:val="5482B429"/>
    <w:rsid w:val="548DE4F6"/>
    <w:rsid w:val="54B0CC73"/>
    <w:rsid w:val="54BDF97C"/>
    <w:rsid w:val="54BFCFD6"/>
    <w:rsid w:val="54E4ABAC"/>
    <w:rsid w:val="54EC4245"/>
    <w:rsid w:val="54F54550"/>
    <w:rsid w:val="551E7223"/>
    <w:rsid w:val="5521FD7A"/>
    <w:rsid w:val="5532269E"/>
    <w:rsid w:val="5539F983"/>
    <w:rsid w:val="553EA938"/>
    <w:rsid w:val="55486F8B"/>
    <w:rsid w:val="5548DBD2"/>
    <w:rsid w:val="555C7610"/>
    <w:rsid w:val="5570C39E"/>
    <w:rsid w:val="55811C9E"/>
    <w:rsid w:val="55965A9E"/>
    <w:rsid w:val="559AF9F6"/>
    <w:rsid w:val="55A1F7D9"/>
    <w:rsid w:val="55BC4A20"/>
    <w:rsid w:val="55C6021E"/>
    <w:rsid w:val="55DE6E5F"/>
    <w:rsid w:val="55E895ED"/>
    <w:rsid w:val="55ED1CC2"/>
    <w:rsid w:val="560D67C5"/>
    <w:rsid w:val="5611A93A"/>
    <w:rsid w:val="56123D2E"/>
    <w:rsid w:val="5613F584"/>
    <w:rsid w:val="561A9791"/>
    <w:rsid w:val="561D9CD6"/>
    <w:rsid w:val="56283A4D"/>
    <w:rsid w:val="562AFE4C"/>
    <w:rsid w:val="562BEC93"/>
    <w:rsid w:val="56486DF4"/>
    <w:rsid w:val="564E4D18"/>
    <w:rsid w:val="56652B85"/>
    <w:rsid w:val="56779DB8"/>
    <w:rsid w:val="569E3303"/>
    <w:rsid w:val="56BFD1EB"/>
    <w:rsid w:val="56CD671C"/>
    <w:rsid w:val="56DF56B6"/>
    <w:rsid w:val="5705EB51"/>
    <w:rsid w:val="57153964"/>
    <w:rsid w:val="57180E87"/>
    <w:rsid w:val="5719433F"/>
    <w:rsid w:val="571D27CA"/>
    <w:rsid w:val="57272E23"/>
    <w:rsid w:val="572F2F6F"/>
    <w:rsid w:val="575FEAD6"/>
    <w:rsid w:val="5762392D"/>
    <w:rsid w:val="577FD3ED"/>
    <w:rsid w:val="5782CE47"/>
    <w:rsid w:val="578F0775"/>
    <w:rsid w:val="579FD334"/>
    <w:rsid w:val="57B4EA26"/>
    <w:rsid w:val="57B83D91"/>
    <w:rsid w:val="57B849B7"/>
    <w:rsid w:val="57D676E3"/>
    <w:rsid w:val="57E555FB"/>
    <w:rsid w:val="57F027EA"/>
    <w:rsid w:val="57F61ACA"/>
    <w:rsid w:val="57FBAF05"/>
    <w:rsid w:val="58016D59"/>
    <w:rsid w:val="5801B64C"/>
    <w:rsid w:val="580340C7"/>
    <w:rsid w:val="5805B4E1"/>
    <w:rsid w:val="583911B3"/>
    <w:rsid w:val="58428EDD"/>
    <w:rsid w:val="5845F40E"/>
    <w:rsid w:val="5853FCEA"/>
    <w:rsid w:val="5854EBC9"/>
    <w:rsid w:val="5860C548"/>
    <w:rsid w:val="58621C5B"/>
    <w:rsid w:val="5864070C"/>
    <w:rsid w:val="58728889"/>
    <w:rsid w:val="587741B9"/>
    <w:rsid w:val="587E9DBC"/>
    <w:rsid w:val="58A0EC2C"/>
    <w:rsid w:val="58A4C71C"/>
    <w:rsid w:val="58AA09FB"/>
    <w:rsid w:val="58AC0084"/>
    <w:rsid w:val="58B0782B"/>
    <w:rsid w:val="58C0E0F2"/>
    <w:rsid w:val="58C41B1B"/>
    <w:rsid w:val="58CBA782"/>
    <w:rsid w:val="58D94BA6"/>
    <w:rsid w:val="58F29CE0"/>
    <w:rsid w:val="591E6B8B"/>
    <w:rsid w:val="591E8BCE"/>
    <w:rsid w:val="59267859"/>
    <w:rsid w:val="59347A8B"/>
    <w:rsid w:val="5942D31B"/>
    <w:rsid w:val="594FD9A4"/>
    <w:rsid w:val="59664544"/>
    <w:rsid w:val="596AFCB5"/>
    <w:rsid w:val="598295AC"/>
    <w:rsid w:val="59869B1A"/>
    <w:rsid w:val="598BEFF8"/>
    <w:rsid w:val="5995CE5F"/>
    <w:rsid w:val="59B80131"/>
    <w:rsid w:val="59BCADD0"/>
    <w:rsid w:val="59D2EF16"/>
    <w:rsid w:val="59D34B9E"/>
    <w:rsid w:val="59EE1B59"/>
    <w:rsid w:val="59F1B8B6"/>
    <w:rsid w:val="59FBB03E"/>
    <w:rsid w:val="5A1F96E8"/>
    <w:rsid w:val="5A36232A"/>
    <w:rsid w:val="5A39041F"/>
    <w:rsid w:val="5A426BB7"/>
    <w:rsid w:val="5A4830D0"/>
    <w:rsid w:val="5A4BF56B"/>
    <w:rsid w:val="5A552879"/>
    <w:rsid w:val="5A74190B"/>
    <w:rsid w:val="5A7499A2"/>
    <w:rsid w:val="5A749E50"/>
    <w:rsid w:val="5A75B4B7"/>
    <w:rsid w:val="5A867028"/>
    <w:rsid w:val="5AB9700A"/>
    <w:rsid w:val="5AD02BB1"/>
    <w:rsid w:val="5AEA26CD"/>
    <w:rsid w:val="5B0262A9"/>
    <w:rsid w:val="5B0BDE5D"/>
    <w:rsid w:val="5B193F71"/>
    <w:rsid w:val="5B24C97A"/>
    <w:rsid w:val="5B25D019"/>
    <w:rsid w:val="5B3467B4"/>
    <w:rsid w:val="5B6298B7"/>
    <w:rsid w:val="5B6A8B6F"/>
    <w:rsid w:val="5B6ED47F"/>
    <w:rsid w:val="5B8212CB"/>
    <w:rsid w:val="5B836E62"/>
    <w:rsid w:val="5B864A0F"/>
    <w:rsid w:val="5B899D93"/>
    <w:rsid w:val="5B97086E"/>
    <w:rsid w:val="5B983434"/>
    <w:rsid w:val="5B997F76"/>
    <w:rsid w:val="5BA8F320"/>
    <w:rsid w:val="5BB7DB44"/>
    <w:rsid w:val="5BD42E96"/>
    <w:rsid w:val="5BEA3962"/>
    <w:rsid w:val="5BF60956"/>
    <w:rsid w:val="5BF7D627"/>
    <w:rsid w:val="5C1F94C1"/>
    <w:rsid w:val="5C21D4E3"/>
    <w:rsid w:val="5C2DE9D3"/>
    <w:rsid w:val="5C3C9E53"/>
    <w:rsid w:val="5C3E2BD1"/>
    <w:rsid w:val="5C446C63"/>
    <w:rsid w:val="5C4ED031"/>
    <w:rsid w:val="5C54B543"/>
    <w:rsid w:val="5C5932B8"/>
    <w:rsid w:val="5C5A5B70"/>
    <w:rsid w:val="5C66E1BA"/>
    <w:rsid w:val="5C6E8687"/>
    <w:rsid w:val="5C76E769"/>
    <w:rsid w:val="5C8B34BA"/>
    <w:rsid w:val="5C8DC72B"/>
    <w:rsid w:val="5C94939D"/>
    <w:rsid w:val="5C985F63"/>
    <w:rsid w:val="5C9DFD44"/>
    <w:rsid w:val="5C9FC13C"/>
    <w:rsid w:val="5CC90802"/>
    <w:rsid w:val="5CCB7145"/>
    <w:rsid w:val="5CCB7A10"/>
    <w:rsid w:val="5CE3186E"/>
    <w:rsid w:val="5CEA18A2"/>
    <w:rsid w:val="5CF2C43C"/>
    <w:rsid w:val="5D04F6FF"/>
    <w:rsid w:val="5D0AFA26"/>
    <w:rsid w:val="5D0B1FF2"/>
    <w:rsid w:val="5D3C4FD5"/>
    <w:rsid w:val="5D5B46BE"/>
    <w:rsid w:val="5D67CCCF"/>
    <w:rsid w:val="5D7DAB9B"/>
    <w:rsid w:val="5D83BE2E"/>
    <w:rsid w:val="5D87442D"/>
    <w:rsid w:val="5D8BA4E3"/>
    <w:rsid w:val="5D9B745C"/>
    <w:rsid w:val="5D9CBE8A"/>
    <w:rsid w:val="5DA21D57"/>
    <w:rsid w:val="5DB2F5EF"/>
    <w:rsid w:val="5DB6B9A5"/>
    <w:rsid w:val="5DC1BFD1"/>
    <w:rsid w:val="5DD3D849"/>
    <w:rsid w:val="5DE0C085"/>
    <w:rsid w:val="5DE495E1"/>
    <w:rsid w:val="5DE7C6AF"/>
    <w:rsid w:val="5DEC460D"/>
    <w:rsid w:val="5E1C71D7"/>
    <w:rsid w:val="5E226542"/>
    <w:rsid w:val="5E297410"/>
    <w:rsid w:val="5E33EFD3"/>
    <w:rsid w:val="5E3A7FB5"/>
    <w:rsid w:val="5E4CBB67"/>
    <w:rsid w:val="5E5297C3"/>
    <w:rsid w:val="5E562C35"/>
    <w:rsid w:val="5E574D49"/>
    <w:rsid w:val="5E583681"/>
    <w:rsid w:val="5E66C4D8"/>
    <w:rsid w:val="5E7041FA"/>
    <w:rsid w:val="5E796C6F"/>
    <w:rsid w:val="5E7A26C5"/>
    <w:rsid w:val="5E7C8F3D"/>
    <w:rsid w:val="5E93A8EF"/>
    <w:rsid w:val="5EAF1EC3"/>
    <w:rsid w:val="5EBAD972"/>
    <w:rsid w:val="5EC9CF99"/>
    <w:rsid w:val="5ECA3AA2"/>
    <w:rsid w:val="5ED9559F"/>
    <w:rsid w:val="5EDB6E17"/>
    <w:rsid w:val="5EE013AE"/>
    <w:rsid w:val="5EE67F23"/>
    <w:rsid w:val="5EEF0E30"/>
    <w:rsid w:val="5EFF40A2"/>
    <w:rsid w:val="5F018D27"/>
    <w:rsid w:val="5F173C9A"/>
    <w:rsid w:val="5F2089FB"/>
    <w:rsid w:val="5F2E0BBA"/>
    <w:rsid w:val="5F2FCD19"/>
    <w:rsid w:val="5F33DBEA"/>
    <w:rsid w:val="5F41DC3C"/>
    <w:rsid w:val="5F4388D6"/>
    <w:rsid w:val="5F4B543F"/>
    <w:rsid w:val="5F5418D0"/>
    <w:rsid w:val="5F5954E2"/>
    <w:rsid w:val="5F7C65D3"/>
    <w:rsid w:val="5F9DE8A9"/>
    <w:rsid w:val="5F9EE349"/>
    <w:rsid w:val="5FA03719"/>
    <w:rsid w:val="5FA38585"/>
    <w:rsid w:val="5FAC54E2"/>
    <w:rsid w:val="5FB40B86"/>
    <w:rsid w:val="5FDBD9C7"/>
    <w:rsid w:val="5FE74334"/>
    <w:rsid w:val="601C8A4C"/>
    <w:rsid w:val="601E22F2"/>
    <w:rsid w:val="6023D07E"/>
    <w:rsid w:val="602BD671"/>
    <w:rsid w:val="603281D7"/>
    <w:rsid w:val="60397B1A"/>
    <w:rsid w:val="603FE57D"/>
    <w:rsid w:val="6053E0EA"/>
    <w:rsid w:val="605818F9"/>
    <w:rsid w:val="6060FD8C"/>
    <w:rsid w:val="606EB644"/>
    <w:rsid w:val="60816230"/>
    <w:rsid w:val="608B6B15"/>
    <w:rsid w:val="609481BB"/>
    <w:rsid w:val="60A6CFE2"/>
    <w:rsid w:val="60BB3F8E"/>
    <w:rsid w:val="60BB5053"/>
    <w:rsid w:val="60C3B7B5"/>
    <w:rsid w:val="60CCE028"/>
    <w:rsid w:val="60D85852"/>
    <w:rsid w:val="6103CE06"/>
    <w:rsid w:val="610513F0"/>
    <w:rsid w:val="61292F7F"/>
    <w:rsid w:val="612DCDF6"/>
    <w:rsid w:val="613C502E"/>
    <w:rsid w:val="61596FFA"/>
    <w:rsid w:val="616B7F26"/>
    <w:rsid w:val="618B0259"/>
    <w:rsid w:val="618B5233"/>
    <w:rsid w:val="6192DB50"/>
    <w:rsid w:val="6194D627"/>
    <w:rsid w:val="619A193C"/>
    <w:rsid w:val="61AC7E5C"/>
    <w:rsid w:val="61B754CF"/>
    <w:rsid w:val="61C94BAC"/>
    <w:rsid w:val="61CEE6AF"/>
    <w:rsid w:val="61D4D24F"/>
    <w:rsid w:val="61D80C77"/>
    <w:rsid w:val="61D95D16"/>
    <w:rsid w:val="61EC7181"/>
    <w:rsid w:val="62013144"/>
    <w:rsid w:val="620AC40E"/>
    <w:rsid w:val="62180CDF"/>
    <w:rsid w:val="621C1850"/>
    <w:rsid w:val="6220DC02"/>
    <w:rsid w:val="622167F7"/>
    <w:rsid w:val="62320AA0"/>
    <w:rsid w:val="62342E09"/>
    <w:rsid w:val="6235F939"/>
    <w:rsid w:val="623D73A1"/>
    <w:rsid w:val="6242C912"/>
    <w:rsid w:val="624F7977"/>
    <w:rsid w:val="624F7DB7"/>
    <w:rsid w:val="626E2C75"/>
    <w:rsid w:val="6273D40B"/>
    <w:rsid w:val="62797CFE"/>
    <w:rsid w:val="627D3061"/>
    <w:rsid w:val="628106DB"/>
    <w:rsid w:val="62816A84"/>
    <w:rsid w:val="6293AB35"/>
    <w:rsid w:val="6295701C"/>
    <w:rsid w:val="6297411C"/>
    <w:rsid w:val="629DF24C"/>
    <w:rsid w:val="62A98A63"/>
    <w:rsid w:val="62BB055F"/>
    <w:rsid w:val="62FA8516"/>
    <w:rsid w:val="63202F1F"/>
    <w:rsid w:val="632B2AEC"/>
    <w:rsid w:val="63356940"/>
    <w:rsid w:val="633AA5AB"/>
    <w:rsid w:val="6342A04F"/>
    <w:rsid w:val="63606F8B"/>
    <w:rsid w:val="636CA30D"/>
    <w:rsid w:val="63733C64"/>
    <w:rsid w:val="6388BCD7"/>
    <w:rsid w:val="6393C601"/>
    <w:rsid w:val="63A9B303"/>
    <w:rsid w:val="63B4841A"/>
    <w:rsid w:val="63D9AA5A"/>
    <w:rsid w:val="63DABA21"/>
    <w:rsid w:val="63DB81D5"/>
    <w:rsid w:val="63DCF8AD"/>
    <w:rsid w:val="63DE1BC3"/>
    <w:rsid w:val="63E18576"/>
    <w:rsid w:val="63E94469"/>
    <w:rsid w:val="63F40C1E"/>
    <w:rsid w:val="640BE5D4"/>
    <w:rsid w:val="640E7146"/>
    <w:rsid w:val="640FA597"/>
    <w:rsid w:val="641B1CC7"/>
    <w:rsid w:val="64306DAD"/>
    <w:rsid w:val="643AD750"/>
    <w:rsid w:val="646E54C6"/>
    <w:rsid w:val="647140DD"/>
    <w:rsid w:val="647812F0"/>
    <w:rsid w:val="6483F18C"/>
    <w:rsid w:val="64877269"/>
    <w:rsid w:val="6499F519"/>
    <w:rsid w:val="64B40D7C"/>
    <w:rsid w:val="64B53866"/>
    <w:rsid w:val="64C1D0D1"/>
    <w:rsid w:val="64DAF1D1"/>
    <w:rsid w:val="64E139C4"/>
    <w:rsid w:val="64FC99B8"/>
    <w:rsid w:val="65085B57"/>
    <w:rsid w:val="650FBC6A"/>
    <w:rsid w:val="652D78BE"/>
    <w:rsid w:val="65684EDE"/>
    <w:rsid w:val="658EA812"/>
    <w:rsid w:val="6592BB87"/>
    <w:rsid w:val="6594EB15"/>
    <w:rsid w:val="65A15F4B"/>
    <w:rsid w:val="65B11DC0"/>
    <w:rsid w:val="65C2900B"/>
    <w:rsid w:val="65CBF44F"/>
    <w:rsid w:val="65E0C046"/>
    <w:rsid w:val="660D912F"/>
    <w:rsid w:val="66154F51"/>
    <w:rsid w:val="66219149"/>
    <w:rsid w:val="6630FA0A"/>
    <w:rsid w:val="66396142"/>
    <w:rsid w:val="663A9651"/>
    <w:rsid w:val="664A72D2"/>
    <w:rsid w:val="66575A1F"/>
    <w:rsid w:val="6660308B"/>
    <w:rsid w:val="66627DB2"/>
    <w:rsid w:val="66850F38"/>
    <w:rsid w:val="668FD551"/>
    <w:rsid w:val="6698104D"/>
    <w:rsid w:val="66AC987C"/>
    <w:rsid w:val="66AEAF44"/>
    <w:rsid w:val="66AEFADC"/>
    <w:rsid w:val="66B259E4"/>
    <w:rsid w:val="66DC0BA6"/>
    <w:rsid w:val="66EB9C19"/>
    <w:rsid w:val="66EFF1F4"/>
    <w:rsid w:val="66F9D364"/>
    <w:rsid w:val="671FCB9B"/>
    <w:rsid w:val="67303E0A"/>
    <w:rsid w:val="673BB34A"/>
    <w:rsid w:val="6743A0D0"/>
    <w:rsid w:val="675213BF"/>
    <w:rsid w:val="676BE639"/>
    <w:rsid w:val="679C10BF"/>
    <w:rsid w:val="67A0CCBD"/>
    <w:rsid w:val="67A38BED"/>
    <w:rsid w:val="67A4F00A"/>
    <w:rsid w:val="67A554B1"/>
    <w:rsid w:val="67A977FE"/>
    <w:rsid w:val="67BCC574"/>
    <w:rsid w:val="67CD59A9"/>
    <w:rsid w:val="67E5CE44"/>
    <w:rsid w:val="67EC0BE6"/>
    <w:rsid w:val="68034D9E"/>
    <w:rsid w:val="680DD398"/>
    <w:rsid w:val="680FCA9D"/>
    <w:rsid w:val="68161172"/>
    <w:rsid w:val="681D3516"/>
    <w:rsid w:val="6821DB8E"/>
    <w:rsid w:val="6826E194"/>
    <w:rsid w:val="682EB476"/>
    <w:rsid w:val="683CB36B"/>
    <w:rsid w:val="68531018"/>
    <w:rsid w:val="6854DA10"/>
    <w:rsid w:val="68713304"/>
    <w:rsid w:val="6899E0F2"/>
    <w:rsid w:val="689FEFA0"/>
    <w:rsid w:val="68A0A88B"/>
    <w:rsid w:val="68A150E2"/>
    <w:rsid w:val="68AD9CB1"/>
    <w:rsid w:val="68AFF248"/>
    <w:rsid w:val="68BE2EFD"/>
    <w:rsid w:val="68C05CAD"/>
    <w:rsid w:val="68C4E80E"/>
    <w:rsid w:val="68D28DAA"/>
    <w:rsid w:val="68D60007"/>
    <w:rsid w:val="68D783AB"/>
    <w:rsid w:val="68E0B5D7"/>
    <w:rsid w:val="68E434F1"/>
    <w:rsid w:val="68E81032"/>
    <w:rsid w:val="691640A7"/>
    <w:rsid w:val="6917828E"/>
    <w:rsid w:val="6918C5AF"/>
    <w:rsid w:val="6918C80D"/>
    <w:rsid w:val="6919B041"/>
    <w:rsid w:val="69200B72"/>
    <w:rsid w:val="6931C37F"/>
    <w:rsid w:val="693A4D98"/>
    <w:rsid w:val="6944FD2F"/>
    <w:rsid w:val="694F2C0D"/>
    <w:rsid w:val="6957D857"/>
    <w:rsid w:val="695B163A"/>
    <w:rsid w:val="696D7BA5"/>
    <w:rsid w:val="696EF5E0"/>
    <w:rsid w:val="69708D6A"/>
    <w:rsid w:val="6970BCFB"/>
    <w:rsid w:val="697BDEE0"/>
    <w:rsid w:val="69830BB9"/>
    <w:rsid w:val="6992D748"/>
    <w:rsid w:val="699C3D1C"/>
    <w:rsid w:val="69A8C480"/>
    <w:rsid w:val="69B91868"/>
    <w:rsid w:val="69BE1F8D"/>
    <w:rsid w:val="69C57797"/>
    <w:rsid w:val="69CCE3F0"/>
    <w:rsid w:val="69D31C64"/>
    <w:rsid w:val="69DBFA90"/>
    <w:rsid w:val="69F209D9"/>
    <w:rsid w:val="69FDF93F"/>
    <w:rsid w:val="6A22C884"/>
    <w:rsid w:val="6A2563CD"/>
    <w:rsid w:val="6A370E03"/>
    <w:rsid w:val="6A4043BF"/>
    <w:rsid w:val="6A7B4192"/>
    <w:rsid w:val="6A8477C2"/>
    <w:rsid w:val="6A8CCBA3"/>
    <w:rsid w:val="6A9FDC41"/>
    <w:rsid w:val="6AB29F35"/>
    <w:rsid w:val="6ACAC55A"/>
    <w:rsid w:val="6AD00FBF"/>
    <w:rsid w:val="6AEC410F"/>
    <w:rsid w:val="6AF00BE2"/>
    <w:rsid w:val="6B0559F6"/>
    <w:rsid w:val="6B14AC9F"/>
    <w:rsid w:val="6B2D5822"/>
    <w:rsid w:val="6B47AF58"/>
    <w:rsid w:val="6B50A0C3"/>
    <w:rsid w:val="6B5BB198"/>
    <w:rsid w:val="6B5D0825"/>
    <w:rsid w:val="6B6015FE"/>
    <w:rsid w:val="6B65D452"/>
    <w:rsid w:val="6B660320"/>
    <w:rsid w:val="6BB7CFE1"/>
    <w:rsid w:val="6BD1C62D"/>
    <w:rsid w:val="6BDABF75"/>
    <w:rsid w:val="6BFBC2C1"/>
    <w:rsid w:val="6C012B4F"/>
    <w:rsid w:val="6C05AC15"/>
    <w:rsid w:val="6C236B4D"/>
    <w:rsid w:val="6C28AED1"/>
    <w:rsid w:val="6C4291D0"/>
    <w:rsid w:val="6C438C50"/>
    <w:rsid w:val="6C44A7D7"/>
    <w:rsid w:val="6C48A124"/>
    <w:rsid w:val="6C4C3C4D"/>
    <w:rsid w:val="6C59AE10"/>
    <w:rsid w:val="6C70AFD7"/>
    <w:rsid w:val="6C83339F"/>
    <w:rsid w:val="6C83C87A"/>
    <w:rsid w:val="6C8915AF"/>
    <w:rsid w:val="6C8FA5CF"/>
    <w:rsid w:val="6CBF88AB"/>
    <w:rsid w:val="6CC2495A"/>
    <w:rsid w:val="6CC7556E"/>
    <w:rsid w:val="6CC846DC"/>
    <w:rsid w:val="6CD3208A"/>
    <w:rsid w:val="6CFECC76"/>
    <w:rsid w:val="6D099708"/>
    <w:rsid w:val="6D185575"/>
    <w:rsid w:val="6D1B4A17"/>
    <w:rsid w:val="6D2DF681"/>
    <w:rsid w:val="6D2F68D7"/>
    <w:rsid w:val="6D3C271A"/>
    <w:rsid w:val="6D40A742"/>
    <w:rsid w:val="6D49CC1D"/>
    <w:rsid w:val="6D4A200F"/>
    <w:rsid w:val="6D4A502B"/>
    <w:rsid w:val="6D4CA09B"/>
    <w:rsid w:val="6D514251"/>
    <w:rsid w:val="6D5C96BE"/>
    <w:rsid w:val="6D6B323D"/>
    <w:rsid w:val="6D8D3E88"/>
    <w:rsid w:val="6D91A222"/>
    <w:rsid w:val="6D92C396"/>
    <w:rsid w:val="6D9E3340"/>
    <w:rsid w:val="6DA429C8"/>
    <w:rsid w:val="6DBD4FE0"/>
    <w:rsid w:val="6DBF43E8"/>
    <w:rsid w:val="6DC6173B"/>
    <w:rsid w:val="6DC85CC1"/>
    <w:rsid w:val="6DC8A00C"/>
    <w:rsid w:val="6DE019D2"/>
    <w:rsid w:val="6DE44DA8"/>
    <w:rsid w:val="6DE8A009"/>
    <w:rsid w:val="6DF8793B"/>
    <w:rsid w:val="6E04B068"/>
    <w:rsid w:val="6E12DE9B"/>
    <w:rsid w:val="6E16A4F4"/>
    <w:rsid w:val="6E171D79"/>
    <w:rsid w:val="6E1CC029"/>
    <w:rsid w:val="6E21D920"/>
    <w:rsid w:val="6E359E12"/>
    <w:rsid w:val="6E3C425D"/>
    <w:rsid w:val="6E59C238"/>
    <w:rsid w:val="6E5B819B"/>
    <w:rsid w:val="6E847BE1"/>
    <w:rsid w:val="6E8C1C24"/>
    <w:rsid w:val="6EA74AB0"/>
    <w:rsid w:val="6EABD6D2"/>
    <w:rsid w:val="6EAF9294"/>
    <w:rsid w:val="6ED7FBF7"/>
    <w:rsid w:val="6ED93B2F"/>
    <w:rsid w:val="6EDB50F5"/>
    <w:rsid w:val="6EF3868D"/>
    <w:rsid w:val="6EF459B1"/>
    <w:rsid w:val="6EF61461"/>
    <w:rsid w:val="6F0C06EB"/>
    <w:rsid w:val="6F124984"/>
    <w:rsid w:val="6F14CE7B"/>
    <w:rsid w:val="6F25C7DA"/>
    <w:rsid w:val="6F39F2E4"/>
    <w:rsid w:val="6F3A5970"/>
    <w:rsid w:val="6F3EB1EC"/>
    <w:rsid w:val="6F4459EE"/>
    <w:rsid w:val="6F46AD5F"/>
    <w:rsid w:val="6F46CA88"/>
    <w:rsid w:val="6F4EB0DD"/>
    <w:rsid w:val="6F74F0AB"/>
    <w:rsid w:val="6F8194DB"/>
    <w:rsid w:val="6F970C63"/>
    <w:rsid w:val="6F9922C4"/>
    <w:rsid w:val="6FB4603B"/>
    <w:rsid w:val="6FC4B9CD"/>
    <w:rsid w:val="6FC9DF97"/>
    <w:rsid w:val="6FCC6476"/>
    <w:rsid w:val="6FD1B3CF"/>
    <w:rsid w:val="6FD3C118"/>
    <w:rsid w:val="6FDB76D7"/>
    <w:rsid w:val="6FEE9FDE"/>
    <w:rsid w:val="6FF3D486"/>
    <w:rsid w:val="70064092"/>
    <w:rsid w:val="70066C06"/>
    <w:rsid w:val="7007FAFA"/>
    <w:rsid w:val="700A4286"/>
    <w:rsid w:val="701512D7"/>
    <w:rsid w:val="70287D0D"/>
    <w:rsid w:val="704A1EBC"/>
    <w:rsid w:val="705BAF8A"/>
    <w:rsid w:val="705BD47E"/>
    <w:rsid w:val="7060E939"/>
    <w:rsid w:val="7064CF36"/>
    <w:rsid w:val="7065D7ED"/>
    <w:rsid w:val="70666035"/>
    <w:rsid w:val="7068B937"/>
    <w:rsid w:val="7092D82B"/>
    <w:rsid w:val="7093C103"/>
    <w:rsid w:val="709DA467"/>
    <w:rsid w:val="709EAF13"/>
    <w:rsid w:val="70A17F72"/>
    <w:rsid w:val="70B2A7BC"/>
    <w:rsid w:val="70B2E3A3"/>
    <w:rsid w:val="70C395C9"/>
    <w:rsid w:val="70E9D7CE"/>
    <w:rsid w:val="710C1730"/>
    <w:rsid w:val="711CF9E0"/>
    <w:rsid w:val="71276A4D"/>
    <w:rsid w:val="71333D4E"/>
    <w:rsid w:val="7133659D"/>
    <w:rsid w:val="71406BC8"/>
    <w:rsid w:val="71467480"/>
    <w:rsid w:val="7156588F"/>
    <w:rsid w:val="7162D8AE"/>
    <w:rsid w:val="71641ECD"/>
    <w:rsid w:val="717E4A5E"/>
    <w:rsid w:val="71849B06"/>
    <w:rsid w:val="71972CCB"/>
    <w:rsid w:val="71ADBE14"/>
    <w:rsid w:val="71EA453B"/>
    <w:rsid w:val="71FBF7DB"/>
    <w:rsid w:val="7200C39B"/>
    <w:rsid w:val="7201FC6A"/>
    <w:rsid w:val="721ABD73"/>
    <w:rsid w:val="721FA1E4"/>
    <w:rsid w:val="7220E507"/>
    <w:rsid w:val="7230E067"/>
    <w:rsid w:val="723A216F"/>
    <w:rsid w:val="7247B6A0"/>
    <w:rsid w:val="724DD233"/>
    <w:rsid w:val="72504ADA"/>
    <w:rsid w:val="7252A1F7"/>
    <w:rsid w:val="7261190E"/>
    <w:rsid w:val="727080CA"/>
    <w:rsid w:val="7287684D"/>
    <w:rsid w:val="7298DCD2"/>
    <w:rsid w:val="729FD0CB"/>
    <w:rsid w:val="72A2F3C3"/>
    <w:rsid w:val="72A6454E"/>
    <w:rsid w:val="72B823D2"/>
    <w:rsid w:val="72C0B5C6"/>
    <w:rsid w:val="72D49B7D"/>
    <w:rsid w:val="72E59C9B"/>
    <w:rsid w:val="72FE55C6"/>
    <w:rsid w:val="730ED5DA"/>
    <w:rsid w:val="73363B25"/>
    <w:rsid w:val="7339BF1D"/>
    <w:rsid w:val="7340EB65"/>
    <w:rsid w:val="7341CB6E"/>
    <w:rsid w:val="7348D962"/>
    <w:rsid w:val="736CFBD3"/>
    <w:rsid w:val="737A3324"/>
    <w:rsid w:val="739CFBA3"/>
    <w:rsid w:val="73A45B62"/>
    <w:rsid w:val="73A693A5"/>
    <w:rsid w:val="73A7CC94"/>
    <w:rsid w:val="73B6D63D"/>
    <w:rsid w:val="73C3BAAC"/>
    <w:rsid w:val="73D249CD"/>
    <w:rsid w:val="73FF41C1"/>
    <w:rsid w:val="7412AB7F"/>
    <w:rsid w:val="7415C4F6"/>
    <w:rsid w:val="7419C9B8"/>
    <w:rsid w:val="74339208"/>
    <w:rsid w:val="74357EA6"/>
    <w:rsid w:val="743EB474"/>
    <w:rsid w:val="7441B77D"/>
    <w:rsid w:val="74435DCA"/>
    <w:rsid w:val="74490AED"/>
    <w:rsid w:val="74560625"/>
    <w:rsid w:val="747B5D15"/>
    <w:rsid w:val="748E6949"/>
    <w:rsid w:val="749D9088"/>
    <w:rsid w:val="74A9B2A0"/>
    <w:rsid w:val="74C3B9D4"/>
    <w:rsid w:val="74C5278A"/>
    <w:rsid w:val="74DB6C1D"/>
    <w:rsid w:val="74E39611"/>
    <w:rsid w:val="74E53DFB"/>
    <w:rsid w:val="74E76B68"/>
    <w:rsid w:val="74EBC341"/>
    <w:rsid w:val="74EBF63C"/>
    <w:rsid w:val="74ECA3FD"/>
    <w:rsid w:val="74F1B375"/>
    <w:rsid w:val="74F258C5"/>
    <w:rsid w:val="74F3FEBA"/>
    <w:rsid w:val="74F6CD42"/>
    <w:rsid w:val="7501E27D"/>
    <w:rsid w:val="75065541"/>
    <w:rsid w:val="7508081F"/>
    <w:rsid w:val="751720C0"/>
    <w:rsid w:val="7517FC0B"/>
    <w:rsid w:val="751B5308"/>
    <w:rsid w:val="753B18F2"/>
    <w:rsid w:val="75528503"/>
    <w:rsid w:val="7575A6BF"/>
    <w:rsid w:val="757CD67B"/>
    <w:rsid w:val="758D432F"/>
    <w:rsid w:val="7595061E"/>
    <w:rsid w:val="75A28C06"/>
    <w:rsid w:val="75BF52B4"/>
    <w:rsid w:val="75C99E56"/>
    <w:rsid w:val="75CC791E"/>
    <w:rsid w:val="75E1FC88"/>
    <w:rsid w:val="75E940A9"/>
    <w:rsid w:val="75EB7CC9"/>
    <w:rsid w:val="75EBBA30"/>
    <w:rsid w:val="76011C68"/>
    <w:rsid w:val="76077226"/>
    <w:rsid w:val="761695A2"/>
    <w:rsid w:val="761784A1"/>
    <w:rsid w:val="7629D7CF"/>
    <w:rsid w:val="76312AF2"/>
    <w:rsid w:val="7640B976"/>
    <w:rsid w:val="76447DB4"/>
    <w:rsid w:val="764D10BE"/>
    <w:rsid w:val="766237BB"/>
    <w:rsid w:val="767C8B93"/>
    <w:rsid w:val="7684A3C6"/>
    <w:rsid w:val="76880208"/>
    <w:rsid w:val="76B081E8"/>
    <w:rsid w:val="76B2A39B"/>
    <w:rsid w:val="76BD6B61"/>
    <w:rsid w:val="76C0B64E"/>
    <w:rsid w:val="76C3E45E"/>
    <w:rsid w:val="76D08A07"/>
    <w:rsid w:val="76D26EB2"/>
    <w:rsid w:val="76E57540"/>
    <w:rsid w:val="76FDE4B0"/>
    <w:rsid w:val="770BBE7C"/>
    <w:rsid w:val="771A16ED"/>
    <w:rsid w:val="771DFD79"/>
    <w:rsid w:val="771E86E5"/>
    <w:rsid w:val="77298AE5"/>
    <w:rsid w:val="7729D663"/>
    <w:rsid w:val="7732920B"/>
    <w:rsid w:val="773E7D47"/>
    <w:rsid w:val="77409C3D"/>
    <w:rsid w:val="774206BE"/>
    <w:rsid w:val="774B6BD1"/>
    <w:rsid w:val="7751D714"/>
    <w:rsid w:val="775ED7CE"/>
    <w:rsid w:val="7792F345"/>
    <w:rsid w:val="77A99B7B"/>
    <w:rsid w:val="77B571F1"/>
    <w:rsid w:val="77CAA52C"/>
    <w:rsid w:val="77CF923C"/>
    <w:rsid w:val="77EA8513"/>
    <w:rsid w:val="7801589F"/>
    <w:rsid w:val="781B36D3"/>
    <w:rsid w:val="781CEA5A"/>
    <w:rsid w:val="7824ACBC"/>
    <w:rsid w:val="7825A4A5"/>
    <w:rsid w:val="782616DE"/>
    <w:rsid w:val="7828D2EC"/>
    <w:rsid w:val="782F4884"/>
    <w:rsid w:val="78358972"/>
    <w:rsid w:val="783F0D11"/>
    <w:rsid w:val="784F888B"/>
    <w:rsid w:val="785B0B45"/>
    <w:rsid w:val="78641D05"/>
    <w:rsid w:val="7864BB54"/>
    <w:rsid w:val="78657AA6"/>
    <w:rsid w:val="78792F26"/>
    <w:rsid w:val="788132A4"/>
    <w:rsid w:val="788817D8"/>
    <w:rsid w:val="788966A9"/>
    <w:rsid w:val="78B6A741"/>
    <w:rsid w:val="78C4E05B"/>
    <w:rsid w:val="78E2197F"/>
    <w:rsid w:val="78E260A0"/>
    <w:rsid w:val="790CA7FF"/>
    <w:rsid w:val="790EAF91"/>
    <w:rsid w:val="7915F3ED"/>
    <w:rsid w:val="79180C9A"/>
    <w:rsid w:val="7924D896"/>
    <w:rsid w:val="792B2314"/>
    <w:rsid w:val="793108F5"/>
    <w:rsid w:val="79756C3E"/>
    <w:rsid w:val="7976ED35"/>
    <w:rsid w:val="797D1453"/>
    <w:rsid w:val="79819A18"/>
    <w:rsid w:val="7983B51B"/>
    <w:rsid w:val="79871E15"/>
    <w:rsid w:val="798B4CF5"/>
    <w:rsid w:val="7998C0EC"/>
    <w:rsid w:val="79A2AEEA"/>
    <w:rsid w:val="79A68A36"/>
    <w:rsid w:val="79B81E89"/>
    <w:rsid w:val="79B81EC0"/>
    <w:rsid w:val="79B95F1F"/>
    <w:rsid w:val="79BE4B5C"/>
    <w:rsid w:val="79C83C2E"/>
    <w:rsid w:val="79D08B13"/>
    <w:rsid w:val="79D59621"/>
    <w:rsid w:val="79D64174"/>
    <w:rsid w:val="79DE7433"/>
    <w:rsid w:val="79E7440A"/>
    <w:rsid w:val="7A0AF1C6"/>
    <w:rsid w:val="7A1172F8"/>
    <w:rsid w:val="7A2862F4"/>
    <w:rsid w:val="7A371DC5"/>
    <w:rsid w:val="7A3B7185"/>
    <w:rsid w:val="7A3C1137"/>
    <w:rsid w:val="7A49D8C2"/>
    <w:rsid w:val="7A5DB3DC"/>
    <w:rsid w:val="7A92782C"/>
    <w:rsid w:val="7A95E933"/>
    <w:rsid w:val="7A9F025B"/>
    <w:rsid w:val="7AA9B2CA"/>
    <w:rsid w:val="7AB1B49E"/>
    <w:rsid w:val="7AB3B43C"/>
    <w:rsid w:val="7AB8F563"/>
    <w:rsid w:val="7ACBFA7C"/>
    <w:rsid w:val="7AD8DB69"/>
    <w:rsid w:val="7AE55B6D"/>
    <w:rsid w:val="7AEB4CB8"/>
    <w:rsid w:val="7AF2A9BD"/>
    <w:rsid w:val="7AF2B380"/>
    <w:rsid w:val="7B05FF0C"/>
    <w:rsid w:val="7B16E5D2"/>
    <w:rsid w:val="7B2ACC16"/>
    <w:rsid w:val="7B2C7E61"/>
    <w:rsid w:val="7B2E2A68"/>
    <w:rsid w:val="7B508370"/>
    <w:rsid w:val="7B5C316C"/>
    <w:rsid w:val="7B61D0F4"/>
    <w:rsid w:val="7B6B074F"/>
    <w:rsid w:val="7B6BFFF2"/>
    <w:rsid w:val="7B714066"/>
    <w:rsid w:val="7B83F30B"/>
    <w:rsid w:val="7B8E7EF0"/>
    <w:rsid w:val="7B929D96"/>
    <w:rsid w:val="7BA9639F"/>
    <w:rsid w:val="7BBD81FD"/>
    <w:rsid w:val="7BC269EC"/>
    <w:rsid w:val="7BCDC0C9"/>
    <w:rsid w:val="7BD48F0F"/>
    <w:rsid w:val="7BD4C938"/>
    <w:rsid w:val="7BE73A4B"/>
    <w:rsid w:val="7BF4C83F"/>
    <w:rsid w:val="7BF69CD3"/>
    <w:rsid w:val="7BF9843D"/>
    <w:rsid w:val="7BFCBDC4"/>
    <w:rsid w:val="7C05B84F"/>
    <w:rsid w:val="7C0D47AA"/>
    <w:rsid w:val="7C178804"/>
    <w:rsid w:val="7C1A0934"/>
    <w:rsid w:val="7C344854"/>
    <w:rsid w:val="7C54623D"/>
    <w:rsid w:val="7C56A2A1"/>
    <w:rsid w:val="7C5813BF"/>
    <w:rsid w:val="7C5BDEF7"/>
    <w:rsid w:val="7C67E05F"/>
    <w:rsid w:val="7C6A9A5A"/>
    <w:rsid w:val="7CABB55E"/>
    <w:rsid w:val="7CAE8455"/>
    <w:rsid w:val="7CBA66CD"/>
    <w:rsid w:val="7CD4C09E"/>
    <w:rsid w:val="7CF999CC"/>
    <w:rsid w:val="7CFBFBB0"/>
    <w:rsid w:val="7CFCE314"/>
    <w:rsid w:val="7D15B40F"/>
    <w:rsid w:val="7D15EF1A"/>
    <w:rsid w:val="7D260994"/>
    <w:rsid w:val="7D28E81F"/>
    <w:rsid w:val="7D2BCAB5"/>
    <w:rsid w:val="7D323387"/>
    <w:rsid w:val="7D37206B"/>
    <w:rsid w:val="7D3AB599"/>
    <w:rsid w:val="7D411BE7"/>
    <w:rsid w:val="7D4E302E"/>
    <w:rsid w:val="7D500D99"/>
    <w:rsid w:val="7D502F56"/>
    <w:rsid w:val="7D50388F"/>
    <w:rsid w:val="7D62BDE8"/>
    <w:rsid w:val="7D68670F"/>
    <w:rsid w:val="7D6C0A1D"/>
    <w:rsid w:val="7D6D45B3"/>
    <w:rsid w:val="7D830F2B"/>
    <w:rsid w:val="7D8F8699"/>
    <w:rsid w:val="7D9225BC"/>
    <w:rsid w:val="7D9ACF32"/>
    <w:rsid w:val="7D9CE72B"/>
    <w:rsid w:val="7D9D4224"/>
    <w:rsid w:val="7DA0F0FA"/>
    <w:rsid w:val="7DACE421"/>
    <w:rsid w:val="7DB9B002"/>
    <w:rsid w:val="7DD7DCEF"/>
    <w:rsid w:val="7DDF047A"/>
    <w:rsid w:val="7DE118DE"/>
    <w:rsid w:val="7DE4BB5E"/>
    <w:rsid w:val="7DF1E913"/>
    <w:rsid w:val="7DFE06DC"/>
    <w:rsid w:val="7E0322B1"/>
    <w:rsid w:val="7E071A1D"/>
    <w:rsid w:val="7E2ACBEB"/>
    <w:rsid w:val="7E428BD2"/>
    <w:rsid w:val="7E4814EE"/>
    <w:rsid w:val="7E53C51E"/>
    <w:rsid w:val="7E540412"/>
    <w:rsid w:val="7E577617"/>
    <w:rsid w:val="7E895DD5"/>
    <w:rsid w:val="7E98FEFA"/>
    <w:rsid w:val="7E99BE06"/>
    <w:rsid w:val="7EA5C34D"/>
    <w:rsid w:val="7EA74512"/>
    <w:rsid w:val="7EA8A34E"/>
    <w:rsid w:val="7EAA200C"/>
    <w:rsid w:val="7EAC7D44"/>
    <w:rsid w:val="7EC4438A"/>
    <w:rsid w:val="7ECA512B"/>
    <w:rsid w:val="7ED1D51D"/>
    <w:rsid w:val="7EDF2580"/>
    <w:rsid w:val="7EE8A419"/>
    <w:rsid w:val="7EE9FF59"/>
    <w:rsid w:val="7EF0DBB2"/>
    <w:rsid w:val="7EF32ADE"/>
    <w:rsid w:val="7F06F03E"/>
    <w:rsid w:val="7F1634E9"/>
    <w:rsid w:val="7F21B2E1"/>
    <w:rsid w:val="7F2A1BD5"/>
    <w:rsid w:val="7F364632"/>
    <w:rsid w:val="7F366C2D"/>
    <w:rsid w:val="7F6B4284"/>
    <w:rsid w:val="7F867B69"/>
    <w:rsid w:val="7F8C2DF1"/>
    <w:rsid w:val="7F8CD9E2"/>
    <w:rsid w:val="7FAB1B1E"/>
    <w:rsid w:val="7FB2BFD3"/>
    <w:rsid w:val="7FC4A2F2"/>
    <w:rsid w:val="7FCF0E63"/>
    <w:rsid w:val="7FD03D8D"/>
    <w:rsid w:val="7FD0734B"/>
    <w:rsid w:val="7FE7DD8E"/>
    <w:rsid w:val="7FEC4E37"/>
    <w:rsid w:val="7FF713B7"/>
    <w:rsid w:val="7FFE3383"/>
    <w:rsid w:val="7FFFA985"/>
    <w:rsid w:val="7FFFEF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14693"/>
  <w15:chartTrackingRefBased/>
  <w15:docId w15:val="{F293B82E-961A-4800-BC9A-0DB0C7849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algun Gothic" w:eastAsia="Malgun Gothic" w:hAnsi="Malgun Gothic"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04541F3"/>
    <w:pPr>
      <w:widowControl w:val="0"/>
      <w:jc w:val="both"/>
    </w:pPr>
    <w:rPr>
      <w:lang w:val="en-GB" w:eastAsia="ko-KR"/>
    </w:rPr>
  </w:style>
  <w:style w:type="paragraph" w:styleId="Heading1">
    <w:name w:val="heading 1"/>
    <w:basedOn w:val="Normal"/>
    <w:next w:val="Normal"/>
    <w:link w:val="Heading1Char"/>
    <w:uiPriority w:val="9"/>
    <w:qFormat/>
    <w:rsid w:val="504541F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504541F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504541F3"/>
    <w:pPr>
      <w:keepNext/>
      <w:keepLines/>
      <w:spacing w:before="4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504541F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504541F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504541F3"/>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504541F3"/>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504541F3"/>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504541F3"/>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26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apis Bulleted List,Numbered List Paragraph,LIST OF TABLES.,List Paragraph1,List Paragraph (numbered (a)),WB Para,Figura,Lista 1,Dot pt,F5 List Paragraph,No Spacing1,List Paragraph Char Char Char,Indicator Text,Numbered Para 1,Bullet 1,L"/>
    <w:basedOn w:val="Normal"/>
    <w:link w:val="ListParagraphChar"/>
    <w:uiPriority w:val="34"/>
    <w:qFormat/>
    <w:rsid w:val="504541F3"/>
    <w:pPr>
      <w:ind w:left="800"/>
    </w:pPr>
  </w:style>
  <w:style w:type="paragraph" w:styleId="FootnoteText">
    <w:name w:val="footnote text"/>
    <w:aliases w:val="FOOTNOTES,fn,single space,Footnote Text1,Fodnotetekst Tegn,footnote text Char,Fodnotetekst Tegn Char,single space Char,footnote text Char Char Char,Fodnotetekst Tegn Char1,single space Char1,footnote text Char Char1,f,Geneva 9,ft,ADB"/>
    <w:basedOn w:val="Normal"/>
    <w:link w:val="FootnoteTextChar"/>
    <w:uiPriority w:val="99"/>
    <w:unhideWhenUsed/>
    <w:qFormat/>
    <w:rsid w:val="504541F3"/>
    <w:pPr>
      <w:jc w:val="left"/>
    </w:pPr>
  </w:style>
  <w:style w:type="character" w:customStyle="1" w:styleId="FootnoteTextChar">
    <w:name w:val="Footnote Text Char"/>
    <w:aliases w:val="FOOTNOTES Char,fn Char,single space Char2,Footnote Text1 Char,Fodnotetekst Tegn Char2,footnote text Char Char,Fodnotetekst Tegn Char Char,single space Char Char,footnote text Char Char Char Char,Fodnotetekst Tegn Char1 Char,f Char"/>
    <w:basedOn w:val="DefaultParagraphFont"/>
    <w:link w:val="FootnoteText"/>
    <w:uiPriority w:val="99"/>
    <w:qFormat/>
    <w:rsid w:val="504541F3"/>
    <w:rPr>
      <w:noProof w:val="0"/>
      <w:lang w:val="en-GB"/>
    </w:rPr>
  </w:style>
  <w:style w:type="character" w:styleId="FootnoteReference">
    <w:name w:val="footnote reference"/>
    <w:aliases w:val="16 Point,Superscript 6 Point,ftref,Fußnotenzeichen DISS,BVI fnr,Char Char,Carattere Char1,Carattere Char Char Carattere Carattere Char Char,Footnotes refss,Знак сноски 1,fr,(NECG) Footnote Reference,Ref,de nota al pie,Char Char1,4_G"/>
    <w:link w:val="Textodenotaalpie"/>
    <w:uiPriority w:val="99"/>
    <w:unhideWhenUsed/>
    <w:qFormat/>
    <w:rsid w:val="00F9265C"/>
    <w:rPr>
      <w:vertAlign w:val="superscript"/>
    </w:rPr>
  </w:style>
  <w:style w:type="paragraph" w:styleId="Header">
    <w:name w:val="header"/>
    <w:basedOn w:val="Normal"/>
    <w:link w:val="HeaderChar"/>
    <w:uiPriority w:val="99"/>
    <w:unhideWhenUsed/>
    <w:rsid w:val="504541F3"/>
    <w:pPr>
      <w:tabs>
        <w:tab w:val="center" w:pos="4513"/>
        <w:tab w:val="right" w:pos="9026"/>
      </w:tabs>
    </w:pPr>
  </w:style>
  <w:style w:type="character" w:customStyle="1" w:styleId="HeaderChar">
    <w:name w:val="Header Char"/>
    <w:basedOn w:val="DefaultParagraphFont"/>
    <w:link w:val="Header"/>
    <w:uiPriority w:val="99"/>
    <w:rsid w:val="504541F3"/>
    <w:rPr>
      <w:noProof w:val="0"/>
      <w:lang w:val="en-GB"/>
    </w:rPr>
  </w:style>
  <w:style w:type="paragraph" w:styleId="Footer">
    <w:name w:val="footer"/>
    <w:basedOn w:val="Normal"/>
    <w:link w:val="FooterChar"/>
    <w:uiPriority w:val="99"/>
    <w:unhideWhenUsed/>
    <w:rsid w:val="504541F3"/>
    <w:pPr>
      <w:tabs>
        <w:tab w:val="center" w:pos="4513"/>
        <w:tab w:val="right" w:pos="9026"/>
      </w:tabs>
    </w:pPr>
  </w:style>
  <w:style w:type="character" w:customStyle="1" w:styleId="FooterChar">
    <w:name w:val="Footer Char"/>
    <w:basedOn w:val="DefaultParagraphFont"/>
    <w:link w:val="Footer"/>
    <w:uiPriority w:val="99"/>
    <w:rsid w:val="504541F3"/>
    <w:rPr>
      <w:noProof w:val="0"/>
      <w:lang w:val="en-GB"/>
    </w:rPr>
  </w:style>
  <w:style w:type="character" w:styleId="Strong">
    <w:name w:val="Strong"/>
    <w:uiPriority w:val="22"/>
    <w:qFormat/>
    <w:rsid w:val="00ED43EA"/>
    <w:rPr>
      <w:b/>
      <w:bCs/>
    </w:rPr>
  </w:style>
  <w:style w:type="paragraph" w:styleId="TOC2">
    <w:name w:val="toc 2"/>
    <w:basedOn w:val="Normal"/>
    <w:next w:val="Normal"/>
    <w:uiPriority w:val="39"/>
    <w:rsid w:val="504541F3"/>
    <w:pPr>
      <w:widowControl/>
      <w:spacing w:before="120"/>
      <w:ind w:left="240"/>
      <w:jc w:val="left"/>
    </w:pPr>
    <w:rPr>
      <w:rFonts w:ascii="Century" w:eastAsia="MS Mincho" w:hAnsi="Century"/>
      <w:b/>
      <w:bCs/>
      <w:sz w:val="24"/>
      <w:szCs w:val="24"/>
      <w:lang w:eastAsia="zh-CN"/>
    </w:rPr>
  </w:style>
  <w:style w:type="character" w:styleId="Hyperlink">
    <w:name w:val="Hyperlink"/>
    <w:uiPriority w:val="99"/>
    <w:rsid w:val="00044141"/>
    <w:rPr>
      <w:color w:val="0000FF"/>
      <w:u w:val="single"/>
    </w:rPr>
  </w:style>
  <w:style w:type="paragraph" w:customStyle="1" w:styleId="Default">
    <w:name w:val="Default"/>
    <w:rsid w:val="001B7FEE"/>
    <w:pPr>
      <w:widowControl w:val="0"/>
      <w:autoSpaceDE w:val="0"/>
      <w:autoSpaceDN w:val="0"/>
      <w:adjustRightInd w:val="0"/>
    </w:pPr>
    <w:rPr>
      <w:rFonts w:ascii="Times New Roman" w:hAnsi="Times New Roman"/>
      <w:color w:val="000000"/>
      <w:sz w:val="24"/>
      <w:szCs w:val="24"/>
      <w:lang w:eastAsia="ko-KR"/>
    </w:rPr>
  </w:style>
  <w:style w:type="character" w:styleId="Emphasis">
    <w:name w:val="Emphasis"/>
    <w:uiPriority w:val="20"/>
    <w:qFormat/>
    <w:rsid w:val="008B40FB"/>
    <w:rPr>
      <w:b/>
      <w:bCs/>
      <w:i w:val="0"/>
      <w:iCs w:val="0"/>
    </w:rPr>
  </w:style>
  <w:style w:type="character" w:customStyle="1" w:styleId="st">
    <w:name w:val="st"/>
    <w:basedOn w:val="DefaultParagraphFont"/>
    <w:rsid w:val="008B40FB"/>
  </w:style>
  <w:style w:type="character" w:styleId="CommentReference">
    <w:name w:val="annotation reference"/>
    <w:uiPriority w:val="99"/>
    <w:semiHidden/>
    <w:unhideWhenUsed/>
    <w:rsid w:val="006F417F"/>
    <w:rPr>
      <w:sz w:val="18"/>
      <w:szCs w:val="18"/>
    </w:rPr>
  </w:style>
  <w:style w:type="paragraph" w:styleId="CommentText">
    <w:name w:val="annotation text"/>
    <w:basedOn w:val="Normal"/>
    <w:link w:val="CommentTextChar"/>
    <w:uiPriority w:val="99"/>
    <w:unhideWhenUsed/>
    <w:rsid w:val="504541F3"/>
    <w:pPr>
      <w:jc w:val="left"/>
    </w:pPr>
  </w:style>
  <w:style w:type="character" w:customStyle="1" w:styleId="CommentTextChar">
    <w:name w:val="Comment Text Char"/>
    <w:link w:val="CommentText"/>
    <w:uiPriority w:val="99"/>
    <w:rsid w:val="504541F3"/>
    <w:rPr>
      <w:noProof w:val="0"/>
      <w:lang w:val="en-GB"/>
    </w:rPr>
  </w:style>
  <w:style w:type="paragraph" w:styleId="CommentSubject">
    <w:name w:val="annotation subject"/>
    <w:basedOn w:val="CommentText"/>
    <w:next w:val="CommentText"/>
    <w:link w:val="CommentSubjectChar"/>
    <w:uiPriority w:val="99"/>
    <w:semiHidden/>
    <w:unhideWhenUsed/>
    <w:rsid w:val="504541F3"/>
    <w:rPr>
      <w:b/>
      <w:bCs/>
    </w:rPr>
  </w:style>
  <w:style w:type="character" w:customStyle="1" w:styleId="CommentSubjectChar">
    <w:name w:val="Comment Subject Char"/>
    <w:link w:val="CommentSubject"/>
    <w:uiPriority w:val="99"/>
    <w:semiHidden/>
    <w:rsid w:val="504541F3"/>
    <w:rPr>
      <w:b/>
      <w:bCs/>
      <w:noProof w:val="0"/>
      <w:lang w:val="en-GB"/>
    </w:rPr>
  </w:style>
  <w:style w:type="paragraph" w:styleId="BalloonText">
    <w:name w:val="Balloon Text"/>
    <w:basedOn w:val="Normal"/>
    <w:link w:val="BalloonTextChar"/>
    <w:uiPriority w:val="99"/>
    <w:semiHidden/>
    <w:unhideWhenUsed/>
    <w:rsid w:val="504541F3"/>
    <w:rPr>
      <w:sz w:val="18"/>
      <w:szCs w:val="18"/>
    </w:rPr>
  </w:style>
  <w:style w:type="character" w:customStyle="1" w:styleId="BalloonTextChar">
    <w:name w:val="Balloon Text Char"/>
    <w:link w:val="BalloonText"/>
    <w:uiPriority w:val="99"/>
    <w:semiHidden/>
    <w:rsid w:val="504541F3"/>
    <w:rPr>
      <w:noProof w:val="0"/>
      <w:sz w:val="18"/>
      <w:szCs w:val="18"/>
      <w:lang w:val="en-GB"/>
    </w:rPr>
  </w:style>
  <w:style w:type="paragraph" w:customStyle="1" w:styleId="hstyle0">
    <w:name w:val="hstyle0"/>
    <w:basedOn w:val="Normal"/>
    <w:rsid w:val="504541F3"/>
    <w:pPr>
      <w:widowControl/>
      <w:spacing w:line="384" w:lineRule="auto"/>
    </w:pPr>
    <w:rPr>
      <w:rFonts w:ascii="Batang" w:eastAsia="Batang" w:hAnsi="Batang" w:cs="Gulim"/>
      <w:color w:val="000000" w:themeColor="text1"/>
    </w:rPr>
  </w:style>
  <w:style w:type="paragraph" w:styleId="Title">
    <w:name w:val="Title"/>
    <w:basedOn w:val="Normal"/>
    <w:next w:val="Normal"/>
    <w:link w:val="TitleChar"/>
    <w:uiPriority w:val="10"/>
    <w:qFormat/>
    <w:rsid w:val="504541F3"/>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504541F3"/>
    <w:rPr>
      <w:rFonts w:eastAsiaTheme="minorEastAsia"/>
      <w:color w:val="5A5A5A"/>
    </w:rPr>
  </w:style>
  <w:style w:type="paragraph" w:styleId="Quote">
    <w:name w:val="Quote"/>
    <w:basedOn w:val="Normal"/>
    <w:next w:val="Normal"/>
    <w:link w:val="QuoteChar"/>
    <w:uiPriority w:val="29"/>
    <w:qFormat/>
    <w:rsid w:val="504541F3"/>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504541F3"/>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504541F3"/>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504541F3"/>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504541F3"/>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504541F3"/>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504541F3"/>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504541F3"/>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504541F3"/>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504541F3"/>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504541F3"/>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504541F3"/>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504541F3"/>
    <w:rPr>
      <w:rFonts w:ascii="Malgun Gothic" w:eastAsiaTheme="minorEastAsia" w:hAnsi="Malgun Gothic" w:cs="Times New Roman"/>
      <w:noProof w:val="0"/>
      <w:color w:val="5A5A5A"/>
      <w:lang w:val="en-GB"/>
    </w:rPr>
  </w:style>
  <w:style w:type="character" w:customStyle="1" w:styleId="QuoteChar">
    <w:name w:val="Quote Char"/>
    <w:basedOn w:val="DefaultParagraphFont"/>
    <w:link w:val="Quote"/>
    <w:uiPriority w:val="29"/>
    <w:rsid w:val="504541F3"/>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504541F3"/>
    <w:rPr>
      <w:i/>
      <w:iCs/>
      <w:noProof w:val="0"/>
      <w:color w:val="4472C4" w:themeColor="accent1"/>
      <w:lang w:val="en-GB"/>
    </w:rPr>
  </w:style>
  <w:style w:type="paragraph" w:styleId="TOC1">
    <w:name w:val="toc 1"/>
    <w:basedOn w:val="Normal"/>
    <w:next w:val="Normal"/>
    <w:uiPriority w:val="39"/>
    <w:unhideWhenUsed/>
    <w:rsid w:val="504541F3"/>
    <w:pPr>
      <w:spacing w:after="100"/>
    </w:pPr>
  </w:style>
  <w:style w:type="paragraph" w:styleId="TOC3">
    <w:name w:val="toc 3"/>
    <w:basedOn w:val="Normal"/>
    <w:next w:val="Normal"/>
    <w:uiPriority w:val="39"/>
    <w:unhideWhenUsed/>
    <w:rsid w:val="504541F3"/>
    <w:pPr>
      <w:spacing w:after="100"/>
      <w:ind w:left="440"/>
    </w:pPr>
  </w:style>
  <w:style w:type="paragraph" w:styleId="TOC4">
    <w:name w:val="toc 4"/>
    <w:basedOn w:val="Normal"/>
    <w:next w:val="Normal"/>
    <w:uiPriority w:val="39"/>
    <w:unhideWhenUsed/>
    <w:rsid w:val="504541F3"/>
    <w:pPr>
      <w:spacing w:after="100"/>
      <w:ind w:left="660"/>
    </w:pPr>
  </w:style>
  <w:style w:type="paragraph" w:styleId="TOC5">
    <w:name w:val="toc 5"/>
    <w:basedOn w:val="Normal"/>
    <w:next w:val="Normal"/>
    <w:uiPriority w:val="39"/>
    <w:unhideWhenUsed/>
    <w:rsid w:val="504541F3"/>
    <w:pPr>
      <w:spacing w:after="100"/>
      <w:ind w:left="880"/>
    </w:pPr>
  </w:style>
  <w:style w:type="paragraph" w:styleId="TOC6">
    <w:name w:val="toc 6"/>
    <w:basedOn w:val="Normal"/>
    <w:next w:val="Normal"/>
    <w:uiPriority w:val="39"/>
    <w:unhideWhenUsed/>
    <w:rsid w:val="504541F3"/>
    <w:pPr>
      <w:spacing w:after="100"/>
      <w:ind w:left="1100"/>
    </w:pPr>
  </w:style>
  <w:style w:type="paragraph" w:styleId="TOC7">
    <w:name w:val="toc 7"/>
    <w:basedOn w:val="Normal"/>
    <w:next w:val="Normal"/>
    <w:uiPriority w:val="39"/>
    <w:unhideWhenUsed/>
    <w:rsid w:val="504541F3"/>
    <w:pPr>
      <w:spacing w:after="100"/>
      <w:ind w:left="1320"/>
    </w:pPr>
  </w:style>
  <w:style w:type="paragraph" w:styleId="TOC8">
    <w:name w:val="toc 8"/>
    <w:basedOn w:val="Normal"/>
    <w:next w:val="Normal"/>
    <w:uiPriority w:val="39"/>
    <w:unhideWhenUsed/>
    <w:rsid w:val="504541F3"/>
    <w:pPr>
      <w:spacing w:after="100"/>
      <w:ind w:left="1540"/>
    </w:pPr>
  </w:style>
  <w:style w:type="paragraph" w:styleId="TOC9">
    <w:name w:val="toc 9"/>
    <w:basedOn w:val="Normal"/>
    <w:next w:val="Normal"/>
    <w:uiPriority w:val="39"/>
    <w:unhideWhenUsed/>
    <w:rsid w:val="504541F3"/>
    <w:pPr>
      <w:spacing w:after="100"/>
      <w:ind w:left="1760"/>
    </w:pPr>
  </w:style>
  <w:style w:type="paragraph" w:styleId="EndnoteText">
    <w:name w:val="endnote text"/>
    <w:basedOn w:val="Normal"/>
    <w:link w:val="EndnoteTextChar"/>
    <w:uiPriority w:val="99"/>
    <w:semiHidden/>
    <w:unhideWhenUsed/>
    <w:rsid w:val="504541F3"/>
  </w:style>
  <w:style w:type="character" w:customStyle="1" w:styleId="EndnoteTextChar">
    <w:name w:val="Endnote Text Char"/>
    <w:basedOn w:val="DefaultParagraphFont"/>
    <w:link w:val="EndnoteText"/>
    <w:uiPriority w:val="99"/>
    <w:semiHidden/>
    <w:rsid w:val="504541F3"/>
    <w:rPr>
      <w:noProof w:val="0"/>
      <w:sz w:val="20"/>
      <w:szCs w:val="20"/>
      <w:lang w:val="en-GB"/>
    </w:rPr>
  </w:style>
  <w:style w:type="character" w:customStyle="1" w:styleId="content">
    <w:name w:val="content"/>
    <w:basedOn w:val="DefaultParagraphFont"/>
    <w:rsid w:val="000E3AD5"/>
  </w:style>
  <w:style w:type="paragraph" w:customStyle="1" w:styleId="link-text">
    <w:name w:val="link-text"/>
    <w:basedOn w:val="Normal"/>
    <w:rsid w:val="000E3AD5"/>
    <w:pPr>
      <w:widowControl/>
      <w:spacing w:before="100" w:beforeAutospacing="1" w:after="100" w:afterAutospacing="1"/>
      <w:jc w:val="left"/>
    </w:pPr>
    <w:rPr>
      <w:rFonts w:ascii="Times New Roman" w:eastAsia="Times New Roman" w:hAnsi="Times New Roman"/>
      <w:sz w:val="24"/>
      <w:szCs w:val="24"/>
    </w:rPr>
  </w:style>
  <w:style w:type="paragraph" w:styleId="Revision">
    <w:name w:val="Revision"/>
    <w:hidden/>
    <w:uiPriority w:val="99"/>
    <w:semiHidden/>
    <w:rsid w:val="00B04F7B"/>
    <w:rPr>
      <w:lang w:val="en-GB" w:eastAsia="ko-KR"/>
    </w:rPr>
  </w:style>
  <w:style w:type="character" w:customStyle="1" w:styleId="ListParagraphChar">
    <w:name w:val="List Paragraph Char"/>
    <w:aliases w:val="Lapis Bulleted List Char,Numbered List Paragraph Char,LIST OF TABLES. Char,List Paragraph1 Char,List Paragraph (numbered (a)) Char,WB Para Char,Figura Char,Lista 1 Char,Dot pt Char,F5 List Paragraph Char,No Spacing1 Char,L Char"/>
    <w:link w:val="ListParagraph"/>
    <w:uiPriority w:val="34"/>
    <w:qFormat/>
    <w:rsid w:val="009346C8"/>
    <w:rPr>
      <w:lang w:val="en-GB" w:eastAsia="ko-KR"/>
    </w:rPr>
  </w:style>
  <w:style w:type="paragraph" w:styleId="NoSpacing">
    <w:name w:val="No Spacing"/>
    <w:link w:val="NoSpacingChar"/>
    <w:uiPriority w:val="1"/>
    <w:qFormat/>
    <w:rsid w:val="00AF471D"/>
    <w:pPr>
      <w:jc w:val="both"/>
    </w:pPr>
    <w:rPr>
      <w:rFonts w:ascii="Calibri" w:eastAsia="SimSun" w:hAnsi="Calibri" w:cs="Cordia New"/>
      <w:sz w:val="22"/>
      <w:szCs w:val="22"/>
    </w:rPr>
  </w:style>
  <w:style w:type="character" w:customStyle="1" w:styleId="NoSpacingChar">
    <w:name w:val="No Spacing Char"/>
    <w:link w:val="NoSpacing"/>
    <w:uiPriority w:val="1"/>
    <w:locked/>
    <w:rsid w:val="00AF471D"/>
    <w:rPr>
      <w:rFonts w:ascii="Calibri" w:eastAsia="SimSun" w:hAnsi="Calibri" w:cs="Cordia New"/>
      <w:sz w:val="22"/>
      <w:szCs w:val="22"/>
    </w:rPr>
  </w:style>
  <w:style w:type="character" w:styleId="UnresolvedMention">
    <w:name w:val="Unresolved Mention"/>
    <w:basedOn w:val="DefaultParagraphFont"/>
    <w:uiPriority w:val="99"/>
    <w:unhideWhenUsed/>
    <w:rsid w:val="00D15743"/>
    <w:rPr>
      <w:color w:val="605E5C"/>
      <w:shd w:val="clear" w:color="auto" w:fill="E1DFDD"/>
    </w:rPr>
  </w:style>
  <w:style w:type="character" w:styleId="Mention">
    <w:name w:val="Mention"/>
    <w:basedOn w:val="DefaultParagraphFont"/>
    <w:uiPriority w:val="99"/>
    <w:unhideWhenUsed/>
    <w:rsid w:val="00D15743"/>
    <w:rPr>
      <w:color w:val="2B579A"/>
      <w:shd w:val="clear" w:color="auto" w:fill="E1DFDD"/>
    </w:rPr>
  </w:style>
  <w:style w:type="paragraph" w:styleId="NormalWeb">
    <w:name w:val="Normal (Web)"/>
    <w:basedOn w:val="Normal"/>
    <w:uiPriority w:val="99"/>
    <w:semiHidden/>
    <w:unhideWhenUsed/>
    <w:rsid w:val="00B344F0"/>
    <w:pPr>
      <w:widowControl/>
      <w:spacing w:before="100" w:beforeAutospacing="1" w:after="100" w:afterAutospacing="1"/>
      <w:jc w:val="left"/>
    </w:pPr>
    <w:rPr>
      <w:rFonts w:ascii="Times New Roman" w:eastAsiaTheme="minorEastAsia" w:hAnsi="Times New Roman"/>
      <w:sz w:val="24"/>
      <w:szCs w:val="24"/>
      <w:lang w:val="en-US" w:eastAsia="en-US"/>
    </w:rPr>
  </w:style>
  <w:style w:type="paragraph" w:styleId="TOCHeading">
    <w:name w:val="TOC Heading"/>
    <w:basedOn w:val="Heading1"/>
    <w:next w:val="Normal"/>
    <w:uiPriority w:val="39"/>
    <w:unhideWhenUsed/>
    <w:qFormat/>
    <w:rsid w:val="005C51AF"/>
    <w:pPr>
      <w:widowControl/>
      <w:spacing w:line="259" w:lineRule="auto"/>
      <w:jc w:val="left"/>
      <w:outlineLvl w:val="9"/>
    </w:pPr>
    <w:rPr>
      <w:lang w:val="en-US" w:eastAsia="en-US"/>
    </w:rPr>
  </w:style>
  <w:style w:type="character" w:customStyle="1" w:styleId="normaltextrun">
    <w:name w:val="normaltextrun"/>
    <w:basedOn w:val="DefaultParagraphFont"/>
    <w:rsid w:val="00017FBC"/>
  </w:style>
  <w:style w:type="paragraph" w:customStyle="1" w:styleId="Textodenotaalpie">
    <w:name w:val="Texto de nota al pie"/>
    <w:aliases w:val=" BVI fnr Char,BVI fnr Char, BVI fnr Car Car Char,BVI fnr Car Char, BVI fnr Car Car Car Car Char,Superscript 6 Point Ch"/>
    <w:basedOn w:val="Normal"/>
    <w:link w:val="FootnoteReference"/>
    <w:uiPriority w:val="99"/>
    <w:rsid w:val="00E1314E"/>
    <w:pPr>
      <w:widowControl/>
      <w:spacing w:after="160" w:line="240" w:lineRule="exact"/>
      <w:jc w:val="left"/>
    </w:pPr>
    <w:rPr>
      <w:vertAlign w:val="superscript"/>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41116">
      <w:bodyDiv w:val="1"/>
      <w:marLeft w:val="0"/>
      <w:marRight w:val="0"/>
      <w:marTop w:val="0"/>
      <w:marBottom w:val="0"/>
      <w:divBdr>
        <w:top w:val="none" w:sz="0" w:space="0" w:color="auto"/>
        <w:left w:val="none" w:sz="0" w:space="0" w:color="auto"/>
        <w:bottom w:val="none" w:sz="0" w:space="0" w:color="auto"/>
        <w:right w:val="none" w:sz="0" w:space="0" w:color="auto"/>
      </w:divBdr>
    </w:div>
    <w:div w:id="209460416">
      <w:bodyDiv w:val="1"/>
      <w:marLeft w:val="0"/>
      <w:marRight w:val="0"/>
      <w:marTop w:val="0"/>
      <w:marBottom w:val="0"/>
      <w:divBdr>
        <w:top w:val="none" w:sz="0" w:space="0" w:color="auto"/>
        <w:left w:val="none" w:sz="0" w:space="0" w:color="auto"/>
        <w:bottom w:val="none" w:sz="0" w:space="0" w:color="auto"/>
        <w:right w:val="none" w:sz="0" w:space="0" w:color="auto"/>
      </w:divBdr>
    </w:div>
    <w:div w:id="242495864">
      <w:bodyDiv w:val="1"/>
      <w:marLeft w:val="0"/>
      <w:marRight w:val="0"/>
      <w:marTop w:val="0"/>
      <w:marBottom w:val="0"/>
      <w:divBdr>
        <w:top w:val="none" w:sz="0" w:space="0" w:color="auto"/>
        <w:left w:val="none" w:sz="0" w:space="0" w:color="auto"/>
        <w:bottom w:val="none" w:sz="0" w:space="0" w:color="auto"/>
        <w:right w:val="none" w:sz="0" w:space="0" w:color="auto"/>
      </w:divBdr>
    </w:div>
    <w:div w:id="314183883">
      <w:bodyDiv w:val="1"/>
      <w:marLeft w:val="0"/>
      <w:marRight w:val="0"/>
      <w:marTop w:val="0"/>
      <w:marBottom w:val="0"/>
      <w:divBdr>
        <w:top w:val="none" w:sz="0" w:space="0" w:color="auto"/>
        <w:left w:val="none" w:sz="0" w:space="0" w:color="auto"/>
        <w:bottom w:val="none" w:sz="0" w:space="0" w:color="auto"/>
        <w:right w:val="none" w:sz="0" w:space="0" w:color="auto"/>
      </w:divBdr>
    </w:div>
    <w:div w:id="366419950">
      <w:bodyDiv w:val="1"/>
      <w:marLeft w:val="0"/>
      <w:marRight w:val="0"/>
      <w:marTop w:val="0"/>
      <w:marBottom w:val="0"/>
      <w:divBdr>
        <w:top w:val="none" w:sz="0" w:space="0" w:color="auto"/>
        <w:left w:val="none" w:sz="0" w:space="0" w:color="auto"/>
        <w:bottom w:val="none" w:sz="0" w:space="0" w:color="auto"/>
        <w:right w:val="none" w:sz="0" w:space="0" w:color="auto"/>
      </w:divBdr>
    </w:div>
    <w:div w:id="374083568">
      <w:bodyDiv w:val="1"/>
      <w:marLeft w:val="0"/>
      <w:marRight w:val="0"/>
      <w:marTop w:val="0"/>
      <w:marBottom w:val="0"/>
      <w:divBdr>
        <w:top w:val="none" w:sz="0" w:space="0" w:color="auto"/>
        <w:left w:val="none" w:sz="0" w:space="0" w:color="auto"/>
        <w:bottom w:val="none" w:sz="0" w:space="0" w:color="auto"/>
        <w:right w:val="none" w:sz="0" w:space="0" w:color="auto"/>
      </w:divBdr>
    </w:div>
    <w:div w:id="423383296">
      <w:bodyDiv w:val="1"/>
      <w:marLeft w:val="0"/>
      <w:marRight w:val="0"/>
      <w:marTop w:val="0"/>
      <w:marBottom w:val="0"/>
      <w:divBdr>
        <w:top w:val="none" w:sz="0" w:space="0" w:color="auto"/>
        <w:left w:val="none" w:sz="0" w:space="0" w:color="auto"/>
        <w:bottom w:val="none" w:sz="0" w:space="0" w:color="auto"/>
        <w:right w:val="none" w:sz="0" w:space="0" w:color="auto"/>
      </w:divBdr>
    </w:div>
    <w:div w:id="690454379">
      <w:bodyDiv w:val="1"/>
      <w:marLeft w:val="0"/>
      <w:marRight w:val="0"/>
      <w:marTop w:val="0"/>
      <w:marBottom w:val="0"/>
      <w:divBdr>
        <w:top w:val="none" w:sz="0" w:space="0" w:color="auto"/>
        <w:left w:val="none" w:sz="0" w:space="0" w:color="auto"/>
        <w:bottom w:val="none" w:sz="0" w:space="0" w:color="auto"/>
        <w:right w:val="none" w:sz="0" w:space="0" w:color="auto"/>
      </w:divBdr>
    </w:div>
    <w:div w:id="737628419">
      <w:bodyDiv w:val="1"/>
      <w:marLeft w:val="0"/>
      <w:marRight w:val="0"/>
      <w:marTop w:val="0"/>
      <w:marBottom w:val="0"/>
      <w:divBdr>
        <w:top w:val="none" w:sz="0" w:space="0" w:color="auto"/>
        <w:left w:val="none" w:sz="0" w:space="0" w:color="auto"/>
        <w:bottom w:val="none" w:sz="0" w:space="0" w:color="auto"/>
        <w:right w:val="none" w:sz="0" w:space="0" w:color="auto"/>
      </w:divBdr>
    </w:div>
    <w:div w:id="753089139">
      <w:bodyDiv w:val="1"/>
      <w:marLeft w:val="0"/>
      <w:marRight w:val="0"/>
      <w:marTop w:val="0"/>
      <w:marBottom w:val="0"/>
      <w:divBdr>
        <w:top w:val="none" w:sz="0" w:space="0" w:color="auto"/>
        <w:left w:val="none" w:sz="0" w:space="0" w:color="auto"/>
        <w:bottom w:val="none" w:sz="0" w:space="0" w:color="auto"/>
        <w:right w:val="none" w:sz="0" w:space="0" w:color="auto"/>
      </w:divBdr>
    </w:div>
    <w:div w:id="955214540">
      <w:bodyDiv w:val="1"/>
      <w:marLeft w:val="0"/>
      <w:marRight w:val="0"/>
      <w:marTop w:val="0"/>
      <w:marBottom w:val="0"/>
      <w:divBdr>
        <w:top w:val="none" w:sz="0" w:space="0" w:color="auto"/>
        <w:left w:val="none" w:sz="0" w:space="0" w:color="auto"/>
        <w:bottom w:val="none" w:sz="0" w:space="0" w:color="auto"/>
        <w:right w:val="none" w:sz="0" w:space="0" w:color="auto"/>
      </w:divBdr>
    </w:div>
    <w:div w:id="1119879904">
      <w:bodyDiv w:val="1"/>
      <w:marLeft w:val="0"/>
      <w:marRight w:val="0"/>
      <w:marTop w:val="0"/>
      <w:marBottom w:val="0"/>
      <w:divBdr>
        <w:top w:val="none" w:sz="0" w:space="0" w:color="auto"/>
        <w:left w:val="none" w:sz="0" w:space="0" w:color="auto"/>
        <w:bottom w:val="none" w:sz="0" w:space="0" w:color="auto"/>
        <w:right w:val="none" w:sz="0" w:space="0" w:color="auto"/>
      </w:divBdr>
    </w:div>
    <w:div w:id="1121142755">
      <w:bodyDiv w:val="1"/>
      <w:marLeft w:val="0"/>
      <w:marRight w:val="0"/>
      <w:marTop w:val="0"/>
      <w:marBottom w:val="0"/>
      <w:divBdr>
        <w:top w:val="none" w:sz="0" w:space="0" w:color="auto"/>
        <w:left w:val="none" w:sz="0" w:space="0" w:color="auto"/>
        <w:bottom w:val="none" w:sz="0" w:space="0" w:color="auto"/>
        <w:right w:val="none" w:sz="0" w:space="0" w:color="auto"/>
      </w:divBdr>
      <w:divsChild>
        <w:div w:id="228928672">
          <w:marLeft w:val="0"/>
          <w:marRight w:val="0"/>
          <w:marTop w:val="0"/>
          <w:marBottom w:val="0"/>
          <w:divBdr>
            <w:top w:val="none" w:sz="0" w:space="0" w:color="auto"/>
            <w:left w:val="none" w:sz="0" w:space="0" w:color="auto"/>
            <w:bottom w:val="none" w:sz="0" w:space="0" w:color="auto"/>
            <w:right w:val="none" w:sz="0" w:space="0" w:color="auto"/>
          </w:divBdr>
          <w:divsChild>
            <w:div w:id="1786270709">
              <w:marLeft w:val="0"/>
              <w:marRight w:val="0"/>
              <w:marTop w:val="0"/>
              <w:marBottom w:val="0"/>
              <w:divBdr>
                <w:top w:val="none" w:sz="0" w:space="0" w:color="auto"/>
                <w:left w:val="none" w:sz="0" w:space="0" w:color="auto"/>
                <w:bottom w:val="none" w:sz="0" w:space="0" w:color="auto"/>
                <w:right w:val="none" w:sz="0" w:space="0" w:color="auto"/>
              </w:divBdr>
            </w:div>
          </w:divsChild>
        </w:div>
        <w:div w:id="1485390921">
          <w:marLeft w:val="0"/>
          <w:marRight w:val="0"/>
          <w:marTop w:val="0"/>
          <w:marBottom w:val="0"/>
          <w:divBdr>
            <w:top w:val="none" w:sz="0" w:space="0" w:color="auto"/>
            <w:left w:val="none" w:sz="0" w:space="0" w:color="auto"/>
            <w:bottom w:val="none" w:sz="0" w:space="0" w:color="auto"/>
            <w:right w:val="none" w:sz="0" w:space="0" w:color="auto"/>
          </w:divBdr>
          <w:divsChild>
            <w:div w:id="2091347538">
              <w:marLeft w:val="0"/>
              <w:marRight w:val="0"/>
              <w:marTop w:val="0"/>
              <w:marBottom w:val="0"/>
              <w:divBdr>
                <w:top w:val="none" w:sz="0" w:space="0" w:color="auto"/>
                <w:left w:val="none" w:sz="0" w:space="0" w:color="auto"/>
                <w:bottom w:val="none" w:sz="0" w:space="0" w:color="auto"/>
                <w:right w:val="none" w:sz="0" w:space="0" w:color="auto"/>
              </w:divBdr>
              <w:divsChild>
                <w:div w:id="45764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8301">
      <w:bodyDiv w:val="1"/>
      <w:marLeft w:val="0"/>
      <w:marRight w:val="0"/>
      <w:marTop w:val="0"/>
      <w:marBottom w:val="0"/>
      <w:divBdr>
        <w:top w:val="none" w:sz="0" w:space="0" w:color="auto"/>
        <w:left w:val="none" w:sz="0" w:space="0" w:color="auto"/>
        <w:bottom w:val="none" w:sz="0" w:space="0" w:color="auto"/>
        <w:right w:val="none" w:sz="0" w:space="0" w:color="auto"/>
      </w:divBdr>
    </w:div>
    <w:div w:id="1223904604">
      <w:bodyDiv w:val="1"/>
      <w:marLeft w:val="0"/>
      <w:marRight w:val="0"/>
      <w:marTop w:val="0"/>
      <w:marBottom w:val="0"/>
      <w:divBdr>
        <w:top w:val="none" w:sz="0" w:space="0" w:color="auto"/>
        <w:left w:val="none" w:sz="0" w:space="0" w:color="auto"/>
        <w:bottom w:val="none" w:sz="0" w:space="0" w:color="auto"/>
        <w:right w:val="none" w:sz="0" w:space="0" w:color="auto"/>
      </w:divBdr>
    </w:div>
    <w:div w:id="1371147709">
      <w:bodyDiv w:val="1"/>
      <w:marLeft w:val="0"/>
      <w:marRight w:val="0"/>
      <w:marTop w:val="0"/>
      <w:marBottom w:val="0"/>
      <w:divBdr>
        <w:top w:val="none" w:sz="0" w:space="0" w:color="auto"/>
        <w:left w:val="none" w:sz="0" w:space="0" w:color="auto"/>
        <w:bottom w:val="none" w:sz="0" w:space="0" w:color="auto"/>
        <w:right w:val="none" w:sz="0" w:space="0" w:color="auto"/>
      </w:divBdr>
    </w:div>
    <w:div w:id="1659725492">
      <w:bodyDiv w:val="1"/>
      <w:marLeft w:val="0"/>
      <w:marRight w:val="0"/>
      <w:marTop w:val="0"/>
      <w:marBottom w:val="0"/>
      <w:divBdr>
        <w:top w:val="none" w:sz="0" w:space="0" w:color="auto"/>
        <w:left w:val="none" w:sz="0" w:space="0" w:color="auto"/>
        <w:bottom w:val="none" w:sz="0" w:space="0" w:color="auto"/>
        <w:right w:val="none" w:sz="0" w:space="0" w:color="auto"/>
      </w:divBdr>
    </w:div>
    <w:div w:id="1776289463">
      <w:bodyDiv w:val="1"/>
      <w:marLeft w:val="0"/>
      <w:marRight w:val="0"/>
      <w:marTop w:val="0"/>
      <w:marBottom w:val="0"/>
      <w:divBdr>
        <w:top w:val="none" w:sz="0" w:space="0" w:color="auto"/>
        <w:left w:val="none" w:sz="0" w:space="0" w:color="auto"/>
        <w:bottom w:val="none" w:sz="0" w:space="0" w:color="auto"/>
        <w:right w:val="none" w:sz="0" w:space="0" w:color="auto"/>
      </w:divBdr>
      <w:divsChild>
        <w:div w:id="396436972">
          <w:marLeft w:val="0"/>
          <w:marRight w:val="0"/>
          <w:marTop w:val="0"/>
          <w:marBottom w:val="0"/>
          <w:divBdr>
            <w:top w:val="none" w:sz="0" w:space="0" w:color="auto"/>
            <w:left w:val="none" w:sz="0" w:space="0" w:color="auto"/>
            <w:bottom w:val="none" w:sz="0" w:space="0" w:color="auto"/>
            <w:right w:val="none" w:sz="0" w:space="0" w:color="auto"/>
          </w:divBdr>
          <w:divsChild>
            <w:div w:id="11492602">
              <w:marLeft w:val="0"/>
              <w:marRight w:val="0"/>
              <w:marTop w:val="0"/>
              <w:marBottom w:val="0"/>
              <w:divBdr>
                <w:top w:val="none" w:sz="0" w:space="0" w:color="auto"/>
                <w:left w:val="none" w:sz="0" w:space="0" w:color="auto"/>
                <w:bottom w:val="none" w:sz="0" w:space="0" w:color="auto"/>
                <w:right w:val="none" w:sz="0" w:space="0" w:color="auto"/>
              </w:divBdr>
              <w:divsChild>
                <w:div w:id="623731982">
                  <w:marLeft w:val="0"/>
                  <w:marRight w:val="0"/>
                  <w:marTop w:val="0"/>
                  <w:marBottom w:val="0"/>
                  <w:divBdr>
                    <w:top w:val="none" w:sz="0" w:space="0" w:color="auto"/>
                    <w:left w:val="none" w:sz="0" w:space="0" w:color="auto"/>
                    <w:bottom w:val="none" w:sz="0" w:space="0" w:color="auto"/>
                    <w:right w:val="none" w:sz="0" w:space="0" w:color="auto"/>
                  </w:divBdr>
                  <w:divsChild>
                    <w:div w:id="2069767078">
                      <w:marLeft w:val="0"/>
                      <w:marRight w:val="0"/>
                      <w:marTop w:val="0"/>
                      <w:marBottom w:val="0"/>
                      <w:divBdr>
                        <w:top w:val="none" w:sz="0" w:space="0" w:color="auto"/>
                        <w:left w:val="none" w:sz="0" w:space="0" w:color="auto"/>
                        <w:bottom w:val="none" w:sz="0" w:space="0" w:color="auto"/>
                        <w:right w:val="none" w:sz="0" w:space="0" w:color="auto"/>
                      </w:divBdr>
                    </w:div>
                  </w:divsChild>
                </w:div>
                <w:div w:id="1955674099">
                  <w:marLeft w:val="-150"/>
                  <w:marRight w:val="0"/>
                  <w:marTop w:val="240"/>
                  <w:marBottom w:val="0"/>
                  <w:divBdr>
                    <w:top w:val="none" w:sz="0" w:space="0" w:color="auto"/>
                    <w:left w:val="none" w:sz="0" w:space="0" w:color="auto"/>
                    <w:bottom w:val="none" w:sz="0" w:space="0" w:color="auto"/>
                    <w:right w:val="none" w:sz="0" w:space="0" w:color="auto"/>
                  </w:divBdr>
                  <w:divsChild>
                    <w:div w:id="45497776">
                      <w:marLeft w:val="0"/>
                      <w:marRight w:val="90"/>
                      <w:marTop w:val="0"/>
                      <w:marBottom w:val="0"/>
                      <w:divBdr>
                        <w:top w:val="none" w:sz="0" w:space="0" w:color="auto"/>
                        <w:left w:val="none" w:sz="0" w:space="0" w:color="auto"/>
                        <w:bottom w:val="none" w:sz="0" w:space="0" w:color="auto"/>
                        <w:right w:val="none" w:sz="0" w:space="0" w:color="auto"/>
                      </w:divBdr>
                      <w:divsChild>
                        <w:div w:id="1499998684">
                          <w:marLeft w:val="0"/>
                          <w:marRight w:val="0"/>
                          <w:marTop w:val="0"/>
                          <w:marBottom w:val="0"/>
                          <w:divBdr>
                            <w:top w:val="none" w:sz="0" w:space="0" w:color="auto"/>
                            <w:left w:val="none" w:sz="0" w:space="0" w:color="auto"/>
                            <w:bottom w:val="none" w:sz="0" w:space="0" w:color="auto"/>
                            <w:right w:val="none" w:sz="0" w:space="0" w:color="auto"/>
                          </w:divBdr>
                        </w:div>
                      </w:divsChild>
                    </w:div>
                    <w:div w:id="2129008484">
                      <w:marLeft w:val="15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878863126">
          <w:marLeft w:val="0"/>
          <w:marRight w:val="0"/>
          <w:marTop w:val="0"/>
          <w:marBottom w:val="0"/>
          <w:divBdr>
            <w:top w:val="none" w:sz="0" w:space="0" w:color="auto"/>
            <w:left w:val="none" w:sz="0" w:space="0" w:color="auto"/>
            <w:bottom w:val="none" w:sz="0" w:space="0" w:color="auto"/>
            <w:right w:val="none" w:sz="0" w:space="0" w:color="auto"/>
          </w:divBdr>
          <w:divsChild>
            <w:div w:id="1374766363">
              <w:marLeft w:val="0"/>
              <w:marRight w:val="0"/>
              <w:marTop w:val="0"/>
              <w:marBottom w:val="0"/>
              <w:divBdr>
                <w:top w:val="none" w:sz="0" w:space="0" w:color="auto"/>
                <w:left w:val="none" w:sz="0" w:space="0" w:color="auto"/>
                <w:bottom w:val="none" w:sz="0" w:space="0" w:color="auto"/>
                <w:right w:val="none" w:sz="0" w:space="0" w:color="auto"/>
              </w:divBdr>
              <w:divsChild>
                <w:div w:id="70860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7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emf"/><Relationship Id="rId28" Type="http://schemas.openxmlformats.org/officeDocument/2006/relationships/customXml" Target="../customXml/item4.xml"/><Relationship Id="rId10" Type="http://schemas.openxmlformats.org/officeDocument/2006/relationships/oleObject" Target="embeddings/oleObject1.bin"/><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reliefweb.int/report/uganda/uganda-karamoja-ipc-acute-food-insecurity-analysis-march-2021-january-2022-issued-july" TargetMode="External"/><Relationship Id="rId2" Type="http://schemas.openxmlformats.org/officeDocument/2006/relationships/hyperlink" Target="https://hdr.undp.org/system/files/documents//undpug2015ugandahdr2015pdf.pdf" TargetMode="External"/><Relationship Id="rId1" Type="http://schemas.openxmlformats.org/officeDocument/2006/relationships/hyperlink" Target="https://dhsprogram.com/pubs/pdf/FR333/FR333.pdf" TargetMode="External"/><Relationship Id="rId5" Type="http://schemas.openxmlformats.org/officeDocument/2006/relationships/hyperlink" Target="https://www.ipcinfo.org/ipc-country-analysis/details-map/es/c/1155648/?iso3=UGA" TargetMode="External"/><Relationship Id="rId4" Type="http://schemas.openxmlformats.org/officeDocument/2006/relationships/hyperlink" Target="https://www.parliament.go.ug/news/6010/gov%E2%80%99t-releases-shs135-billion-famine-stricken-are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B0380 - Uganda - Kampala</OfficeCountry>
    <DocumentStatus xmlns="d9cf0e28-81d2-4dc7-8b10-820d80ed680d">Approved</DocumentStatus>
    <DocCoverageEndDate xmlns="d9cf0e28-81d2-4dc7-8b10-820d80ed680d">2026-03-31T04:00:00+00:00</DocCoverageEndDate>
    <TaxCatchAll xmlns="e91d5986-7c29-4ed1-8a54-b8fb378ed474" xsi:nil="true"/>
    <FunctionalArea xmlns="d9cf0e28-81d2-4dc7-8b10-820d80ed680d">Programme and Project</FunctionalArea>
    <FileNameDescription xmlns="d9cf0e28-81d2-4dc7-8b10-820d80ed680d">Building Resilience in Conflict affected and Fragile Communities of Karamoja (BRICK) Project Document</FileNameDescription>
    <ProjectNumber xmlns="d9cf0e28-81d2-4dc7-8b10-820d80ed680d">01001553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UNDP-UGA</OperatingUnit>
    <lcf76f155ced4ddcb4097134ff3c332f xmlns="d9cf0e28-81d2-4dc7-8b10-820d80ed680d">
      <Terms xmlns="http://schemas.microsoft.com/office/infopath/2007/PartnerControls"/>
    </lcf76f155ced4ddcb4097134ff3c332f>
    <FocusArea xmlns="d9cf0e28-81d2-4dc7-8b10-820d80ed680d">Democratic Governance</FocusArea>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67C768C5-6330-D043-91A4-5741254FA18C}">
  <ds:schemaRefs>
    <ds:schemaRef ds:uri="http://schemas.openxmlformats.org/officeDocument/2006/bibliography"/>
  </ds:schemaRefs>
</ds:datastoreItem>
</file>

<file path=customXml/itemProps2.xml><?xml version="1.0" encoding="utf-8"?>
<ds:datastoreItem xmlns:ds="http://schemas.openxmlformats.org/officeDocument/2006/customXml" ds:itemID="{7A6C6066-AC71-4EC4-88D2-B51C521FB509}"/>
</file>

<file path=customXml/itemProps3.xml><?xml version="1.0" encoding="utf-8"?>
<ds:datastoreItem xmlns:ds="http://schemas.openxmlformats.org/officeDocument/2006/customXml" ds:itemID="{BCDE3B11-A17A-4667-A1A6-C45DBF0154B9}"/>
</file>

<file path=customXml/itemProps4.xml><?xml version="1.0" encoding="utf-8"?>
<ds:datastoreItem xmlns:ds="http://schemas.openxmlformats.org/officeDocument/2006/customXml" ds:itemID="{8B685F11-EFD2-4C05-B607-79E5A392548A}"/>
</file>

<file path=docProps/app.xml><?xml version="1.0" encoding="utf-8"?>
<Properties xmlns="http://schemas.openxmlformats.org/officeDocument/2006/extended-properties" xmlns:vt="http://schemas.openxmlformats.org/officeDocument/2006/docPropsVTypes">
  <Template>Normal</Template>
  <TotalTime>0</TotalTime>
  <Pages>78</Pages>
  <Words>24687</Words>
  <Characters>140721</Characters>
  <Application>Microsoft Office Word</Application>
  <DocSecurity>0</DocSecurity>
  <Lines>1172</Lines>
  <Paragraphs>330</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165078</CharactersWithSpaces>
  <SharedDoc>false</SharedDoc>
  <HLinks>
    <vt:vector size="36" baseType="variant">
      <vt:variant>
        <vt:i4>5570596</vt:i4>
      </vt:variant>
      <vt:variant>
        <vt:i4>3</vt:i4>
      </vt:variant>
      <vt:variant>
        <vt:i4>0</vt:i4>
      </vt:variant>
      <vt:variant>
        <vt:i4>5</vt:i4>
      </vt:variant>
      <vt:variant>
        <vt:lpwstr>mailto:elsie.attafuah@undp.org</vt:lpwstr>
      </vt:variant>
      <vt:variant>
        <vt:lpwstr/>
      </vt:variant>
      <vt:variant>
        <vt:i4>7602294</vt:i4>
      </vt:variant>
      <vt:variant>
        <vt:i4>9</vt:i4>
      </vt:variant>
      <vt:variant>
        <vt:i4>0</vt:i4>
      </vt:variant>
      <vt:variant>
        <vt:i4>5</vt:i4>
      </vt:variant>
      <vt:variant>
        <vt:lpwstr>https://www.ipcinfo.org/ipc-country-analysis/details-map/es/c/1155648/?iso3=UGA</vt:lpwstr>
      </vt:variant>
      <vt:variant>
        <vt:lpwstr/>
      </vt:variant>
      <vt:variant>
        <vt:i4>7602289</vt:i4>
      </vt:variant>
      <vt:variant>
        <vt:i4>6</vt:i4>
      </vt:variant>
      <vt:variant>
        <vt:i4>0</vt:i4>
      </vt:variant>
      <vt:variant>
        <vt:i4>5</vt:i4>
      </vt:variant>
      <vt:variant>
        <vt:lpwstr>https://www.parliament.go.ug/news/6010/gov%E2%80%99t-releases-shs135-billion-famine-stricken-areas</vt:lpwstr>
      </vt:variant>
      <vt:variant>
        <vt:lpwstr/>
      </vt:variant>
      <vt:variant>
        <vt:i4>7995424</vt:i4>
      </vt:variant>
      <vt:variant>
        <vt:i4>3</vt:i4>
      </vt:variant>
      <vt:variant>
        <vt:i4>0</vt:i4>
      </vt:variant>
      <vt:variant>
        <vt:i4>5</vt:i4>
      </vt:variant>
      <vt:variant>
        <vt:lpwstr>https://reliefweb.int/report/uganda/uganda-karamoja-ipc-acute-food-insecurity-analysis-march-2021-january-2022-issued-july</vt:lpwstr>
      </vt:variant>
      <vt:variant>
        <vt:lpwstr/>
      </vt:variant>
      <vt:variant>
        <vt:i4>2490476</vt:i4>
      </vt:variant>
      <vt:variant>
        <vt:i4>0</vt:i4>
      </vt:variant>
      <vt:variant>
        <vt:i4>0</vt:i4>
      </vt:variant>
      <vt:variant>
        <vt:i4>5</vt:i4>
      </vt:variant>
      <vt:variant>
        <vt:lpwstr>https://hdr.undp.org/system/files/documents//undpug2015ugandahdr2015pdf.pdf</vt:lpwstr>
      </vt:variant>
      <vt:variant>
        <vt:lpwstr/>
      </vt:variant>
      <vt:variant>
        <vt:i4>4259894</vt:i4>
      </vt:variant>
      <vt:variant>
        <vt:i4>0</vt:i4>
      </vt:variant>
      <vt:variant>
        <vt:i4>0</vt:i4>
      </vt:variant>
      <vt:variant>
        <vt:i4>5</vt:i4>
      </vt:variant>
      <vt:variant>
        <vt:lpwstr>mailto:raymond.mukisa@undp.org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Resilience in Conflict affected and Fragile Communities of Karamoja (BRICK) Project Document</dc:title>
  <dc:subject/>
  <dc:creator>GPS</dc:creator>
  <cp:keywords/>
  <cp:lastModifiedBy>Angella Namuyomba</cp:lastModifiedBy>
  <cp:revision>2</cp:revision>
  <cp:lastPrinted>2016-10-20T19:31:00Z</cp:lastPrinted>
  <dcterms:created xsi:type="dcterms:W3CDTF">2024-03-08T11:02:00Z</dcterms:created>
  <dcterms:modified xsi:type="dcterms:W3CDTF">2024-03-08T11:02:00Z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